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4A0"/>
      </w:tblPr>
      <w:tblGrid>
        <w:gridCol w:w="5387"/>
        <w:gridCol w:w="4616"/>
      </w:tblGrid>
      <w:tr w:rsidR="007F3FC4" w:rsidTr="009931BF">
        <w:tc>
          <w:tcPr>
            <w:tcW w:w="5387" w:type="dxa"/>
            <w:shd w:val="clear" w:color="auto" w:fill="auto"/>
            <w:tcMar>
              <w:top w:w="0" w:type="dxa"/>
              <w:left w:w="108" w:type="dxa"/>
              <w:bottom w:w="0" w:type="dxa"/>
              <w:right w:w="108" w:type="dxa"/>
            </w:tcMar>
          </w:tcPr>
          <w:p w:rsidR="007F3FC4" w:rsidRDefault="007F3FC4" w:rsidP="009931BF">
            <w:pPr>
              <w:pStyle w:val="ConsTitle"/>
              <w:widowControl/>
              <w:ind w:right="0"/>
              <w:jc w:val="center"/>
            </w:pPr>
            <w:r>
              <w:rPr>
                <w:rFonts w:ascii="Times New Roman" w:hAnsi="Times New Roman"/>
                <w:sz w:val="24"/>
                <w:szCs w:val="24"/>
              </w:rPr>
              <w:t>РАССМОТРЕНО</w:t>
            </w:r>
          </w:p>
          <w:p w:rsidR="007F3FC4" w:rsidRDefault="007F3FC4" w:rsidP="009931BF">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7F3FC4" w:rsidRDefault="007F3FC4" w:rsidP="009931BF">
            <w:pPr>
              <w:pStyle w:val="ConsTitle"/>
              <w:widowControl/>
              <w:ind w:right="0"/>
              <w:jc w:val="center"/>
            </w:pPr>
            <w:r>
              <w:rPr>
                <w:rFonts w:ascii="Times New Roman" w:hAnsi="Times New Roman"/>
                <w:b w:val="0"/>
                <w:sz w:val="24"/>
                <w:szCs w:val="24"/>
              </w:rPr>
              <w:t>протокол от «30» августа 2016 г. № 1</w:t>
            </w:r>
          </w:p>
          <w:p w:rsidR="007F3FC4" w:rsidRDefault="007F3FC4" w:rsidP="009931BF">
            <w:pPr>
              <w:pStyle w:val="2"/>
              <w:ind w:left="0" w:firstLine="0"/>
              <w:jc w:val="center"/>
              <w:rPr>
                <w:szCs w:val="24"/>
              </w:rPr>
            </w:pPr>
          </w:p>
          <w:p w:rsidR="007F3FC4" w:rsidRDefault="007F3FC4" w:rsidP="009931BF">
            <w:pPr>
              <w:pStyle w:val="ConsTitle"/>
              <w:widowControl/>
              <w:ind w:right="0"/>
              <w:jc w:val="center"/>
              <w:rPr>
                <w:rFonts w:ascii="Times New Roman" w:hAnsi="Times New Roman"/>
                <w:b w:val="0"/>
                <w:sz w:val="24"/>
                <w:szCs w:val="24"/>
              </w:rPr>
            </w:pPr>
          </w:p>
          <w:p w:rsidR="007F3FC4" w:rsidRDefault="007F3FC4" w:rsidP="009931BF">
            <w:pPr>
              <w:pStyle w:val="2"/>
              <w:ind w:left="0" w:firstLine="0"/>
              <w:rPr>
                <w:b/>
                <w:szCs w:val="24"/>
              </w:rPr>
            </w:pPr>
          </w:p>
        </w:tc>
        <w:tc>
          <w:tcPr>
            <w:tcW w:w="4616" w:type="dxa"/>
            <w:shd w:val="clear" w:color="auto" w:fill="auto"/>
            <w:tcMar>
              <w:top w:w="0" w:type="dxa"/>
              <w:left w:w="108" w:type="dxa"/>
              <w:bottom w:w="0" w:type="dxa"/>
              <w:right w:w="108" w:type="dxa"/>
            </w:tcMar>
          </w:tcPr>
          <w:p w:rsidR="007F3FC4" w:rsidRDefault="007F3FC4" w:rsidP="009931BF">
            <w:pPr>
              <w:pStyle w:val="ConsTitle"/>
              <w:widowControl/>
              <w:ind w:right="0"/>
              <w:jc w:val="center"/>
            </w:pPr>
            <w:r>
              <w:rPr>
                <w:rFonts w:ascii="Times New Roman" w:hAnsi="Times New Roman"/>
                <w:sz w:val="24"/>
                <w:szCs w:val="24"/>
              </w:rPr>
              <w:t>УТВЕРЖДАЮ</w:t>
            </w:r>
          </w:p>
          <w:p w:rsidR="007F3FC4" w:rsidRDefault="007F3FC4" w:rsidP="009931BF">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 АНПОО ТКСКТ  </w:t>
            </w:r>
          </w:p>
          <w:p w:rsidR="007F3FC4" w:rsidRDefault="007F3FC4" w:rsidP="009931BF">
            <w:pPr>
              <w:pStyle w:val="2"/>
              <w:ind w:left="0" w:firstLine="0"/>
              <w:rPr>
                <w:szCs w:val="24"/>
              </w:rPr>
            </w:pPr>
            <w:r>
              <w:rPr>
                <w:szCs w:val="24"/>
              </w:rPr>
              <w:t xml:space="preserve">                ____________Е.В.  </w:t>
            </w:r>
            <w:proofErr w:type="spellStart"/>
            <w:r>
              <w:rPr>
                <w:szCs w:val="24"/>
              </w:rPr>
              <w:t>Воротникова</w:t>
            </w:r>
            <w:proofErr w:type="spellEnd"/>
            <w:r>
              <w:rPr>
                <w:szCs w:val="24"/>
              </w:rPr>
              <w:t xml:space="preserve">    </w:t>
            </w:r>
          </w:p>
          <w:p w:rsidR="007F3FC4" w:rsidRDefault="007F3FC4" w:rsidP="009931BF">
            <w:pPr>
              <w:pStyle w:val="2"/>
              <w:ind w:left="0" w:firstLine="0"/>
              <w:jc w:val="center"/>
              <w:rPr>
                <w:szCs w:val="24"/>
              </w:rPr>
            </w:pPr>
            <w:r>
              <w:rPr>
                <w:szCs w:val="24"/>
              </w:rPr>
              <w:t xml:space="preserve">    Приказ  № 96-о от «30» августа  2016 г.</w:t>
            </w:r>
          </w:p>
          <w:p w:rsidR="007F3FC4" w:rsidRDefault="007F3FC4" w:rsidP="009931BF">
            <w:pPr>
              <w:pStyle w:val="2"/>
              <w:ind w:left="0" w:firstLine="0"/>
            </w:pPr>
          </w:p>
        </w:tc>
      </w:tr>
      <w:tr w:rsidR="007F3FC4" w:rsidTr="009931BF">
        <w:tc>
          <w:tcPr>
            <w:tcW w:w="5387" w:type="dxa"/>
            <w:shd w:val="clear" w:color="auto" w:fill="auto"/>
            <w:tcMar>
              <w:top w:w="0" w:type="dxa"/>
              <w:left w:w="108" w:type="dxa"/>
              <w:bottom w:w="0" w:type="dxa"/>
              <w:right w:w="108" w:type="dxa"/>
            </w:tcMar>
          </w:tcPr>
          <w:p w:rsidR="007F3FC4" w:rsidRDefault="007F3FC4" w:rsidP="009931BF">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7F3FC4" w:rsidRDefault="007F3FC4" w:rsidP="009931BF">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7F3FC4" w:rsidRDefault="007F3FC4" w:rsidP="009931BF">
            <w:pPr>
              <w:pStyle w:val="2"/>
              <w:ind w:left="0" w:firstLine="0"/>
              <w:jc w:val="center"/>
              <w:rPr>
                <w:szCs w:val="24"/>
              </w:rPr>
            </w:pPr>
            <w:r>
              <w:rPr>
                <w:szCs w:val="24"/>
              </w:rPr>
              <w:t>протокол от «30» августа 2016 г. № 2</w:t>
            </w:r>
          </w:p>
          <w:p w:rsidR="007F3FC4" w:rsidRDefault="007F3FC4" w:rsidP="009931BF">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7F3FC4" w:rsidRDefault="007F3FC4" w:rsidP="009931BF">
            <w:pPr>
              <w:pStyle w:val="ConsTitle"/>
              <w:widowControl/>
              <w:ind w:right="0"/>
              <w:jc w:val="center"/>
              <w:rPr>
                <w:sz w:val="24"/>
                <w:szCs w:val="24"/>
              </w:rPr>
            </w:pPr>
          </w:p>
        </w:tc>
      </w:tr>
    </w:tbl>
    <w:p w:rsidR="007F3FC4" w:rsidRDefault="007F3FC4" w:rsidP="007B403E">
      <w:pPr>
        <w:spacing w:after="0" w:line="240" w:lineRule="auto"/>
        <w:jc w:val="center"/>
        <w:rPr>
          <w:rFonts w:ascii="Times New Roman" w:hAnsi="Times New Roman" w:cs="Times New Roman"/>
          <w:b/>
          <w:sz w:val="24"/>
          <w:szCs w:val="24"/>
        </w:rPr>
      </w:pPr>
    </w:p>
    <w:p w:rsidR="007F3FC4" w:rsidRDefault="007F3FC4" w:rsidP="007B403E">
      <w:pPr>
        <w:spacing w:after="0" w:line="240" w:lineRule="auto"/>
        <w:jc w:val="center"/>
        <w:rPr>
          <w:rFonts w:ascii="Times New Roman" w:hAnsi="Times New Roman" w:cs="Times New Roman"/>
          <w:b/>
          <w:sz w:val="24"/>
          <w:szCs w:val="24"/>
        </w:rPr>
      </w:pPr>
    </w:p>
    <w:p w:rsidR="007B403E" w:rsidRPr="00AD082F" w:rsidRDefault="007B403E" w:rsidP="007B403E">
      <w:pPr>
        <w:spacing w:after="0" w:line="240" w:lineRule="auto"/>
        <w:jc w:val="center"/>
        <w:rPr>
          <w:rFonts w:ascii="Times New Roman" w:hAnsi="Times New Roman" w:cs="Times New Roman"/>
          <w:b/>
          <w:sz w:val="24"/>
          <w:szCs w:val="24"/>
        </w:rPr>
      </w:pPr>
      <w:r w:rsidRPr="00AD082F">
        <w:rPr>
          <w:rFonts w:ascii="Times New Roman" w:hAnsi="Times New Roman" w:cs="Times New Roman"/>
          <w:b/>
          <w:sz w:val="24"/>
          <w:szCs w:val="24"/>
        </w:rPr>
        <w:t>ПОЛОЖЕНИЕ</w:t>
      </w:r>
    </w:p>
    <w:p w:rsidR="007B403E" w:rsidRPr="00AD082F" w:rsidRDefault="007B403E" w:rsidP="007B403E">
      <w:pPr>
        <w:spacing w:after="0" w:line="240" w:lineRule="auto"/>
        <w:jc w:val="center"/>
        <w:rPr>
          <w:rFonts w:ascii="Times New Roman" w:hAnsi="Times New Roman" w:cs="Times New Roman"/>
          <w:b/>
          <w:sz w:val="24"/>
          <w:szCs w:val="24"/>
        </w:rPr>
      </w:pPr>
      <w:r w:rsidRPr="00AD082F">
        <w:rPr>
          <w:rFonts w:ascii="Times New Roman" w:hAnsi="Times New Roman" w:cs="Times New Roman"/>
          <w:b/>
          <w:sz w:val="24"/>
          <w:szCs w:val="24"/>
        </w:rPr>
        <w:t>о  самостоятельной   работе   студентов</w:t>
      </w:r>
    </w:p>
    <w:p w:rsidR="007B403E" w:rsidRPr="00FF561C" w:rsidRDefault="007B403E" w:rsidP="007B403E">
      <w:pPr>
        <w:spacing w:after="0" w:line="240" w:lineRule="auto"/>
        <w:jc w:val="both"/>
        <w:rPr>
          <w:rFonts w:ascii="Times New Roman" w:hAnsi="Times New Roman" w:cs="Times New Roman"/>
          <w:sz w:val="24"/>
          <w:szCs w:val="24"/>
        </w:rPr>
      </w:pPr>
    </w:p>
    <w:p w:rsidR="007B403E" w:rsidRPr="00AD082F" w:rsidRDefault="007B403E" w:rsidP="007B403E">
      <w:pPr>
        <w:spacing w:after="0" w:line="240" w:lineRule="auto"/>
        <w:ind w:firstLine="708"/>
        <w:jc w:val="both"/>
        <w:rPr>
          <w:rFonts w:ascii="Times New Roman" w:hAnsi="Times New Roman" w:cs="Times New Roman"/>
          <w:b/>
          <w:sz w:val="24"/>
          <w:szCs w:val="24"/>
        </w:rPr>
      </w:pPr>
      <w:r w:rsidRPr="00AD082F">
        <w:rPr>
          <w:rFonts w:ascii="Times New Roman" w:hAnsi="Times New Roman" w:cs="Times New Roman"/>
          <w:b/>
          <w:sz w:val="24"/>
          <w:szCs w:val="24"/>
        </w:rPr>
        <w:t>1. Общие положения</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1.1. Положение о  самостоятельной   работе   студентов  </w:t>
      </w:r>
      <w:r w:rsidR="007F3FC4">
        <w:rPr>
          <w:rFonts w:ascii="Times New Roman" w:hAnsi="Times New Roman" w:cs="Times New Roman"/>
          <w:sz w:val="24"/>
          <w:szCs w:val="24"/>
        </w:rPr>
        <w:t>АНПОО</w:t>
      </w:r>
      <w:r>
        <w:rPr>
          <w:rFonts w:ascii="Times New Roman" w:hAnsi="Times New Roman" w:cs="Times New Roman"/>
          <w:sz w:val="24"/>
          <w:szCs w:val="24"/>
        </w:rPr>
        <w:t xml:space="preserve"> «Тамбовский колледж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технологий</w:t>
      </w:r>
      <w:r w:rsidRPr="00FF561C">
        <w:rPr>
          <w:rFonts w:ascii="Times New Roman" w:hAnsi="Times New Roman" w:cs="Times New Roman"/>
          <w:sz w:val="24"/>
          <w:szCs w:val="24"/>
        </w:rPr>
        <w:t>» разработано в соответствии с Федеральными образовательными стандартами III поколения.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Положение определяет сущность  самос</w:t>
      </w:r>
      <w:r>
        <w:rPr>
          <w:rFonts w:ascii="Times New Roman" w:hAnsi="Times New Roman" w:cs="Times New Roman"/>
          <w:sz w:val="24"/>
          <w:szCs w:val="24"/>
        </w:rPr>
        <w:t>тоятельной   работы   студентов</w:t>
      </w:r>
      <w:r w:rsidRPr="00FF561C">
        <w:rPr>
          <w:rFonts w:ascii="Times New Roman" w:hAnsi="Times New Roman" w:cs="Times New Roman"/>
          <w:sz w:val="24"/>
          <w:szCs w:val="24"/>
        </w:rPr>
        <w:t>, ее назначение, планирование, формы организации и  виды  контроля.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1.2.  Самостоятельная   работа   студентов  проводится с целью:</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систематизации и закрепления полученных теоретических знаний и</w:t>
      </w:r>
      <w:r>
        <w:rPr>
          <w:rFonts w:ascii="Times New Roman" w:hAnsi="Times New Roman" w:cs="Times New Roman"/>
          <w:sz w:val="24"/>
          <w:szCs w:val="24"/>
        </w:rPr>
        <w:t xml:space="preserve"> практических умений  студентов</w:t>
      </w:r>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углубления и расширения теоретических знаний;</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формирования умений использовать нормативную, правовую, справочную и специальную литературу;</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развития познавательных способностей и активности  студентов</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творческой инициативы, самостоятельности, ответственности и организованности;</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формирования самостоятельности мышления, способностей к саморазвитию, самосовершенствованию и самореализации;</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формирования практических (</w:t>
      </w:r>
      <w:proofErr w:type="spellStart"/>
      <w:r w:rsidRPr="00FF561C">
        <w:rPr>
          <w:rFonts w:ascii="Times New Roman" w:hAnsi="Times New Roman" w:cs="Times New Roman"/>
          <w:sz w:val="24"/>
          <w:szCs w:val="24"/>
        </w:rPr>
        <w:t>общеучебных</w:t>
      </w:r>
      <w:proofErr w:type="spellEnd"/>
      <w:r w:rsidRPr="00FF561C">
        <w:rPr>
          <w:rFonts w:ascii="Times New Roman" w:hAnsi="Times New Roman" w:cs="Times New Roman"/>
          <w:sz w:val="24"/>
          <w:szCs w:val="24"/>
        </w:rPr>
        <w:t xml:space="preserve"> и профессиональных) умений и навыков;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развития исследовательских умений;</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выработка навыков эффективной  самостоятельной  профессиональной (практической и нау</w:t>
      </w:r>
      <w:r>
        <w:rPr>
          <w:rFonts w:ascii="Times New Roman" w:hAnsi="Times New Roman" w:cs="Times New Roman"/>
          <w:sz w:val="24"/>
          <w:szCs w:val="24"/>
        </w:rPr>
        <w:t>чно-теоретической) деятельности.</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1.3. В учебном процессе среднего специального учебного заведения выделяют два  </w:t>
      </w:r>
      <w:r>
        <w:rPr>
          <w:rFonts w:ascii="Times New Roman" w:hAnsi="Times New Roman" w:cs="Times New Roman"/>
          <w:sz w:val="24"/>
          <w:szCs w:val="24"/>
        </w:rPr>
        <w:t>вида   самостоятельной   работы</w:t>
      </w:r>
      <w:bookmarkStart w:id="0" w:name="_GoBack"/>
      <w:bookmarkEnd w:id="0"/>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аудиторная;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внеаудиторная.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1.4. 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1.5. Внеаудиторная  самостоятельная   работа  - планируемая учебная, учебно-исследовательская, научно-исследовательская  работа   студентов</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выполняемая во внеаудиторное время по заданию и при методическом руководстве преподавателя, но без его непосредственного участия.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1.6.  Самостоятельная   работа   студентов  в соответствии с Федеральными государственными образовательными стандартами должна составлять не менее 50% времени (очная форма обучения) от обязательной учебной нагрузки.</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1.7.  Самостоятельная   работа   студентов  включает в себя:</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подготовку к аудиторным занятиям (лекциям, практическим, семинарским, лабораторным, Интернет - конференциям и др.) и выполнение соответствующих заданий;</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61C">
        <w:rPr>
          <w:rFonts w:ascii="Times New Roman" w:hAnsi="Times New Roman" w:cs="Times New Roman"/>
          <w:sz w:val="24"/>
          <w:szCs w:val="24"/>
        </w:rPr>
        <w:t>самостоятельную   работу  над отдельными темами учебных дисциплин в соответствии с учебно-тематическими планами;</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подготовку к практикам и выполнение заданий, предусмотренных практиками;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выполнение письменных контрольных и курсовых работ, электронных презентаций;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подготовку к итоговой государственной аттестации, в том числе выполнение выпускной квалификационной работы;</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работу в студенческих обществах, кружках, и т.п.;</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участие в работе факультативов;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участие в научных и научно-практических конференциях, семинарах.</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1.8. Объем времени, отведенный на внеаудиторную  самостоятельную   работу</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находит отражение: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в рабочем учебном плане - в целом по теоретическому обучению, каждому из циклов дисциплин, по каждой дисциплине;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в рабочих программах учебных дисциплин с ориентировочным распределением по разделам или конкретным темам. </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2. Организация самостоятельной работы студентов (СРС)</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2.1. Для организации СРС необходимы следующие условия: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готовность  студентов  к  самостоятельному  труду;</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мотив к получению знаний;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наличие и доступность всего необходимого учебно-методического и справочного материала как печатного, так и электронного, методических рекомендаций по выполнению СРС, доступа в сеть Интернет;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система регулярного контроля качества выполненной  самостоятельной   работы</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консультационная помощь, в том числе взаимодействие в сети Интернет;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наличие помещений для выполнения групповых  самостоятельных   работ</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2.2. 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В частности, материально-техническое и информационно-техническое обеспечение  самостоятельной   работы   студентов  включает в себя: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библиотеку с читальным залом, укомплектованную в соответствии с существующими нормами;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учебно-методическую базу учебных кабинетов и лабораторий;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компьютерные классы с возможностью работы в INTERNET;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учреждения практики (базы практики) в соответствии с заключенными договорами;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учебную и учебно-методическую литературу;</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Рекомендации для организации самостоятельной работы студента, разработанные по каждой дисциплине.</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2.3.  Формы СРС определяются содержанием учебной дисциплины, степенью подготовленности  студентов</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Они могут быть тесно связаны с теоретическими курсами и иметь учебный, учебно-исследовательский характер. Форму СРС определяют преподаватели при разработке рабочих программ учебных дисциплин.</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3. Планирование  самостоятельной   работы   студентов</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3.1. Планирование СРС осуществляется на основе определения научно-обоснованных нормативов времени на выполнение всех  видов  учебных заданий по каждой дисциплине.</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3.2. Планирование объема времени, отведенного на внеаудиторную  самостоятельную   работу  по учебной дисциплине, осуществляется преподавателем. Преподавателем учебной дисциплины эмпирически (основанном на личном опыте) определяются затраты времени на  самостоятельное  выполнение конкретного содержания учебного задания. </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lastRenderedPageBreak/>
        <w:t>3.3. 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 которые выносятся на внеаудиторную  самостоятельную   работу</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определяются формы и методы контроля результатов.</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3.4. Содержание внеаудиторной  самостоятельной   работы  определяется в соответствии со следу</w:t>
      </w:r>
      <w:r>
        <w:rPr>
          <w:rFonts w:ascii="Times New Roman" w:hAnsi="Times New Roman" w:cs="Times New Roman"/>
          <w:sz w:val="24"/>
          <w:szCs w:val="24"/>
        </w:rPr>
        <w:t>ющими рекомендуемыми ее  видами</w:t>
      </w:r>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Для овладения знаниями: чтение текста (учебника, первоисточника, дополнительной литературы, ресурсов Интернет); составление плана текста; графическое изображение структуры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использование аудио- и видеозаписей, компьютерной техники и Интернета и др.;</w:t>
      </w:r>
    </w:p>
    <w:p w:rsidR="007B403E" w:rsidRPr="00FF561C" w:rsidRDefault="007B403E" w:rsidP="007B403E">
      <w:pPr>
        <w:spacing w:after="0" w:line="240" w:lineRule="auto"/>
        <w:jc w:val="both"/>
        <w:rPr>
          <w:rFonts w:ascii="Times New Roman" w:hAnsi="Times New Roman" w:cs="Times New Roman"/>
          <w:sz w:val="24"/>
          <w:szCs w:val="24"/>
        </w:rPr>
      </w:pPr>
      <w:proofErr w:type="gramStart"/>
      <w:r w:rsidRPr="00FF561C">
        <w:rPr>
          <w:rFonts w:ascii="Times New Roman" w:hAnsi="Times New Roman" w:cs="Times New Roman"/>
          <w:sz w:val="24"/>
          <w:szCs w:val="24"/>
        </w:rPr>
        <w:t>·         Для закрепления и систематизации знаний: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w:t>
      </w:r>
      <w:proofErr w:type="gramEnd"/>
      <w:r w:rsidRPr="00FF561C">
        <w:rPr>
          <w:rFonts w:ascii="Times New Roman" w:hAnsi="Times New Roman" w:cs="Times New Roman"/>
          <w:sz w:val="24"/>
          <w:szCs w:val="24"/>
        </w:rPr>
        <w:t xml:space="preserve"> подготовка рефератов, докладов; составление библиографии, тематических кроссвордов и др.;</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Для формирования умений: решение задач и упражнений по образцу; решение вариативных задач и упражнений; выполнение чертежей, схем; выполне</w:t>
      </w:r>
      <w:r>
        <w:rPr>
          <w:rFonts w:ascii="Times New Roman" w:hAnsi="Times New Roman" w:cs="Times New Roman"/>
          <w:sz w:val="24"/>
          <w:szCs w:val="24"/>
        </w:rPr>
        <w:t>ние расчетно-графических  работ</w:t>
      </w:r>
      <w:r w:rsidRPr="00FF561C">
        <w:rPr>
          <w:rFonts w:ascii="Times New Roman" w:hAnsi="Times New Roman" w:cs="Times New Roman"/>
          <w:sz w:val="24"/>
          <w:szCs w:val="24"/>
        </w:rPr>
        <w:t>;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вы</w:t>
      </w:r>
      <w:r>
        <w:rPr>
          <w:rFonts w:ascii="Times New Roman" w:hAnsi="Times New Roman" w:cs="Times New Roman"/>
          <w:sz w:val="24"/>
          <w:szCs w:val="24"/>
        </w:rPr>
        <w:t>пускных квалификационных  работ</w:t>
      </w:r>
      <w:r w:rsidRPr="00FF561C">
        <w:rPr>
          <w:rFonts w:ascii="Times New Roman" w:hAnsi="Times New Roman" w:cs="Times New Roman"/>
          <w:sz w:val="24"/>
          <w:szCs w:val="24"/>
        </w:rPr>
        <w:t>; о</w:t>
      </w:r>
      <w:r>
        <w:rPr>
          <w:rFonts w:ascii="Times New Roman" w:hAnsi="Times New Roman" w:cs="Times New Roman"/>
          <w:sz w:val="24"/>
          <w:szCs w:val="24"/>
        </w:rPr>
        <w:t>пытно-экспериментальная  работа</w:t>
      </w:r>
      <w:r w:rsidRPr="00FF561C">
        <w:rPr>
          <w:rFonts w:ascii="Times New Roman" w:hAnsi="Times New Roman" w:cs="Times New Roman"/>
          <w:sz w:val="24"/>
          <w:szCs w:val="24"/>
        </w:rPr>
        <w:t>; упражнения спортивно-оздоровительного характера</w:t>
      </w:r>
      <w:r>
        <w:rPr>
          <w:rFonts w:ascii="Times New Roman" w:hAnsi="Times New Roman" w:cs="Times New Roman"/>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3.5.  Виды  заданий для внеаудит</w:t>
      </w:r>
      <w:r>
        <w:rPr>
          <w:rFonts w:ascii="Times New Roman" w:hAnsi="Times New Roman" w:cs="Times New Roman"/>
          <w:sz w:val="24"/>
          <w:szCs w:val="24"/>
        </w:rPr>
        <w:t>орной  самостоятельной   работы</w:t>
      </w:r>
      <w:r w:rsidRPr="00FF561C">
        <w:rPr>
          <w:rFonts w:ascii="Times New Roman" w:hAnsi="Times New Roman" w:cs="Times New Roman"/>
          <w:sz w:val="24"/>
          <w:szCs w:val="24"/>
        </w:rPr>
        <w:t>, их содержание и характер могут иметь вари</w:t>
      </w:r>
      <w:r>
        <w:rPr>
          <w:rFonts w:ascii="Times New Roman" w:hAnsi="Times New Roman" w:cs="Times New Roman"/>
          <w:sz w:val="24"/>
          <w:szCs w:val="24"/>
        </w:rPr>
        <w:t>ативный и дифференцированный хар</w:t>
      </w:r>
      <w:r w:rsidRPr="00FF561C">
        <w:rPr>
          <w:rFonts w:ascii="Times New Roman" w:hAnsi="Times New Roman" w:cs="Times New Roman"/>
          <w:sz w:val="24"/>
          <w:szCs w:val="24"/>
        </w:rPr>
        <w:t>актер, учитывать специфику специальности, данной дисциплины, индивидуальные особенности  студента .</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4. Организационно-методическое обеспечение  самостоятельной    работы    студентов</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4.1. Организационно-методическое обеспечение СРС включает разработку и проведение комплекса мероприятий по планированию и организации СРС:</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планирование СРС (на всех уровнях от преподавателя до администрации  </w:t>
      </w:r>
      <w:r>
        <w:rPr>
          <w:rFonts w:ascii="Times New Roman" w:hAnsi="Times New Roman" w:cs="Times New Roman"/>
          <w:sz w:val="24"/>
          <w:szCs w:val="24"/>
        </w:rPr>
        <w:t>колледжа;</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 xml:space="preserve">обеспечение информационной поддержки СРС: учебной литературой, методическими пособиями, компьютерной техникой, полезными </w:t>
      </w:r>
      <w:proofErr w:type="gramStart"/>
      <w:r w:rsidRPr="00FF561C">
        <w:rPr>
          <w:rFonts w:ascii="Times New Roman" w:hAnsi="Times New Roman" w:cs="Times New Roman"/>
          <w:sz w:val="24"/>
          <w:szCs w:val="24"/>
        </w:rPr>
        <w:t>Интернет-ссылками</w:t>
      </w:r>
      <w:proofErr w:type="gramEnd"/>
      <w:r w:rsidRPr="00FF561C">
        <w:rPr>
          <w:rFonts w:ascii="Times New Roman" w:hAnsi="Times New Roman" w:cs="Times New Roman"/>
          <w:sz w:val="24"/>
          <w:szCs w:val="24"/>
        </w:rPr>
        <w:t>, электронными книгами и пособиями, электронными информационными ресурсами, автоматизированными обучающими системами и программами, методическими рекомендациями по выполнению СРС</w:t>
      </w:r>
      <w:r>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Методическая разработка должна быть выполнена на листе формата А</w:t>
      </w:r>
      <w:proofErr w:type="gramStart"/>
      <w:r w:rsidRPr="00FF561C">
        <w:rPr>
          <w:rFonts w:ascii="Times New Roman" w:hAnsi="Times New Roman" w:cs="Times New Roman"/>
          <w:sz w:val="24"/>
          <w:szCs w:val="24"/>
        </w:rPr>
        <w:t>4</w:t>
      </w:r>
      <w:proofErr w:type="gramEnd"/>
      <w:r w:rsidRPr="00FF561C">
        <w:rPr>
          <w:rFonts w:ascii="Times New Roman" w:hAnsi="Times New Roman" w:cs="Times New Roman"/>
          <w:sz w:val="24"/>
          <w:szCs w:val="24"/>
        </w:rPr>
        <w:t>. При оформлении следует придерживаться следующих правил: текст печатается через 1 интервал. Верхнее поле – 1 см, нижнее поле – 1 см, левое поле – 2 см, правое поле – 1 см, шрифт (</w:t>
      </w:r>
      <w:proofErr w:type="spellStart"/>
      <w:r w:rsidRPr="00FF561C">
        <w:rPr>
          <w:rFonts w:ascii="Times New Roman" w:hAnsi="Times New Roman" w:cs="Times New Roman"/>
          <w:sz w:val="24"/>
          <w:szCs w:val="24"/>
        </w:rPr>
        <w:t>TimesNewRoman</w:t>
      </w:r>
      <w:proofErr w:type="spellEnd"/>
      <w:r w:rsidRPr="00FF561C">
        <w:rPr>
          <w:rFonts w:ascii="Times New Roman" w:hAnsi="Times New Roman" w:cs="Times New Roman"/>
          <w:sz w:val="24"/>
          <w:szCs w:val="24"/>
        </w:rPr>
        <w:t>, размер 14). Титульный лист оформляется по единому образцу</w:t>
      </w:r>
      <w:r>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создание необходимых условий для СРС в библиотеке.</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4.2. Активизация  самостоятельной   работы   студентов  при проведении различных  видов  учебных занятий включает: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переработку учебных планов и программ в рамках существующих </w:t>
      </w:r>
      <w:proofErr w:type="spellStart"/>
      <w:r w:rsidRPr="00FF561C">
        <w:rPr>
          <w:rFonts w:ascii="Times New Roman" w:hAnsi="Times New Roman" w:cs="Times New Roman"/>
          <w:sz w:val="24"/>
          <w:szCs w:val="24"/>
        </w:rPr>
        <w:t>ФГОСов</w:t>
      </w:r>
      <w:proofErr w:type="spellEnd"/>
      <w:r w:rsidRPr="00FF561C">
        <w:rPr>
          <w:rFonts w:ascii="Times New Roman" w:hAnsi="Times New Roman" w:cs="Times New Roman"/>
          <w:sz w:val="24"/>
          <w:szCs w:val="24"/>
        </w:rPr>
        <w:t xml:space="preserve"> с целью увеличения доли  самостоятельной   работы   студента</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При этом должна учитываться обеспеченность тем и разделов учебной литературой и ее доступность для всех обучающихся. </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lastRenderedPageBreak/>
        <w:t>·         оптимизацию методов обучения, внедрение в учебный процесс современных образовательных и информационных технологий, электронных образовательных ресурсов;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совершенствование системы текущего контроля СРС (использование возможностей </w:t>
      </w:r>
      <w:proofErr w:type="spellStart"/>
      <w:r w:rsidRPr="00FF561C">
        <w:rPr>
          <w:rFonts w:ascii="Times New Roman" w:hAnsi="Times New Roman" w:cs="Times New Roman"/>
          <w:sz w:val="24"/>
          <w:szCs w:val="24"/>
        </w:rPr>
        <w:t>балльно-рейтинговой</w:t>
      </w:r>
      <w:proofErr w:type="spellEnd"/>
      <w:r w:rsidRPr="00FF561C">
        <w:rPr>
          <w:rFonts w:ascii="Times New Roman" w:hAnsi="Times New Roman" w:cs="Times New Roman"/>
          <w:sz w:val="24"/>
          <w:szCs w:val="24"/>
        </w:rPr>
        <w:t xml:space="preserve"> системы, компьютеризированного тестирования и др.);</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совершенствование методики проведения профессиональной практики и учебно-исследовательской  работы   студентов</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4.3.  Работа  по учебно-методическому обеспечению СРС  в   </w:t>
      </w:r>
      <w:r>
        <w:rPr>
          <w:rFonts w:ascii="Times New Roman" w:hAnsi="Times New Roman" w:cs="Times New Roman"/>
          <w:sz w:val="24"/>
          <w:szCs w:val="24"/>
        </w:rPr>
        <w:t>колледже</w:t>
      </w:r>
      <w:r w:rsidRPr="00FF561C">
        <w:rPr>
          <w:rFonts w:ascii="Times New Roman" w:hAnsi="Times New Roman" w:cs="Times New Roman"/>
          <w:sz w:val="24"/>
          <w:szCs w:val="24"/>
        </w:rPr>
        <w:t xml:space="preserve">  под руководством заведующего методическим кабинетом  </w:t>
      </w:r>
      <w:r>
        <w:rPr>
          <w:rFonts w:ascii="Times New Roman" w:hAnsi="Times New Roman" w:cs="Times New Roman"/>
          <w:sz w:val="24"/>
          <w:szCs w:val="24"/>
        </w:rPr>
        <w:t>колледж</w:t>
      </w:r>
      <w:r w:rsidRPr="00FF561C">
        <w:rPr>
          <w:rFonts w:ascii="Times New Roman" w:hAnsi="Times New Roman" w:cs="Times New Roman"/>
          <w:sz w:val="24"/>
          <w:szCs w:val="24"/>
        </w:rPr>
        <w:t>а  включает: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отбор учебного содержания для  самостоятельного  изучения;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определение  видов   самостоятельной   работы</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разработку методических указаний по выполнению  студентами  заданий по </w:t>
      </w:r>
      <w:proofErr w:type="gramStart"/>
      <w:r w:rsidRPr="00FF561C">
        <w:rPr>
          <w:rFonts w:ascii="Times New Roman" w:hAnsi="Times New Roman" w:cs="Times New Roman"/>
          <w:sz w:val="24"/>
          <w:szCs w:val="24"/>
        </w:rPr>
        <w:t>СР</w:t>
      </w:r>
      <w:proofErr w:type="gramEnd"/>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определение приемов контроля результатов СРС.</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 xml:space="preserve">5. Руководство  самостоятельной   работой    </w:t>
      </w:r>
      <w:r>
        <w:rPr>
          <w:rFonts w:ascii="Times New Roman" w:hAnsi="Times New Roman" w:cs="Times New Roman"/>
          <w:b/>
          <w:sz w:val="24"/>
          <w:szCs w:val="24"/>
        </w:rPr>
        <w:t>студентов.</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5.1. Руководство СРС осуществляют преподаватели  </w:t>
      </w:r>
      <w:r>
        <w:rPr>
          <w:rFonts w:ascii="Times New Roman" w:hAnsi="Times New Roman" w:cs="Times New Roman"/>
          <w:sz w:val="24"/>
          <w:szCs w:val="24"/>
        </w:rPr>
        <w:t>колледжа</w:t>
      </w:r>
      <w:r w:rsidRPr="00FF561C">
        <w:rPr>
          <w:rFonts w:ascii="Times New Roman" w:hAnsi="Times New Roman" w:cs="Times New Roman"/>
          <w:sz w:val="24"/>
          <w:szCs w:val="24"/>
        </w:rPr>
        <w:t xml:space="preserve">. </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5.2. При предъявлении  видов  заданий на внеаудиторную  самостоятельную   работу  рекомендуется использовать диффере</w:t>
      </w:r>
      <w:r>
        <w:rPr>
          <w:rFonts w:ascii="Times New Roman" w:hAnsi="Times New Roman" w:cs="Times New Roman"/>
          <w:sz w:val="24"/>
          <w:szCs w:val="24"/>
        </w:rPr>
        <w:t>нцированный подход к  студентам</w:t>
      </w:r>
      <w:r w:rsidRPr="00FF561C">
        <w:rPr>
          <w:rFonts w:ascii="Times New Roman" w:hAnsi="Times New Roman" w:cs="Times New Roman"/>
          <w:sz w:val="24"/>
          <w:szCs w:val="24"/>
        </w:rPr>
        <w:t>. Перед выполнением  студентами  внеаудиторной  самостоятельной   работы  преподаватель проводит инструктаж (виртуальный инструктаж) по выполнению задания, который включает цель задания, его содержания, сроки выполнения</w:t>
      </w:r>
      <w:r>
        <w:rPr>
          <w:rFonts w:ascii="Times New Roman" w:hAnsi="Times New Roman" w:cs="Times New Roman"/>
          <w:sz w:val="24"/>
          <w:szCs w:val="24"/>
        </w:rPr>
        <w:t>, ориентировочный объем  работы</w:t>
      </w:r>
      <w:r w:rsidRPr="00FF561C">
        <w:rPr>
          <w:rFonts w:ascii="Times New Roman" w:hAnsi="Times New Roman" w:cs="Times New Roman"/>
          <w:sz w:val="24"/>
          <w:szCs w:val="24"/>
        </w:rPr>
        <w:t>, основные т</w:t>
      </w:r>
      <w:r>
        <w:rPr>
          <w:rFonts w:ascii="Times New Roman" w:hAnsi="Times New Roman" w:cs="Times New Roman"/>
          <w:sz w:val="24"/>
          <w:szCs w:val="24"/>
        </w:rPr>
        <w:t>ребования к результатам  работы</w:t>
      </w:r>
      <w:r w:rsidRPr="00FF561C">
        <w:rPr>
          <w:rFonts w:ascii="Times New Roman" w:hAnsi="Times New Roman" w:cs="Times New Roman"/>
          <w:sz w:val="24"/>
          <w:szCs w:val="24"/>
        </w:rPr>
        <w:t>,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5.2.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 отведенного на консультации.</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5.3. В функции председателя </w:t>
      </w:r>
      <w:r>
        <w:rPr>
          <w:rFonts w:ascii="Times New Roman" w:hAnsi="Times New Roman" w:cs="Times New Roman"/>
          <w:sz w:val="24"/>
          <w:szCs w:val="24"/>
        </w:rPr>
        <w:t>предметно-</w:t>
      </w:r>
      <w:r w:rsidRPr="00FF561C">
        <w:rPr>
          <w:rFonts w:ascii="Times New Roman" w:hAnsi="Times New Roman" w:cs="Times New Roman"/>
          <w:sz w:val="24"/>
          <w:szCs w:val="24"/>
        </w:rPr>
        <w:t>цикловой комиссии входит: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осуществление контроля соблюдения нормативов при планировании СРС каждым преподавателем;</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реализация мониторинга СРС по учебным дисциплинам.</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5.4. В функции преподавателя входит: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разработка плана СРС по учебному курсу;</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 xml:space="preserve"> разработка методических рекомендаций по выполнению СРС и определение периодичности контроля;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своевременное донесение полной информации о  самостоятельной   работе  до  студентов</w:t>
      </w:r>
      <w:proofErr w:type="gramStart"/>
      <w:r w:rsidRPr="00FF561C">
        <w:rPr>
          <w:rFonts w:ascii="Times New Roman" w:hAnsi="Times New Roman" w:cs="Times New Roman"/>
          <w:sz w:val="24"/>
          <w:szCs w:val="24"/>
        </w:rPr>
        <w:t xml:space="preserve"> .</w:t>
      </w:r>
      <w:proofErr w:type="gramEnd"/>
    </w:p>
    <w:p w:rsidR="007B403E" w:rsidRPr="00782C82" w:rsidRDefault="007B403E" w:rsidP="007B403E">
      <w:pPr>
        <w:spacing w:after="0" w:line="240" w:lineRule="auto"/>
        <w:ind w:firstLine="708"/>
        <w:jc w:val="both"/>
        <w:rPr>
          <w:rFonts w:ascii="Times New Roman" w:hAnsi="Times New Roman" w:cs="Times New Roman"/>
          <w:sz w:val="24"/>
          <w:szCs w:val="24"/>
        </w:rPr>
      </w:pPr>
      <w:r w:rsidRPr="00782C82">
        <w:rPr>
          <w:rFonts w:ascii="Times New Roman" w:hAnsi="Times New Roman" w:cs="Times New Roman"/>
          <w:b/>
          <w:sz w:val="24"/>
          <w:szCs w:val="24"/>
        </w:rPr>
        <w:t>6. Система контроля  (мониторинг)  самостоятельной   работы   студентов</w:t>
      </w:r>
      <w:r>
        <w:rPr>
          <w:rFonts w:ascii="Times New Roman" w:hAnsi="Times New Roman" w:cs="Times New Roman"/>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6.1. Контроль СРС предусматривает: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соотнесение содержания контроля с целями обучения; </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объективность контроля;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дифференциацию контрольно-измерительных материалов.</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6.2. Формы контроля  самостоятельной   работы  выбираются преподавателем из следующих вариантов: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текущий контроль усвоения знаний на основе оценки устного ответа на вопрос, сообщения, доклада и т.д.;</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решение ситуационных задач по </w:t>
      </w:r>
      <w:proofErr w:type="spellStart"/>
      <w:r w:rsidRPr="00FF561C">
        <w:rPr>
          <w:rFonts w:ascii="Times New Roman" w:hAnsi="Times New Roman" w:cs="Times New Roman"/>
          <w:sz w:val="24"/>
          <w:szCs w:val="24"/>
        </w:rPr>
        <w:t>практикоориентированным</w:t>
      </w:r>
      <w:proofErr w:type="spellEnd"/>
      <w:r w:rsidRPr="00FF561C">
        <w:rPr>
          <w:rFonts w:ascii="Times New Roman" w:hAnsi="Times New Roman" w:cs="Times New Roman"/>
          <w:sz w:val="24"/>
          <w:szCs w:val="24"/>
        </w:rPr>
        <w:t xml:space="preserve"> дисциплинам;</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конспект, выполненный по теме, изучаемой  самостоятельно</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тестирование, выполнение письменной контрольной  работы  по изучаемой теме;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рейтинговая система оценки знаний  студентов  по блокам (разделам) изучаемой дисциплины, циклам дисциплин;</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отчёт о учебно-исследовательской  работе  (её этапе, части  работы  и т.п.);</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lastRenderedPageBreak/>
        <w:t>·         статья, тезисы выступления и др. публикации;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представление изделия или продукта творческой деятельности  студента</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6.3. В качестве форм и методов контроля внеаудиторной  самостоятельной   работы   студентов  могут быть использованы средства Интернет, семинарские занятия, зачеты, тестирование, контрольные  работы</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защита творческих  работ  и электронных презентаций и др.</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6.4. 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или в специально отведенное время (зачет, экзамен).</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6.5. Критериями оценок результатов внеаудиторной  самостоятельной   работы   студента  являются: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уровень освоения  студентов  учебного материала;</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умения  студента  использовать теоретические знания при выполнении практических задач;</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w:t>
      </w:r>
      <w:proofErr w:type="spellStart"/>
      <w:r w:rsidRPr="00FF561C">
        <w:rPr>
          <w:rFonts w:ascii="Times New Roman" w:hAnsi="Times New Roman" w:cs="Times New Roman"/>
          <w:sz w:val="24"/>
          <w:szCs w:val="24"/>
        </w:rPr>
        <w:t>сформированность</w:t>
      </w:r>
      <w:proofErr w:type="spellEnd"/>
      <w:r w:rsidR="007F3FC4">
        <w:rPr>
          <w:rFonts w:ascii="Times New Roman" w:hAnsi="Times New Roman" w:cs="Times New Roman"/>
          <w:sz w:val="24"/>
          <w:szCs w:val="24"/>
        </w:rPr>
        <w:t xml:space="preserve"> </w:t>
      </w:r>
      <w:proofErr w:type="spellStart"/>
      <w:r w:rsidRPr="00FF561C">
        <w:rPr>
          <w:rFonts w:ascii="Times New Roman" w:hAnsi="Times New Roman" w:cs="Times New Roman"/>
          <w:sz w:val="24"/>
          <w:szCs w:val="24"/>
        </w:rPr>
        <w:t>общеучебных</w:t>
      </w:r>
      <w:proofErr w:type="spellEnd"/>
      <w:r w:rsidRPr="00FF561C">
        <w:rPr>
          <w:rFonts w:ascii="Times New Roman" w:hAnsi="Times New Roman" w:cs="Times New Roman"/>
          <w:sz w:val="24"/>
          <w:szCs w:val="24"/>
        </w:rPr>
        <w:t xml:space="preserve"> умений;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умения  студента  активно использовать электронные образовательные ресурсы, находить требующуюся информацию, изучать ее и применять на практике;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обоснованность и четкость изложения ответа;</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оформление материала в соответствии с требованиями; </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умение ориентироваться в потоке информации, выделять главное;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умение четко сформулировать проблему, предложив ее решение, критически оценить решение и его последствия;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умение показать, проанализировать альтернативные </w:t>
      </w:r>
      <w:r>
        <w:rPr>
          <w:rFonts w:ascii="Times New Roman" w:hAnsi="Times New Roman" w:cs="Times New Roman"/>
          <w:sz w:val="24"/>
          <w:szCs w:val="24"/>
        </w:rPr>
        <w:t>возможности, варианты действий;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умение сформировать свою позицию, оценку и аргументировать ее.</w:t>
      </w:r>
    </w:p>
    <w:p w:rsidR="004656EB" w:rsidRDefault="004656EB"/>
    <w:sectPr w:rsidR="004656EB" w:rsidSect="005B0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694"/>
    <w:rsid w:val="00096F5F"/>
    <w:rsid w:val="00300694"/>
    <w:rsid w:val="004656EB"/>
    <w:rsid w:val="007B403E"/>
    <w:rsid w:val="007E247E"/>
    <w:rsid w:val="007F3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0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03E"/>
    <w:rPr>
      <w:rFonts w:ascii="Tahoma" w:hAnsi="Tahoma" w:cs="Tahoma"/>
      <w:sz w:val="16"/>
      <w:szCs w:val="16"/>
    </w:rPr>
  </w:style>
  <w:style w:type="paragraph" w:customStyle="1" w:styleId="ConsTitle">
    <w:name w:val="ConsTitle"/>
    <w:rsid w:val="007F3FC4"/>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semiHidden/>
    <w:unhideWhenUsed/>
    <w:rsid w:val="007F3FC4"/>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0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1</cp:lastModifiedBy>
  <cp:revision>3</cp:revision>
  <cp:lastPrinted>2013-01-15T10:07:00Z</cp:lastPrinted>
  <dcterms:created xsi:type="dcterms:W3CDTF">2017-02-22T22:48:00Z</dcterms:created>
  <dcterms:modified xsi:type="dcterms:W3CDTF">2017-02-22T22:49:00Z</dcterms:modified>
</cp:coreProperties>
</file>