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5C" w:rsidRDefault="00FA085C" w:rsidP="00AD638D">
      <w:pPr>
        <w:pStyle w:val="ConsTitle"/>
        <w:widowControl/>
        <w:ind w:right="0" w:firstLine="708"/>
        <w:jc w:val="center"/>
        <w:rPr>
          <w:sz w:val="24"/>
          <w:szCs w:val="24"/>
        </w:rPr>
      </w:pPr>
    </w:p>
    <w:tbl>
      <w:tblPr>
        <w:tblW w:w="10003" w:type="dxa"/>
        <w:tblInd w:w="-176" w:type="dxa"/>
        <w:tblCellMar>
          <w:left w:w="10" w:type="dxa"/>
          <w:right w:w="10" w:type="dxa"/>
        </w:tblCellMar>
        <w:tblLook w:val="04A0"/>
      </w:tblPr>
      <w:tblGrid>
        <w:gridCol w:w="5387"/>
        <w:gridCol w:w="4616"/>
      </w:tblGrid>
      <w:tr w:rsidR="000D6AC2" w:rsidTr="009B6252">
        <w:tc>
          <w:tcPr>
            <w:tcW w:w="5387" w:type="dxa"/>
            <w:shd w:val="clear" w:color="auto" w:fill="auto"/>
            <w:tcMar>
              <w:top w:w="0" w:type="dxa"/>
              <w:left w:w="108" w:type="dxa"/>
              <w:bottom w:w="0" w:type="dxa"/>
              <w:right w:w="108" w:type="dxa"/>
            </w:tcMar>
          </w:tcPr>
          <w:p w:rsidR="000D6AC2" w:rsidRDefault="000D6AC2" w:rsidP="009B6252">
            <w:pPr>
              <w:pStyle w:val="ConsTitle"/>
              <w:widowControl/>
              <w:ind w:right="0"/>
              <w:jc w:val="center"/>
            </w:pPr>
            <w:r>
              <w:rPr>
                <w:rFonts w:ascii="Times New Roman" w:hAnsi="Times New Roman"/>
                <w:sz w:val="24"/>
                <w:szCs w:val="24"/>
              </w:rPr>
              <w:t>РАССМОТРЕНО</w:t>
            </w:r>
          </w:p>
          <w:p w:rsidR="000D6AC2" w:rsidRDefault="000D6AC2" w:rsidP="009B6252">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0D6AC2" w:rsidRDefault="000D6AC2" w:rsidP="009B6252">
            <w:pPr>
              <w:pStyle w:val="ConsTitle"/>
              <w:widowControl/>
              <w:ind w:right="0"/>
              <w:jc w:val="center"/>
            </w:pPr>
            <w:r>
              <w:rPr>
                <w:rFonts w:ascii="Times New Roman" w:hAnsi="Times New Roman"/>
                <w:b w:val="0"/>
                <w:sz w:val="24"/>
                <w:szCs w:val="24"/>
              </w:rPr>
              <w:t>протокол от «30» августа 2016 г. № 1</w:t>
            </w:r>
          </w:p>
          <w:p w:rsidR="000D6AC2" w:rsidRDefault="000D6AC2" w:rsidP="009B6252">
            <w:pPr>
              <w:pStyle w:val="2"/>
              <w:ind w:left="0" w:firstLine="0"/>
              <w:jc w:val="center"/>
              <w:rPr>
                <w:szCs w:val="24"/>
              </w:rPr>
            </w:pPr>
          </w:p>
          <w:p w:rsidR="000D6AC2" w:rsidRDefault="000D6AC2" w:rsidP="009B6252">
            <w:pPr>
              <w:pStyle w:val="ConsTitle"/>
              <w:widowControl/>
              <w:ind w:right="0"/>
              <w:jc w:val="center"/>
              <w:rPr>
                <w:rFonts w:ascii="Times New Roman" w:hAnsi="Times New Roman"/>
                <w:b w:val="0"/>
                <w:sz w:val="24"/>
                <w:szCs w:val="24"/>
              </w:rPr>
            </w:pPr>
          </w:p>
          <w:p w:rsidR="000D6AC2" w:rsidRDefault="000D6AC2" w:rsidP="009B6252">
            <w:pPr>
              <w:pStyle w:val="2"/>
              <w:ind w:left="0" w:firstLine="0"/>
              <w:rPr>
                <w:b/>
                <w:szCs w:val="24"/>
              </w:rPr>
            </w:pPr>
          </w:p>
        </w:tc>
        <w:tc>
          <w:tcPr>
            <w:tcW w:w="4616" w:type="dxa"/>
            <w:shd w:val="clear" w:color="auto" w:fill="auto"/>
            <w:tcMar>
              <w:top w:w="0" w:type="dxa"/>
              <w:left w:w="108" w:type="dxa"/>
              <w:bottom w:w="0" w:type="dxa"/>
              <w:right w:w="108" w:type="dxa"/>
            </w:tcMar>
          </w:tcPr>
          <w:p w:rsidR="000D6AC2" w:rsidRDefault="000D6AC2" w:rsidP="009B6252">
            <w:pPr>
              <w:pStyle w:val="ConsTitle"/>
              <w:widowControl/>
              <w:ind w:right="0"/>
              <w:jc w:val="center"/>
            </w:pPr>
            <w:r>
              <w:rPr>
                <w:rFonts w:ascii="Times New Roman" w:hAnsi="Times New Roman"/>
                <w:sz w:val="24"/>
                <w:szCs w:val="24"/>
              </w:rPr>
              <w:t>УТВЕРЖДАЮ</w:t>
            </w:r>
          </w:p>
          <w:p w:rsidR="000D6AC2" w:rsidRDefault="000D6AC2" w:rsidP="009B6252">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0D6AC2" w:rsidRDefault="000D6AC2" w:rsidP="009B6252">
            <w:pPr>
              <w:pStyle w:val="2"/>
              <w:ind w:left="0" w:firstLine="0"/>
              <w:rPr>
                <w:szCs w:val="24"/>
              </w:rPr>
            </w:pPr>
            <w:r>
              <w:rPr>
                <w:szCs w:val="24"/>
              </w:rPr>
              <w:t xml:space="preserve">                ____________Е.В.  Воротникова    </w:t>
            </w:r>
          </w:p>
          <w:p w:rsidR="000D6AC2" w:rsidRDefault="000D6AC2" w:rsidP="009B6252">
            <w:pPr>
              <w:pStyle w:val="2"/>
              <w:ind w:left="0" w:firstLine="0"/>
              <w:jc w:val="center"/>
              <w:rPr>
                <w:szCs w:val="24"/>
              </w:rPr>
            </w:pPr>
            <w:r>
              <w:rPr>
                <w:szCs w:val="24"/>
              </w:rPr>
              <w:t xml:space="preserve">    Приказ  № 96-о от «30» августа  2016 г.</w:t>
            </w:r>
          </w:p>
          <w:p w:rsidR="000D6AC2" w:rsidRDefault="000D6AC2" w:rsidP="009B6252">
            <w:pPr>
              <w:pStyle w:val="2"/>
              <w:ind w:left="0" w:firstLine="0"/>
            </w:pPr>
          </w:p>
        </w:tc>
      </w:tr>
      <w:tr w:rsidR="000D6AC2" w:rsidTr="009B6252">
        <w:tc>
          <w:tcPr>
            <w:tcW w:w="5387" w:type="dxa"/>
            <w:shd w:val="clear" w:color="auto" w:fill="auto"/>
            <w:tcMar>
              <w:top w:w="0" w:type="dxa"/>
              <w:left w:w="108" w:type="dxa"/>
              <w:bottom w:w="0" w:type="dxa"/>
              <w:right w:w="108" w:type="dxa"/>
            </w:tcMar>
          </w:tcPr>
          <w:p w:rsidR="000D6AC2" w:rsidRDefault="000D6AC2" w:rsidP="009B6252">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0D6AC2" w:rsidRDefault="000D6AC2" w:rsidP="009B6252">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0D6AC2" w:rsidRDefault="000D6AC2" w:rsidP="009B6252">
            <w:pPr>
              <w:pStyle w:val="2"/>
              <w:ind w:left="0" w:firstLine="0"/>
              <w:jc w:val="center"/>
              <w:rPr>
                <w:szCs w:val="24"/>
              </w:rPr>
            </w:pPr>
            <w:r>
              <w:rPr>
                <w:szCs w:val="24"/>
              </w:rPr>
              <w:t>протокол от «30» августа 2016 г. № 2</w:t>
            </w:r>
          </w:p>
          <w:p w:rsidR="000D6AC2" w:rsidRDefault="000D6AC2" w:rsidP="009B6252">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0D6AC2" w:rsidRDefault="000D6AC2" w:rsidP="009B6252">
            <w:pPr>
              <w:pStyle w:val="ConsTitle"/>
              <w:widowControl/>
              <w:ind w:right="0"/>
              <w:jc w:val="center"/>
              <w:rPr>
                <w:sz w:val="24"/>
                <w:szCs w:val="24"/>
              </w:rPr>
            </w:pPr>
          </w:p>
        </w:tc>
      </w:tr>
    </w:tbl>
    <w:p w:rsidR="000D6AC2" w:rsidRDefault="000D6AC2" w:rsidP="00AD638D">
      <w:pPr>
        <w:pStyle w:val="ConsTitle"/>
        <w:widowControl/>
        <w:ind w:right="0" w:firstLine="708"/>
        <w:jc w:val="center"/>
        <w:rPr>
          <w:sz w:val="24"/>
          <w:szCs w:val="24"/>
        </w:rPr>
      </w:pPr>
    </w:p>
    <w:p w:rsidR="007655D8" w:rsidRDefault="007655D8" w:rsidP="00AD638D">
      <w:pPr>
        <w:pStyle w:val="a8"/>
        <w:jc w:val="center"/>
        <w:rPr>
          <w:rFonts w:ascii="Times New Roman" w:eastAsia="MS Mincho" w:hAnsi="Times New Roman" w:cs="Times New Roman"/>
          <w:b/>
          <w:bCs/>
          <w:sz w:val="24"/>
          <w:szCs w:val="24"/>
          <w:lang w:val="ru-RU"/>
        </w:rPr>
      </w:pPr>
      <w:r>
        <w:rPr>
          <w:rFonts w:ascii="Times New Roman" w:eastAsia="MS Mincho" w:hAnsi="Times New Roman" w:cs="Times New Roman"/>
          <w:b/>
          <w:bCs/>
          <w:sz w:val="24"/>
          <w:szCs w:val="24"/>
          <w:lang w:val="ru-RU"/>
        </w:rPr>
        <w:t>ПОЛОЖЕНИЕ</w:t>
      </w:r>
    </w:p>
    <w:p w:rsidR="00FA34D2" w:rsidRDefault="00AD638D" w:rsidP="00AD638D">
      <w:pPr>
        <w:pStyle w:val="a8"/>
        <w:jc w:val="center"/>
        <w:rPr>
          <w:rFonts w:ascii="Times New Roman" w:eastAsia="MS Mincho" w:hAnsi="Times New Roman" w:cs="Times New Roman"/>
          <w:b/>
          <w:bCs/>
          <w:sz w:val="24"/>
          <w:szCs w:val="24"/>
          <w:lang w:val="ru-RU"/>
        </w:rPr>
      </w:pPr>
      <w:r>
        <w:rPr>
          <w:rFonts w:ascii="Times New Roman" w:eastAsia="MS Mincho" w:hAnsi="Times New Roman" w:cs="Times New Roman"/>
          <w:b/>
          <w:bCs/>
          <w:sz w:val="24"/>
          <w:szCs w:val="24"/>
          <w:lang w:val="ru-RU"/>
        </w:rPr>
        <w:t xml:space="preserve"> о текущем контроле успеваемости и промежуточной аттестации студентов </w:t>
      </w:r>
    </w:p>
    <w:p w:rsidR="00AD638D" w:rsidRDefault="00FA085C" w:rsidP="00AD638D">
      <w:pPr>
        <w:pStyle w:val="a8"/>
        <w:jc w:val="center"/>
        <w:rPr>
          <w:rFonts w:ascii="Times New Roman" w:eastAsia="MS Mincho" w:hAnsi="Times New Roman" w:cs="Times New Roman"/>
          <w:b/>
          <w:bCs/>
          <w:sz w:val="24"/>
          <w:szCs w:val="24"/>
          <w:lang w:val="ru-RU"/>
        </w:rPr>
      </w:pPr>
      <w:r>
        <w:rPr>
          <w:rFonts w:ascii="Times New Roman" w:eastAsia="MS Mincho" w:hAnsi="Times New Roman" w:cs="Times New Roman"/>
          <w:b/>
          <w:bCs/>
          <w:sz w:val="24"/>
          <w:szCs w:val="24"/>
          <w:lang w:val="ru-RU"/>
        </w:rPr>
        <w:t xml:space="preserve">АНПОО </w:t>
      </w:r>
      <w:bookmarkStart w:id="0" w:name="_GoBack"/>
      <w:bookmarkEnd w:id="0"/>
      <w:r w:rsidR="00AD638D">
        <w:rPr>
          <w:rFonts w:ascii="Times New Roman" w:eastAsia="MS Mincho" w:hAnsi="Times New Roman" w:cs="Times New Roman"/>
          <w:b/>
          <w:bCs/>
          <w:sz w:val="24"/>
          <w:szCs w:val="24"/>
          <w:lang w:val="ru-RU"/>
        </w:rPr>
        <w:t xml:space="preserve">«Тамбовский колледж </w:t>
      </w:r>
      <w:proofErr w:type="spellStart"/>
      <w:r w:rsidR="00AD638D">
        <w:rPr>
          <w:rFonts w:ascii="Times New Roman" w:eastAsia="MS Mincho" w:hAnsi="Times New Roman" w:cs="Times New Roman"/>
          <w:b/>
          <w:bCs/>
          <w:sz w:val="24"/>
          <w:szCs w:val="24"/>
          <w:lang w:val="ru-RU"/>
        </w:rPr>
        <w:t>социокультурных</w:t>
      </w:r>
      <w:proofErr w:type="spellEnd"/>
      <w:r w:rsidR="00AD638D">
        <w:rPr>
          <w:rFonts w:ascii="Times New Roman" w:eastAsia="MS Mincho" w:hAnsi="Times New Roman" w:cs="Times New Roman"/>
          <w:b/>
          <w:bCs/>
          <w:sz w:val="24"/>
          <w:szCs w:val="24"/>
          <w:lang w:val="ru-RU"/>
        </w:rPr>
        <w:t xml:space="preserve"> технологий»</w:t>
      </w:r>
    </w:p>
    <w:p w:rsidR="00AD638D" w:rsidRDefault="00AD638D" w:rsidP="00AD638D">
      <w:pPr>
        <w:pStyle w:val="ConsTitle"/>
        <w:widowControl/>
        <w:ind w:right="0" w:firstLine="708"/>
        <w:jc w:val="center"/>
        <w:rPr>
          <w:sz w:val="24"/>
          <w:szCs w:val="24"/>
        </w:rPr>
      </w:pPr>
    </w:p>
    <w:p w:rsidR="00FC528D" w:rsidRPr="00AD638D" w:rsidRDefault="00FC528D" w:rsidP="00FA085C">
      <w:pPr>
        <w:pStyle w:val="aa"/>
        <w:numPr>
          <w:ilvl w:val="0"/>
          <w:numId w:val="1"/>
        </w:numPr>
        <w:jc w:val="center"/>
        <w:rPr>
          <w:b/>
        </w:rPr>
      </w:pPr>
      <w:r w:rsidRPr="00AD638D">
        <w:rPr>
          <w:b/>
        </w:rPr>
        <w:t>Общие положения</w:t>
      </w:r>
    </w:p>
    <w:p w:rsidR="00FC528D" w:rsidRPr="00AD638D" w:rsidRDefault="00FC528D" w:rsidP="00FC528D">
      <w:pPr>
        <w:numPr>
          <w:ilvl w:val="1"/>
          <w:numId w:val="1"/>
        </w:numPr>
        <w:tabs>
          <w:tab w:val="left" w:pos="709"/>
        </w:tabs>
        <w:ind w:firstLine="709"/>
        <w:jc w:val="both"/>
      </w:pPr>
      <w:r w:rsidRPr="00AD638D">
        <w:t xml:space="preserve">1.1 Настоящее положение регламентирует формы и порядок организации и проведения текущего контроля успеваемости и промежуточной аттестации студентов </w:t>
      </w:r>
      <w:r w:rsidR="001C5112">
        <w:t>АНПОО</w:t>
      </w:r>
      <w:r w:rsidR="00534393" w:rsidRPr="00AD638D">
        <w:t xml:space="preserve"> «Тамбовский колледж </w:t>
      </w:r>
      <w:proofErr w:type="spellStart"/>
      <w:r w:rsidR="00534393" w:rsidRPr="00AD638D">
        <w:t>социокультурных</w:t>
      </w:r>
      <w:proofErr w:type="spellEnd"/>
      <w:r w:rsidR="00534393" w:rsidRPr="00AD638D">
        <w:t xml:space="preserve"> технологий»</w:t>
      </w:r>
      <w:r w:rsidRPr="00AD638D">
        <w:t xml:space="preserve"> (далее - Колледж).</w:t>
      </w:r>
    </w:p>
    <w:p w:rsidR="00FC528D" w:rsidRPr="00AD638D" w:rsidRDefault="00FC528D" w:rsidP="00FC528D">
      <w:pPr>
        <w:numPr>
          <w:ilvl w:val="1"/>
          <w:numId w:val="1"/>
        </w:numPr>
        <w:tabs>
          <w:tab w:val="left" w:pos="426"/>
          <w:tab w:val="left" w:pos="709"/>
        </w:tabs>
        <w:ind w:firstLine="709"/>
        <w:jc w:val="both"/>
      </w:pPr>
      <w:r w:rsidRPr="00AD638D">
        <w:t>1.2 Положение о текущем контроле успеваемости и промежуточной аттестации студентов колледжа разработано на основе нормативных документов:</w:t>
      </w:r>
    </w:p>
    <w:p w:rsidR="00FC528D" w:rsidRPr="00AD638D" w:rsidRDefault="00FC528D" w:rsidP="00FC528D">
      <w:pPr>
        <w:numPr>
          <w:ilvl w:val="1"/>
          <w:numId w:val="1"/>
        </w:numPr>
        <w:tabs>
          <w:tab w:val="left" w:pos="426"/>
          <w:tab w:val="left" w:pos="709"/>
        </w:tabs>
        <w:ind w:firstLine="709"/>
        <w:jc w:val="both"/>
      </w:pPr>
      <w:r w:rsidRPr="00AD638D">
        <w:t>- ФЗ РФ № 273 от 29.12.2012 г «Об образовании в Российской Федерации»;</w:t>
      </w:r>
    </w:p>
    <w:p w:rsidR="00FC528D" w:rsidRPr="00AD638D" w:rsidRDefault="00FC528D" w:rsidP="00FC528D">
      <w:pPr>
        <w:numPr>
          <w:ilvl w:val="1"/>
          <w:numId w:val="1"/>
        </w:numPr>
        <w:tabs>
          <w:tab w:val="left" w:pos="426"/>
          <w:tab w:val="left" w:pos="709"/>
        </w:tabs>
        <w:ind w:firstLine="709"/>
        <w:jc w:val="both"/>
      </w:pPr>
      <w:r w:rsidRPr="00AD638D">
        <w:t>- Федеральные государственные образовательные стандарты среднего профессионального образования по реализуемым в колледже специальностям;</w:t>
      </w:r>
    </w:p>
    <w:p w:rsidR="00FC528D" w:rsidRPr="00AD638D" w:rsidRDefault="00FC528D" w:rsidP="00FC528D">
      <w:pPr>
        <w:numPr>
          <w:ilvl w:val="1"/>
          <w:numId w:val="1"/>
        </w:numPr>
        <w:tabs>
          <w:tab w:val="left" w:pos="426"/>
          <w:tab w:val="left" w:pos="709"/>
        </w:tabs>
        <w:ind w:firstLine="709"/>
        <w:jc w:val="both"/>
      </w:pPr>
      <w:r w:rsidRPr="00AD638D">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w:t>
      </w:r>
      <w:proofErr w:type="spellStart"/>
      <w:r w:rsidRPr="00AD638D">
        <w:t>Минобрнауки</w:t>
      </w:r>
      <w:proofErr w:type="spellEnd"/>
      <w:r w:rsidRPr="00AD638D">
        <w:t xml:space="preserve"> России от 14.06.2013 N 464;</w:t>
      </w:r>
    </w:p>
    <w:p w:rsidR="00FC528D" w:rsidRPr="00AD638D" w:rsidRDefault="00FC528D" w:rsidP="00FC528D">
      <w:pPr>
        <w:numPr>
          <w:ilvl w:val="1"/>
          <w:numId w:val="1"/>
        </w:numPr>
        <w:tabs>
          <w:tab w:val="left" w:pos="426"/>
          <w:tab w:val="left" w:pos="709"/>
        </w:tabs>
        <w:ind w:firstLine="709"/>
        <w:jc w:val="both"/>
      </w:pPr>
      <w:r w:rsidRPr="00AD638D">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w:t>
      </w:r>
      <w:proofErr w:type="spellStart"/>
      <w:r w:rsidRPr="00AD638D">
        <w:t>Минобрнауки</w:t>
      </w:r>
      <w:proofErr w:type="spellEnd"/>
      <w:r w:rsidRPr="00AD638D">
        <w:t xml:space="preserve"> России от 30.08.2013 N 1015;</w:t>
      </w:r>
    </w:p>
    <w:p w:rsidR="00FC528D" w:rsidRPr="00AD638D" w:rsidRDefault="00FC528D" w:rsidP="00FC528D">
      <w:pPr>
        <w:ind w:firstLine="709"/>
        <w:outlineLvl w:val="0"/>
        <w:rPr>
          <w:bCs/>
          <w:kern w:val="36"/>
        </w:rPr>
      </w:pPr>
      <w:r w:rsidRPr="00AD638D">
        <w:t>- П</w:t>
      </w:r>
      <w:r w:rsidRPr="00AD638D">
        <w:rPr>
          <w:bCs/>
        </w:rPr>
        <w:t>оложение о практике обучающихся, осваивающих основные профессиональные образовательные программы среднего профессионального образования, утверждено п</w:t>
      </w:r>
      <w:r w:rsidRPr="00AD638D">
        <w:rPr>
          <w:bCs/>
          <w:kern w:val="36"/>
        </w:rPr>
        <w:t xml:space="preserve">риказом </w:t>
      </w:r>
      <w:proofErr w:type="spellStart"/>
      <w:r w:rsidRPr="00AD638D">
        <w:rPr>
          <w:bCs/>
          <w:kern w:val="36"/>
        </w:rPr>
        <w:t>Минобрнауки</w:t>
      </w:r>
      <w:proofErr w:type="spellEnd"/>
      <w:r w:rsidRPr="00AD638D">
        <w:rPr>
          <w:bCs/>
          <w:kern w:val="36"/>
        </w:rPr>
        <w:t xml:space="preserve"> России от 18 апреля 2013 г. N 291 г.;</w:t>
      </w:r>
    </w:p>
    <w:p w:rsidR="00FC528D" w:rsidRPr="00AD638D" w:rsidRDefault="00FC528D" w:rsidP="00FC528D">
      <w:pPr>
        <w:ind w:firstLine="709"/>
        <w:jc w:val="both"/>
      </w:pPr>
      <w:r w:rsidRPr="00AD638D">
        <w:t>- Устав Колледжа.</w:t>
      </w:r>
    </w:p>
    <w:p w:rsidR="00FC528D" w:rsidRPr="00AD638D" w:rsidRDefault="00FC528D" w:rsidP="00FC528D">
      <w:pPr>
        <w:ind w:firstLine="709"/>
        <w:jc w:val="both"/>
      </w:pPr>
      <w:r w:rsidRPr="00AD638D">
        <w:t>1.3 Текущий контроль успеваемости и промежуточная аттестация обеспечивают оперативное управление учебно-профессиональной деятельностью студентов, ее корректировку. Их целью является оценка качества освоения обучающимися ОПОП, которая осуществляется в двух основных направлениях:</w:t>
      </w:r>
    </w:p>
    <w:p w:rsidR="00FC528D" w:rsidRPr="00AD638D" w:rsidRDefault="00FC528D" w:rsidP="00FC528D">
      <w:pPr>
        <w:pStyle w:val="HTML"/>
        <w:tabs>
          <w:tab w:val="left" w:pos="426"/>
          <w:tab w:val="left" w:pos="709"/>
        </w:tabs>
        <w:ind w:firstLine="709"/>
        <w:jc w:val="both"/>
        <w:rPr>
          <w:rFonts w:ascii="Times New Roman" w:hAnsi="Times New Roman" w:cs="Times New Roman"/>
          <w:sz w:val="24"/>
          <w:szCs w:val="24"/>
        </w:rPr>
      </w:pPr>
      <w:r w:rsidRPr="00AD638D">
        <w:rPr>
          <w:rFonts w:ascii="Times New Roman" w:hAnsi="Times New Roman" w:cs="Times New Roman"/>
          <w:sz w:val="24"/>
          <w:szCs w:val="24"/>
        </w:rPr>
        <w:t>- оценка уровня освоения дисциплин;</w:t>
      </w:r>
    </w:p>
    <w:p w:rsidR="00FC528D" w:rsidRPr="00AD638D" w:rsidRDefault="00FC528D" w:rsidP="00FC528D">
      <w:pPr>
        <w:pStyle w:val="HTML"/>
        <w:tabs>
          <w:tab w:val="left" w:pos="426"/>
          <w:tab w:val="left" w:pos="709"/>
        </w:tabs>
        <w:ind w:firstLine="709"/>
        <w:jc w:val="both"/>
        <w:rPr>
          <w:rFonts w:ascii="Times New Roman" w:hAnsi="Times New Roman" w:cs="Times New Roman"/>
          <w:sz w:val="24"/>
          <w:szCs w:val="24"/>
        </w:rPr>
      </w:pPr>
      <w:r w:rsidRPr="00AD638D">
        <w:rPr>
          <w:rFonts w:ascii="Times New Roman" w:hAnsi="Times New Roman" w:cs="Times New Roman"/>
          <w:sz w:val="24"/>
          <w:szCs w:val="24"/>
        </w:rPr>
        <w:t>- оценка общих и профессиональных компетенций обучающихся.</w:t>
      </w:r>
    </w:p>
    <w:p w:rsidR="00FC528D" w:rsidRPr="00AD638D" w:rsidRDefault="00FC528D" w:rsidP="00FC528D">
      <w:pPr>
        <w:ind w:firstLine="709"/>
      </w:pPr>
      <w:r w:rsidRPr="00AD638D">
        <w:t>Для юношей предусматривается оценка результатов освоения основ военной службы.</w:t>
      </w:r>
    </w:p>
    <w:p w:rsidR="00FC528D" w:rsidRPr="00AD638D" w:rsidRDefault="00FC528D" w:rsidP="00FC528D">
      <w:pPr>
        <w:numPr>
          <w:ilvl w:val="1"/>
          <w:numId w:val="2"/>
        </w:numPr>
        <w:tabs>
          <w:tab w:val="left" w:pos="709"/>
        </w:tabs>
        <w:ind w:firstLine="709"/>
        <w:jc w:val="both"/>
      </w:pPr>
      <w:r w:rsidRPr="00AD638D">
        <w:t xml:space="preserve">1.4 Основными принципами текущего контроля успеваемости и промежуточной аттестации являются: </w:t>
      </w:r>
    </w:p>
    <w:p w:rsidR="00FC528D" w:rsidRPr="00AD638D" w:rsidRDefault="00FC528D" w:rsidP="00FC528D">
      <w:pPr>
        <w:tabs>
          <w:tab w:val="left" w:pos="709"/>
        </w:tabs>
        <w:ind w:firstLine="709"/>
        <w:jc w:val="both"/>
      </w:pPr>
      <w:r w:rsidRPr="00AD638D">
        <w:t>- принцип открытости и прозрачности оценочных процедур;</w:t>
      </w:r>
    </w:p>
    <w:p w:rsidR="00FC528D" w:rsidRPr="00AD638D" w:rsidRDefault="00FC528D" w:rsidP="00FC528D">
      <w:pPr>
        <w:tabs>
          <w:tab w:val="left" w:pos="709"/>
        </w:tabs>
        <w:ind w:firstLine="709"/>
        <w:jc w:val="both"/>
      </w:pPr>
      <w:r w:rsidRPr="00AD638D">
        <w:t>- принцип полноты и системности;</w:t>
      </w:r>
    </w:p>
    <w:p w:rsidR="00FC528D" w:rsidRPr="00AD638D" w:rsidRDefault="00FC528D" w:rsidP="00FC528D">
      <w:pPr>
        <w:tabs>
          <w:tab w:val="left" w:pos="709"/>
        </w:tabs>
        <w:ind w:firstLine="709"/>
        <w:jc w:val="both"/>
      </w:pPr>
      <w:r w:rsidRPr="00AD638D">
        <w:t>- принцип объективности и достоверности;</w:t>
      </w:r>
    </w:p>
    <w:p w:rsidR="00FC528D" w:rsidRPr="00AD638D" w:rsidRDefault="00FC528D" w:rsidP="00FC528D">
      <w:pPr>
        <w:tabs>
          <w:tab w:val="left" w:pos="709"/>
        </w:tabs>
        <w:ind w:firstLine="709"/>
        <w:jc w:val="both"/>
      </w:pPr>
      <w:r w:rsidRPr="00AD638D">
        <w:t>- принцип реалистичности требований, норм и показателей качества образования, их социальной и личностной значимости;</w:t>
      </w:r>
    </w:p>
    <w:p w:rsidR="00FC528D" w:rsidRPr="00AD638D" w:rsidRDefault="00FC528D" w:rsidP="00FC528D">
      <w:pPr>
        <w:tabs>
          <w:tab w:val="left" w:pos="709"/>
        </w:tabs>
        <w:ind w:firstLine="709"/>
        <w:jc w:val="both"/>
      </w:pPr>
      <w:r w:rsidRPr="00AD638D">
        <w:t xml:space="preserve">- принцип </w:t>
      </w:r>
      <w:proofErr w:type="spellStart"/>
      <w:r w:rsidRPr="00AD638D">
        <w:t>инструментальности</w:t>
      </w:r>
      <w:proofErr w:type="spellEnd"/>
      <w:r w:rsidRPr="00AD638D">
        <w:t xml:space="preserve"> и технологичности используемых показателей;</w:t>
      </w:r>
    </w:p>
    <w:p w:rsidR="00FC528D" w:rsidRPr="00AD638D" w:rsidRDefault="00FC528D" w:rsidP="00FC528D">
      <w:pPr>
        <w:tabs>
          <w:tab w:val="left" w:pos="709"/>
        </w:tabs>
        <w:ind w:firstLine="709"/>
        <w:jc w:val="both"/>
      </w:pPr>
      <w:r w:rsidRPr="00AD638D">
        <w:lastRenderedPageBreak/>
        <w:t>- принцип соблюдения морально-этических норм при проведении процедур оценки;</w:t>
      </w:r>
    </w:p>
    <w:p w:rsidR="00FC528D" w:rsidRPr="00AD638D" w:rsidRDefault="00FC528D" w:rsidP="00FC528D">
      <w:pPr>
        <w:tabs>
          <w:tab w:val="left" w:pos="709"/>
        </w:tabs>
        <w:ind w:firstLine="709"/>
        <w:jc w:val="both"/>
      </w:pPr>
      <w:r w:rsidRPr="00AD638D">
        <w:t>- принцип гуманного отношения к студентам.</w:t>
      </w:r>
    </w:p>
    <w:p w:rsidR="00FC528D" w:rsidRPr="00AD638D" w:rsidRDefault="00FC528D" w:rsidP="00FC528D">
      <w:pPr>
        <w:tabs>
          <w:tab w:val="left" w:pos="709"/>
        </w:tabs>
        <w:ind w:firstLine="709"/>
        <w:jc w:val="both"/>
      </w:pPr>
      <w:r w:rsidRPr="00AD638D">
        <w:t>1.5</w:t>
      </w:r>
      <w:proofErr w:type="gramStart"/>
      <w:r w:rsidRPr="00AD638D">
        <w:t xml:space="preserve"> В</w:t>
      </w:r>
      <w:proofErr w:type="gramEnd"/>
      <w:r w:rsidRPr="00AD638D">
        <w:t xml:space="preserve"> качестве концептуальной основы проектирования и организации контрольно – оценочной деятельности в Колледже выступают системно - </w:t>
      </w:r>
      <w:proofErr w:type="spellStart"/>
      <w:r w:rsidRPr="00AD638D">
        <w:t>деятельностный</w:t>
      </w:r>
      <w:proofErr w:type="spellEnd"/>
      <w:r w:rsidRPr="00AD638D">
        <w:t xml:space="preserve"> подход и подход, основанный на компетенциях, предполагающие расширение практики применения практических и комбинированных методов контроля, участия представителей общественности – работодателей в определении (конкретизации) требований к специалисту (общим и профессиональным компетенциям) и результату среднего профессионального образования, согласовании фондов оценочных средств, выполнении функций внешних экспертов во время оценочных процедур; максимальное приближение инструментария и процедур оценки к условиям будущей профессиональной деятельности.</w:t>
      </w:r>
    </w:p>
    <w:p w:rsidR="00FC528D" w:rsidRPr="00AD638D" w:rsidRDefault="00FC528D" w:rsidP="00FC528D">
      <w:pPr>
        <w:ind w:firstLine="709"/>
        <w:jc w:val="both"/>
        <w:rPr>
          <w:color w:val="000000"/>
        </w:rPr>
      </w:pPr>
      <w:r w:rsidRPr="00AD638D">
        <w:rPr>
          <w:color w:val="000000"/>
        </w:rPr>
        <w:t>1.6 Формы и процедуры текущего контроля успеваемости и промежуточной аттестации по каждой дисциплине и профессиональному м</w:t>
      </w:r>
      <w:r w:rsidR="00374A11">
        <w:rPr>
          <w:color w:val="000000"/>
        </w:rPr>
        <w:t>одулю разрабатываются Колледжем.</w:t>
      </w:r>
    </w:p>
    <w:p w:rsidR="00FC528D" w:rsidRPr="00AD638D" w:rsidRDefault="00FC528D" w:rsidP="00FC528D">
      <w:pPr>
        <w:tabs>
          <w:tab w:val="left" w:pos="709"/>
        </w:tabs>
        <w:ind w:firstLine="709"/>
        <w:jc w:val="both"/>
        <w:rPr>
          <w:color w:val="000000"/>
        </w:rPr>
      </w:pPr>
      <w:r w:rsidRPr="00AD638D">
        <w:rPr>
          <w:color w:val="000000"/>
        </w:rPr>
        <w:t>1.7</w:t>
      </w:r>
      <w:proofErr w:type="gramStart"/>
      <w:r w:rsidRPr="00AD638D">
        <w:rPr>
          <w:color w:val="000000"/>
        </w:rPr>
        <w:t xml:space="preserve"> Д</w:t>
      </w:r>
      <w:proofErr w:type="gramEnd"/>
      <w:r w:rsidRPr="00AD638D">
        <w:rPr>
          <w:color w:val="000000"/>
        </w:rPr>
        <w:t>ля регламентации процедур текущего контроля успеваемости и промежуточной аттестации студентов в колледже создаются:</w:t>
      </w:r>
    </w:p>
    <w:p w:rsidR="00FC528D" w:rsidRPr="00AD638D" w:rsidRDefault="00FC528D" w:rsidP="00FC528D">
      <w:pPr>
        <w:tabs>
          <w:tab w:val="left" w:pos="709"/>
        </w:tabs>
        <w:ind w:firstLine="709"/>
        <w:jc w:val="both"/>
        <w:rPr>
          <w:color w:val="000000"/>
        </w:rPr>
      </w:pPr>
      <w:r w:rsidRPr="00AD638D">
        <w:rPr>
          <w:color w:val="000000"/>
        </w:rPr>
        <w:t>- программы промежуточной аттестации (по реализуемым в колледже специальностям);</w:t>
      </w:r>
    </w:p>
    <w:p w:rsidR="00FC528D" w:rsidRPr="00AD638D" w:rsidRDefault="00FC528D" w:rsidP="00FC528D">
      <w:pPr>
        <w:ind w:firstLine="709"/>
        <w:jc w:val="both"/>
        <w:rPr>
          <w:color w:val="000000"/>
        </w:rPr>
      </w:pPr>
      <w:r w:rsidRPr="00AD638D">
        <w:rPr>
          <w:color w:val="000000"/>
        </w:rPr>
        <w:t>- комплекты контрольно-оценочных средств по учебным дисциплинам и профессиональным модулям, позволяющие оценить знания, умения, приобретенный студентами опыт и освоенные компетенции.</w:t>
      </w:r>
    </w:p>
    <w:p w:rsidR="00FC528D" w:rsidRPr="00AD638D" w:rsidRDefault="001165B2" w:rsidP="001165B2">
      <w:pPr>
        <w:tabs>
          <w:tab w:val="left" w:pos="709"/>
        </w:tabs>
        <w:ind w:firstLine="709"/>
        <w:jc w:val="both"/>
      </w:pPr>
      <w:r>
        <w:t>1.8</w:t>
      </w:r>
      <w:r w:rsidR="00FC528D" w:rsidRPr="00AD638D">
        <w:t xml:space="preserve"> Для фиксации результатов текущего контроля успеваемости и промежуточной аттестации в Колледже применяются оценки разных видов</w:t>
      </w:r>
      <w:proofErr w:type="gramStart"/>
      <w:r w:rsidR="00FC528D" w:rsidRPr="00AD638D">
        <w:t>.О</w:t>
      </w:r>
      <w:proofErr w:type="gramEnd"/>
      <w:r w:rsidR="00FC528D" w:rsidRPr="00AD638D">
        <w:t xml:space="preserve">ценка – это условно - формальное (знаковое), количественное или качественное выражение результатов сопоставления педагогом учебных достижений студента с требованиями к результату образования. </w:t>
      </w:r>
    </w:p>
    <w:p w:rsidR="00FC528D" w:rsidRPr="00AD638D" w:rsidRDefault="00FC528D" w:rsidP="00FC528D">
      <w:pPr>
        <w:ind w:firstLine="705"/>
        <w:jc w:val="both"/>
      </w:pPr>
      <w:r w:rsidRPr="00AD638D">
        <w:t>Достижения студентов в учебно-профессиональной деятельности и качество освоения ОПОП фиксируются при помощи следующих оценок:</w:t>
      </w:r>
    </w:p>
    <w:p w:rsidR="00FC528D" w:rsidRPr="00AD638D" w:rsidRDefault="00FC528D" w:rsidP="00FC528D">
      <w:pPr>
        <w:ind w:firstLine="705"/>
        <w:jc w:val="both"/>
      </w:pPr>
      <w:r w:rsidRPr="00AD638D">
        <w:t>- балльные отметки - 5 (отлично), 4 (хорошо), 3 (удовлетворительно), 2 (неудовлетворительно);</w:t>
      </w:r>
    </w:p>
    <w:p w:rsidR="00FC528D" w:rsidRPr="00AD638D" w:rsidRDefault="00FC528D" w:rsidP="00FC528D">
      <w:pPr>
        <w:ind w:firstLine="705"/>
        <w:jc w:val="both"/>
      </w:pPr>
      <w:r w:rsidRPr="00AD638D">
        <w:t>- дихотомические оценки - «зачтено»/«не зачтено», «</w:t>
      </w:r>
      <w:proofErr w:type="gramStart"/>
      <w:r w:rsidRPr="00AD638D">
        <w:t>освоен</w:t>
      </w:r>
      <w:proofErr w:type="gramEnd"/>
      <w:r w:rsidRPr="00AD638D">
        <w:t>»/«не освоен».</w:t>
      </w:r>
    </w:p>
    <w:p w:rsidR="00FC528D" w:rsidRPr="00AD638D" w:rsidRDefault="00FC528D" w:rsidP="00FC528D">
      <w:pPr>
        <w:ind w:firstLine="705"/>
        <w:jc w:val="both"/>
      </w:pPr>
      <w:r w:rsidRPr="00AD638D">
        <w:t xml:space="preserve">Отметка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AD638D">
        <w:t>верно</w:t>
      </w:r>
      <w:proofErr w:type="gramEnd"/>
      <w:r w:rsidRPr="00AD638D">
        <w:t xml:space="preserve"> использована терминология; практические задания выполнены самостоятельно и без ошибок.</w:t>
      </w:r>
    </w:p>
    <w:p w:rsidR="00FC528D" w:rsidRPr="00AD638D" w:rsidRDefault="00FC528D" w:rsidP="00FC528D">
      <w:pPr>
        <w:ind w:firstLine="705"/>
        <w:jc w:val="both"/>
      </w:pPr>
      <w:r w:rsidRPr="00AD638D">
        <w:t>Отметка «4» ставится, если раскрыто содержание материала, правильно, но не полно даны определения понятий и использованы научные термины, наблюдаются незначительные нарушения последовательности изложения и/или незначительные неточности при выполнении практических заданий, ответ в основном самостоятельный.</w:t>
      </w:r>
    </w:p>
    <w:p w:rsidR="00FC528D" w:rsidRPr="00AD638D" w:rsidRDefault="00FC528D" w:rsidP="00FC528D">
      <w:pPr>
        <w:ind w:firstLine="705"/>
        <w:jc w:val="both"/>
      </w:pPr>
      <w:r w:rsidRPr="00AD638D">
        <w:t>Отметка «3» ставится, если продемонстрировано усвоение основного содержания учебного материала, но изложение фрагментарное, не всегда последовательное, определения понятий недостаточно четкие, студент затрудняется при формулировке самостоятельных выводов, допускает ошибки и неточности при выполнении практических заданий.</w:t>
      </w:r>
    </w:p>
    <w:p w:rsidR="00FC528D" w:rsidRPr="00AD638D" w:rsidRDefault="00FC528D" w:rsidP="00FC528D">
      <w:pPr>
        <w:ind w:firstLine="705"/>
        <w:jc w:val="both"/>
      </w:pPr>
      <w:r w:rsidRPr="00AD638D">
        <w:t>Отметка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 студент не может выполнить практических заданий, делает грубые ошибки, умения не сформированы.</w:t>
      </w:r>
    </w:p>
    <w:p w:rsidR="00FC528D" w:rsidRPr="00AD638D" w:rsidRDefault="00FC528D" w:rsidP="00FC528D">
      <w:pPr>
        <w:ind w:firstLine="705"/>
        <w:jc w:val="both"/>
      </w:pPr>
      <w:r w:rsidRPr="00AD638D">
        <w:t>Оценка «зачтено» ставится в случае, если студентом продемонстрировано успешное освоение содержания учебного материала, общих и профессиональных компетенций.</w:t>
      </w:r>
    </w:p>
    <w:p w:rsidR="00FC528D" w:rsidRPr="00AD638D" w:rsidRDefault="00FC528D" w:rsidP="00FC528D">
      <w:pPr>
        <w:ind w:firstLine="705"/>
        <w:jc w:val="both"/>
      </w:pPr>
      <w:r w:rsidRPr="00AD638D">
        <w:lastRenderedPageBreak/>
        <w:t>Оценка «не зачтено» ставится, если основное содержание учебного материала не раскрыто, студент не демонстрирует необходимых умений, общих и профессиональных компетенций.</w:t>
      </w:r>
    </w:p>
    <w:p w:rsidR="00FC528D" w:rsidRPr="00AD638D" w:rsidRDefault="00FC528D" w:rsidP="00FC528D">
      <w:pPr>
        <w:ind w:firstLine="705"/>
        <w:jc w:val="both"/>
      </w:pPr>
      <w:r w:rsidRPr="00AD638D">
        <w:t>Оценка «освоен» фиксируется при оценивании профессионального модуля в случае, если общие и профессиональные компетенции освоены, студент самостоятельно может осуществлять оцениваемый вид профессиональной деятельности.</w:t>
      </w:r>
    </w:p>
    <w:p w:rsidR="00FC528D" w:rsidRPr="00AD638D" w:rsidRDefault="00FC528D" w:rsidP="00FC528D">
      <w:pPr>
        <w:ind w:firstLine="705"/>
        <w:jc w:val="both"/>
      </w:pPr>
      <w:r w:rsidRPr="00AD638D">
        <w:t xml:space="preserve">Оценка «не </w:t>
      </w:r>
      <w:proofErr w:type="gramStart"/>
      <w:r w:rsidRPr="00AD638D">
        <w:t>освоен</w:t>
      </w:r>
      <w:proofErr w:type="gramEnd"/>
      <w:r w:rsidRPr="00AD638D">
        <w:t>» ставится при оценивании профессионального модуля, если общие и профессиональные компетенции не освоены либо освоены на недостаточном уровне для самостоятельного выполнения оцениваемого вида профессиональной деятельности.</w:t>
      </w:r>
    </w:p>
    <w:p w:rsidR="00FC528D" w:rsidRPr="00AD638D" w:rsidRDefault="00FC528D" w:rsidP="00FC528D">
      <w:pPr>
        <w:ind w:firstLine="709"/>
        <w:jc w:val="both"/>
      </w:pPr>
    </w:p>
    <w:p w:rsidR="00FC528D" w:rsidRPr="00AD638D" w:rsidRDefault="00FC528D" w:rsidP="00FA085C">
      <w:pPr>
        <w:pStyle w:val="aa"/>
        <w:numPr>
          <w:ilvl w:val="0"/>
          <w:numId w:val="1"/>
        </w:numPr>
        <w:jc w:val="center"/>
        <w:rPr>
          <w:b/>
        </w:rPr>
      </w:pPr>
      <w:r w:rsidRPr="00AD638D">
        <w:rPr>
          <w:b/>
        </w:rPr>
        <w:t>Текущий контроль успеваемости студентов Колледжа</w:t>
      </w:r>
    </w:p>
    <w:p w:rsidR="00FC528D" w:rsidRPr="00AD638D" w:rsidRDefault="00FC528D" w:rsidP="00FC528D">
      <w:pPr>
        <w:ind w:left="1065"/>
      </w:pPr>
    </w:p>
    <w:p w:rsidR="00FC528D" w:rsidRPr="00AD638D" w:rsidRDefault="00FC528D" w:rsidP="00FC528D">
      <w:pPr>
        <w:tabs>
          <w:tab w:val="num" w:pos="0"/>
        </w:tabs>
        <w:ind w:firstLine="709"/>
        <w:jc w:val="both"/>
      </w:pPr>
      <w:r w:rsidRPr="00AD638D">
        <w:t xml:space="preserve">2.1 Текущий контроль успеваемости подразумевает регулярную проверку уровня освоения студентами содержания учебной дисциплины, междисциплинарного курса, вида практики и способствует успешному освоению учебного материала, умений и компетенций в разнообразных формах аудиторной работы и в процессе внеаудиторной подготовки (домашнее задание, самостоятельное изучение и т.п.). </w:t>
      </w:r>
    </w:p>
    <w:p w:rsidR="00FC528D" w:rsidRPr="00AD638D" w:rsidRDefault="00FC528D" w:rsidP="00FC528D">
      <w:pPr>
        <w:tabs>
          <w:tab w:val="num" w:pos="0"/>
        </w:tabs>
        <w:ind w:firstLine="709"/>
        <w:jc w:val="both"/>
      </w:pPr>
      <w:r w:rsidRPr="00AD638D">
        <w:t>2.2 Текущий контроль предполагает оценку результатов освоения каждым студентом определенной темы учебной дисциплины, междисциплинарного курса, учебной или производственной практики посредством организации контрольно-оценочных процедур, которые осуществляется преподавателем в пределах учебного времени, отведенного на освоение соответствующих учебных дисциплин, междисциплинарных курсов.</w:t>
      </w:r>
    </w:p>
    <w:p w:rsidR="00FC528D" w:rsidRPr="00AD638D" w:rsidRDefault="00FC528D" w:rsidP="00FC528D">
      <w:pPr>
        <w:ind w:firstLine="709"/>
        <w:jc w:val="both"/>
        <w:rPr>
          <w:color w:val="000000"/>
        </w:rPr>
      </w:pPr>
      <w:r w:rsidRPr="00AD638D">
        <w:rPr>
          <w:color w:val="000000"/>
        </w:rPr>
        <w:t xml:space="preserve">2.3 Результаты текущего контроля успеваемости используются заместителями директора, и преподавателями Колледжа для обеспечения эффективной учебно-профессиональной деятельности студентов, своевременного выявления проблем в освоении содержания образования, общих и профессиональных компетенций, содействия в преодолении затруднений, совершенствования комплексного учебно-методического обеспечения, методов и технологий, применяемых при организации образовательного процесса. </w:t>
      </w:r>
    </w:p>
    <w:p w:rsidR="00FC528D" w:rsidRPr="00AD638D" w:rsidRDefault="00FC528D" w:rsidP="00FC528D">
      <w:pPr>
        <w:ind w:firstLine="709"/>
        <w:jc w:val="both"/>
      </w:pPr>
      <w:r w:rsidRPr="00AD638D">
        <w:t>2.4</w:t>
      </w:r>
      <w:proofErr w:type="gramStart"/>
      <w:r w:rsidRPr="00AD638D">
        <w:t xml:space="preserve"> О</w:t>
      </w:r>
      <w:proofErr w:type="gramEnd"/>
      <w:r w:rsidRPr="00AD638D">
        <w:t>существляя текущий контроль успеваемости, преподаватель обязан производить учет посещения студентами всех видов аудиторных занятий, предусмотренных программой учебной дисциплины, аудиторных занятий и практики, предусмотренных программой профессионального модуля.</w:t>
      </w:r>
    </w:p>
    <w:p w:rsidR="00FC528D" w:rsidRPr="00AD638D" w:rsidRDefault="00FC528D" w:rsidP="001165B2">
      <w:pPr>
        <w:tabs>
          <w:tab w:val="num" w:pos="0"/>
        </w:tabs>
        <w:ind w:firstLine="709"/>
        <w:jc w:val="both"/>
      </w:pPr>
      <w:r w:rsidRPr="001165B2">
        <w:t xml:space="preserve">2.5  </w:t>
      </w:r>
      <w:r w:rsidRPr="00AD638D">
        <w:t>Методы и формы организации текущего контроля выбираются преподавателем самостоятельно, исходя из специфики учебной дисциплины, профессионального модуля.</w:t>
      </w:r>
    </w:p>
    <w:p w:rsidR="00FC528D" w:rsidRPr="00AD638D" w:rsidRDefault="00FC528D" w:rsidP="00FC528D">
      <w:pPr>
        <w:tabs>
          <w:tab w:val="num" w:pos="0"/>
        </w:tabs>
        <w:ind w:firstLine="709"/>
        <w:jc w:val="both"/>
        <w:rPr>
          <w:color w:val="000000"/>
        </w:rPr>
      </w:pPr>
      <w:r w:rsidRPr="00AD638D">
        <w:t xml:space="preserve">2.6 Результаты проведения контрольно-оценочных процедур преподаватель Колледжа выставляет в журналы учебных занятий </w:t>
      </w:r>
      <w:r w:rsidRPr="00AD638D">
        <w:rPr>
          <w:color w:val="000000"/>
        </w:rPr>
        <w:t>в колонку, соответствующую дню проведения учебного занятия, на котором осуществлялся текущий контроль.</w:t>
      </w:r>
    </w:p>
    <w:p w:rsidR="00FC528D" w:rsidRPr="00AD638D" w:rsidRDefault="00FC528D" w:rsidP="00FC528D">
      <w:pPr>
        <w:ind w:firstLine="709"/>
        <w:jc w:val="both"/>
        <w:rPr>
          <w:color w:val="000000"/>
        </w:rPr>
      </w:pPr>
      <w:r w:rsidRPr="00AD638D">
        <w:rPr>
          <w:color w:val="000000"/>
        </w:rPr>
        <w:t xml:space="preserve">2.7 Студенты колледжа обязаны участвовать в контрольно-оценочных процедурах. </w:t>
      </w:r>
    </w:p>
    <w:p w:rsidR="00FC528D" w:rsidRPr="00AD638D" w:rsidRDefault="00FC528D" w:rsidP="00FC528D">
      <w:pPr>
        <w:tabs>
          <w:tab w:val="num" w:pos="0"/>
        </w:tabs>
        <w:ind w:firstLine="709"/>
        <w:jc w:val="both"/>
        <w:rPr>
          <w:color w:val="000000"/>
        </w:rPr>
      </w:pPr>
      <w:r w:rsidRPr="00AD638D">
        <w:t>2.8</w:t>
      </w:r>
      <w:proofErr w:type="gramStart"/>
      <w:r w:rsidRPr="00AD638D">
        <w:t xml:space="preserve"> В</w:t>
      </w:r>
      <w:proofErr w:type="gramEnd"/>
      <w:r w:rsidRPr="00AD638D">
        <w:t xml:space="preserve"> том случае, если студент получил неудовлетворительную отметку, он обязан повторно пройти контрольно-оценочную </w:t>
      </w:r>
      <w:r w:rsidRPr="00AD638D">
        <w:rPr>
          <w:color w:val="000000"/>
        </w:rPr>
        <w:t>процедуру в сроки, установленные преподавателем. Студент имеет право на пересдачу с целью повышения результата.</w:t>
      </w:r>
    </w:p>
    <w:p w:rsidR="00FC528D" w:rsidRPr="00AD638D" w:rsidRDefault="001165B2" w:rsidP="00FC528D">
      <w:pPr>
        <w:tabs>
          <w:tab w:val="left" w:pos="709"/>
        </w:tabs>
        <w:ind w:firstLine="709"/>
        <w:jc w:val="both"/>
      </w:pPr>
      <w:r>
        <w:t>2.9</w:t>
      </w:r>
      <w:proofErr w:type="gramStart"/>
      <w:r w:rsidR="00FC528D" w:rsidRPr="00AD638D">
        <w:t xml:space="preserve"> П</w:t>
      </w:r>
      <w:proofErr w:type="gramEnd"/>
      <w:r w:rsidR="00FC528D" w:rsidRPr="00AD638D">
        <w:t xml:space="preserve">ри планировании и осуществлении текущего контроля по учебным дисциплинам общеобразовательного цикла педагоги должны применять методы, позволяющие осуществлять оценку знаний, умений, </w:t>
      </w:r>
      <w:proofErr w:type="spellStart"/>
      <w:r w:rsidR="00FC528D" w:rsidRPr="00AD638D">
        <w:t>общеучебных</w:t>
      </w:r>
      <w:proofErr w:type="spellEnd"/>
      <w:r w:rsidR="00FC528D" w:rsidRPr="00AD638D">
        <w:t xml:space="preserve"> умений и навыков (предметного, </w:t>
      </w:r>
      <w:proofErr w:type="spellStart"/>
      <w:r w:rsidR="00FC528D" w:rsidRPr="00AD638D">
        <w:t>метапредметного</w:t>
      </w:r>
      <w:proofErr w:type="spellEnd"/>
      <w:r w:rsidR="00FC528D" w:rsidRPr="00AD638D">
        <w:t xml:space="preserve"> и личностного результата). </w:t>
      </w:r>
    </w:p>
    <w:p w:rsidR="00FC528D" w:rsidRPr="00AD638D" w:rsidRDefault="00FC528D" w:rsidP="00FC528D">
      <w:pPr>
        <w:tabs>
          <w:tab w:val="left" w:pos="709"/>
        </w:tabs>
        <w:ind w:firstLine="709"/>
        <w:jc w:val="both"/>
      </w:pPr>
      <w:r w:rsidRPr="00AD638D">
        <w:t>При планировании и осуществлении текущего контроля успеваемости студентов, осваивающих ФГОС СПО, педагоги колледжа должны отдавать п</w:t>
      </w:r>
      <w:r w:rsidR="00AA5DD5" w:rsidRPr="00AD638D">
        <w:t>ре</w:t>
      </w:r>
      <w:r w:rsidRPr="00AD638D">
        <w:t xml:space="preserve">дпочтение практическим методам педагогического контроля, позволяющим максимально приблизить </w:t>
      </w:r>
      <w:r w:rsidRPr="00AD638D">
        <w:lastRenderedPageBreak/>
        <w:t xml:space="preserve">содержание контрольных заданий и процедуру их выполнения к условиям будущей профессиональной деятельности. </w:t>
      </w:r>
    </w:p>
    <w:p w:rsidR="00FC528D" w:rsidRPr="00AD638D" w:rsidRDefault="00FC528D" w:rsidP="00FC528D">
      <w:pPr>
        <w:tabs>
          <w:tab w:val="num" w:pos="0"/>
        </w:tabs>
        <w:ind w:firstLine="709"/>
        <w:jc w:val="both"/>
      </w:pPr>
      <w:r w:rsidRPr="00AD638D">
        <w:t>2.1</w:t>
      </w:r>
      <w:r w:rsidR="001165B2">
        <w:t>0</w:t>
      </w:r>
      <w:r w:rsidRPr="00AD638D">
        <w:t xml:space="preserve"> Положительные результаты текущего контроля успеваемости студентов являются обязательным условием промежуточной аттестации по учебному предмету, междисциплинарному курсу, практике. По окончании каждого семестра преподаватель на основании результатов текущего (тематического) контроля выставляет семестровые оценки (в виде недифференцированного зачета или отметки).</w:t>
      </w:r>
    </w:p>
    <w:p w:rsidR="00FC528D" w:rsidRPr="00AD638D" w:rsidRDefault="001165B2" w:rsidP="00FC528D">
      <w:pPr>
        <w:tabs>
          <w:tab w:val="num" w:pos="0"/>
        </w:tabs>
        <w:ind w:firstLine="709"/>
        <w:jc w:val="both"/>
      </w:pPr>
      <w:r>
        <w:t>2.11</w:t>
      </w:r>
      <w:r w:rsidR="00FC528D" w:rsidRPr="00AD638D">
        <w:t xml:space="preserve"> Итоговые семестровые оценки по учебным дисциплинам, междисциплинарным курсам и видам практики, по которым не предусмотрена промежуточная аттестация, учитываются при переводе на следующий курс.</w:t>
      </w:r>
    </w:p>
    <w:p w:rsidR="00534393" w:rsidRPr="00AD638D" w:rsidRDefault="00534393" w:rsidP="00FC528D">
      <w:pPr>
        <w:tabs>
          <w:tab w:val="num" w:pos="0"/>
        </w:tabs>
        <w:ind w:firstLine="709"/>
        <w:jc w:val="both"/>
      </w:pPr>
    </w:p>
    <w:p w:rsidR="00FC528D" w:rsidRPr="00AD638D" w:rsidRDefault="00FC528D" w:rsidP="00FA085C">
      <w:pPr>
        <w:pStyle w:val="aa"/>
        <w:numPr>
          <w:ilvl w:val="0"/>
          <w:numId w:val="1"/>
        </w:numPr>
        <w:tabs>
          <w:tab w:val="left" w:pos="709"/>
        </w:tabs>
        <w:jc w:val="center"/>
        <w:rPr>
          <w:b/>
        </w:rPr>
      </w:pPr>
      <w:r w:rsidRPr="00AD638D">
        <w:rPr>
          <w:b/>
        </w:rPr>
        <w:t xml:space="preserve">Промежуточная аттестация студентов </w:t>
      </w:r>
      <w:proofErr w:type="gramStart"/>
      <w:r w:rsidRPr="00AD638D">
        <w:rPr>
          <w:b/>
        </w:rPr>
        <w:t>Колледж</w:t>
      </w:r>
      <w:r w:rsidR="001165B2">
        <w:rPr>
          <w:b/>
        </w:rPr>
        <w:t>е</w:t>
      </w:r>
      <w:proofErr w:type="gramEnd"/>
    </w:p>
    <w:p w:rsidR="00FC528D" w:rsidRPr="00AD638D" w:rsidRDefault="00FC528D" w:rsidP="00FC528D">
      <w:pPr>
        <w:tabs>
          <w:tab w:val="left" w:pos="709"/>
        </w:tabs>
        <w:ind w:firstLine="709"/>
        <w:jc w:val="center"/>
        <w:rPr>
          <w:b/>
        </w:rPr>
      </w:pPr>
    </w:p>
    <w:p w:rsidR="00FC528D" w:rsidRPr="00AD638D" w:rsidRDefault="00FC528D" w:rsidP="00FC528D">
      <w:pPr>
        <w:ind w:firstLine="709"/>
        <w:jc w:val="both"/>
      </w:pPr>
      <w:r w:rsidRPr="00AD638D">
        <w:t>3.1 Промежуточная аттестация является одной из основных форм оценки образовательных достижений студентов, позволяет выявить соответствие уровня их подготовки требованиям ФГОС СПО, обеспечивает оперативное управление условиями организации образовательного процесса в Колледже.</w:t>
      </w:r>
    </w:p>
    <w:p w:rsidR="00FC528D" w:rsidRPr="00AD638D" w:rsidRDefault="00FC528D" w:rsidP="00FC528D">
      <w:pPr>
        <w:tabs>
          <w:tab w:val="left" w:pos="709"/>
        </w:tabs>
        <w:ind w:firstLine="709"/>
        <w:jc w:val="both"/>
      </w:pPr>
      <w:r w:rsidRPr="00AD638D">
        <w:t>3.2 Промежуточная аттестация предполагает:</w:t>
      </w:r>
    </w:p>
    <w:p w:rsidR="00FC528D" w:rsidRPr="00AD638D" w:rsidRDefault="00FC528D" w:rsidP="00FC528D">
      <w:pPr>
        <w:tabs>
          <w:tab w:val="left" w:pos="709"/>
        </w:tabs>
        <w:ind w:firstLine="709"/>
        <w:jc w:val="both"/>
      </w:pPr>
      <w:r w:rsidRPr="00AD638D">
        <w:t xml:space="preserve">- на уровне студента – оценку достижений в учебно-профессиональной деятельности, степени освоения общих и профессиональных компетенций; </w:t>
      </w:r>
    </w:p>
    <w:p w:rsidR="00FC528D" w:rsidRPr="00AD638D" w:rsidRDefault="00FC528D" w:rsidP="00FC528D">
      <w:pPr>
        <w:tabs>
          <w:tab w:val="left" w:pos="709"/>
        </w:tabs>
        <w:ind w:firstLine="709"/>
        <w:jc w:val="both"/>
      </w:pPr>
      <w:r w:rsidRPr="00AD638D">
        <w:t>- на уровне педагога – оценку результативности профессионально – педагогической деятельности, эффективности созданных педагогических условий;</w:t>
      </w:r>
    </w:p>
    <w:p w:rsidR="00FC528D" w:rsidRPr="00AD638D" w:rsidRDefault="00FC528D" w:rsidP="00FC528D">
      <w:pPr>
        <w:tabs>
          <w:tab w:val="left" w:pos="709"/>
        </w:tabs>
        <w:ind w:firstLine="709"/>
        <w:jc w:val="both"/>
      </w:pPr>
      <w:r w:rsidRPr="00AD638D">
        <w:t xml:space="preserve">- на уровне администрации – оценку результативности деятельности образовательного учреждения, состояния образовательного процесса, выявление динамики условий образовательного взаимодействия. </w:t>
      </w:r>
    </w:p>
    <w:p w:rsidR="00FC528D" w:rsidRPr="00AD638D" w:rsidRDefault="00FC528D" w:rsidP="00FC528D">
      <w:pPr>
        <w:ind w:firstLine="709"/>
        <w:jc w:val="both"/>
      </w:pPr>
      <w:r w:rsidRPr="00AD638D">
        <w:t>3.3 Объем времени, отводимый на промежуточную аттестацию, верхний предел числа экзаменов, проводимых в учебном году, определяется в соответствии с Федеральными государственными образовательными стандартами СПО. В каждом учебном году количество экзаменов не должно превышать 8, а количество зачетов –10 (без учета зачетов по физической культуре).</w:t>
      </w:r>
    </w:p>
    <w:p w:rsidR="00FC528D" w:rsidRPr="00AD638D" w:rsidRDefault="00FC528D" w:rsidP="00FC528D">
      <w:pPr>
        <w:numPr>
          <w:ilvl w:val="1"/>
          <w:numId w:val="2"/>
        </w:numPr>
        <w:tabs>
          <w:tab w:val="left" w:pos="709"/>
        </w:tabs>
        <w:ind w:firstLine="709"/>
        <w:jc w:val="both"/>
      </w:pPr>
      <w:r w:rsidRPr="00AD638D">
        <w:t>3.4 Определение форм и порядка промежуточной аттестации осуществляется в соответствии с учебными планами Колледжа, ОПОП.</w:t>
      </w:r>
    </w:p>
    <w:p w:rsidR="00FC528D" w:rsidRPr="00AD638D" w:rsidRDefault="00FC528D" w:rsidP="00FC528D">
      <w:pPr>
        <w:tabs>
          <w:tab w:val="left" w:pos="709"/>
        </w:tabs>
        <w:ind w:firstLine="709"/>
        <w:jc w:val="both"/>
      </w:pPr>
      <w:r w:rsidRPr="00AD638D">
        <w:t>3.5</w:t>
      </w:r>
      <w:proofErr w:type="gramStart"/>
      <w:r w:rsidRPr="00AD638D">
        <w:t xml:space="preserve"> В</w:t>
      </w:r>
      <w:proofErr w:type="gramEnd"/>
      <w:r w:rsidRPr="00AD638D">
        <w:t xml:space="preserve"> процессе промежуточной аттестации осуществляется оценка качества освоения студентом ОПОП посредством следующих форм:</w:t>
      </w:r>
    </w:p>
    <w:p w:rsidR="00FC528D" w:rsidRPr="00AD638D" w:rsidRDefault="00FC528D" w:rsidP="00FC528D">
      <w:pPr>
        <w:tabs>
          <w:tab w:val="left" w:pos="709"/>
        </w:tabs>
        <w:ind w:firstLine="851"/>
        <w:jc w:val="both"/>
      </w:pPr>
      <w:r w:rsidRPr="00AD638D">
        <w:t>- зачет по учебной дисциплине, учебной или производственной практике;</w:t>
      </w:r>
    </w:p>
    <w:p w:rsidR="00FC528D" w:rsidRPr="00AD638D" w:rsidRDefault="00FC528D" w:rsidP="00FC528D">
      <w:pPr>
        <w:tabs>
          <w:tab w:val="left" w:pos="709"/>
        </w:tabs>
        <w:ind w:firstLine="851"/>
        <w:jc w:val="both"/>
      </w:pPr>
      <w:r w:rsidRPr="00AD638D">
        <w:t>- комплексный зачет по нескольким учебным дисциплинам, междисциплинарным курсам;</w:t>
      </w:r>
    </w:p>
    <w:p w:rsidR="00FC528D" w:rsidRPr="00AD638D" w:rsidRDefault="00FC528D" w:rsidP="00FC528D">
      <w:pPr>
        <w:tabs>
          <w:tab w:val="left" w:pos="709"/>
        </w:tabs>
        <w:ind w:firstLine="851"/>
        <w:jc w:val="both"/>
      </w:pPr>
      <w:r w:rsidRPr="00AD638D">
        <w:t>- дифференцированный зачет по учебной дисциплине, междисциплинарному курсу, учебной или производственной практике;</w:t>
      </w:r>
    </w:p>
    <w:p w:rsidR="00FC528D" w:rsidRPr="00AD638D" w:rsidRDefault="00FC528D" w:rsidP="00FC528D">
      <w:pPr>
        <w:tabs>
          <w:tab w:val="left" w:pos="709"/>
        </w:tabs>
        <w:ind w:firstLine="851"/>
        <w:jc w:val="both"/>
      </w:pPr>
      <w:r w:rsidRPr="00AD638D">
        <w:t>- комплексный дифференцированный зачет по нескольким учебным дисциплинам, междисциплинарным курсам;</w:t>
      </w:r>
    </w:p>
    <w:p w:rsidR="00FC528D" w:rsidRPr="00AD638D" w:rsidRDefault="00FC528D" w:rsidP="00FC528D">
      <w:pPr>
        <w:tabs>
          <w:tab w:val="left" w:pos="709"/>
        </w:tabs>
        <w:ind w:firstLine="851"/>
        <w:jc w:val="both"/>
      </w:pPr>
      <w:r w:rsidRPr="00AD638D">
        <w:t>- экзамен по учебным дисциплинам и междисциплинарным курсам;</w:t>
      </w:r>
    </w:p>
    <w:p w:rsidR="00FC528D" w:rsidRPr="00AD638D" w:rsidRDefault="00FC528D" w:rsidP="00FC528D">
      <w:pPr>
        <w:tabs>
          <w:tab w:val="left" w:pos="709"/>
        </w:tabs>
        <w:ind w:firstLine="851"/>
        <w:jc w:val="both"/>
      </w:pPr>
      <w:r w:rsidRPr="00AD638D">
        <w:t xml:space="preserve"> - комплексный экзамен по нескольким учебным дисциплинам;</w:t>
      </w:r>
    </w:p>
    <w:p w:rsidR="00FC528D" w:rsidRPr="00AD638D" w:rsidRDefault="00FC528D" w:rsidP="00FC528D">
      <w:pPr>
        <w:tabs>
          <w:tab w:val="left" w:pos="709"/>
        </w:tabs>
        <w:ind w:firstLine="851"/>
        <w:jc w:val="both"/>
      </w:pPr>
      <w:r w:rsidRPr="00AD638D">
        <w:t xml:space="preserve">- экзамен </w:t>
      </w:r>
      <w:r w:rsidR="001165B2">
        <w:t>(</w:t>
      </w:r>
      <w:r w:rsidRPr="00AD638D">
        <w:t>квалификационный</w:t>
      </w:r>
      <w:r w:rsidR="001165B2">
        <w:t>)</w:t>
      </w:r>
      <w:r w:rsidRPr="00AD638D">
        <w:t xml:space="preserve"> по профессиональным модулям.</w:t>
      </w:r>
    </w:p>
    <w:p w:rsidR="00FC528D" w:rsidRPr="00AD638D" w:rsidRDefault="00FC528D" w:rsidP="00FC528D">
      <w:pPr>
        <w:tabs>
          <w:tab w:val="left" w:pos="709"/>
        </w:tabs>
        <w:ind w:firstLine="709"/>
        <w:jc w:val="both"/>
      </w:pPr>
      <w:r w:rsidRPr="00AD638D">
        <w:t>3.6</w:t>
      </w:r>
      <w:proofErr w:type="gramStart"/>
      <w:r w:rsidRPr="00AD638D">
        <w:t xml:space="preserve"> П</w:t>
      </w:r>
      <w:proofErr w:type="gramEnd"/>
      <w:r w:rsidRPr="00AD638D">
        <w:t>ри планировании промежуточной аттестации по каждой дисциплине учебного плана, профессиональному модулю, междисциплинарному курсу и виду практики предусматривается та или иная форма промежуточной аттестации.</w:t>
      </w:r>
    </w:p>
    <w:p w:rsidR="00FC528D" w:rsidRPr="00AD638D" w:rsidRDefault="00FC528D" w:rsidP="00FC528D">
      <w:pPr>
        <w:tabs>
          <w:tab w:val="left" w:pos="709"/>
        </w:tabs>
        <w:ind w:firstLine="709"/>
        <w:jc w:val="both"/>
      </w:pPr>
      <w:r w:rsidRPr="00AD638D">
        <w:t>3.7</w:t>
      </w:r>
      <w:proofErr w:type="gramStart"/>
      <w:r w:rsidRPr="00AD638D">
        <w:t xml:space="preserve"> П</w:t>
      </w:r>
      <w:proofErr w:type="gramEnd"/>
      <w:r w:rsidRPr="00AD638D">
        <w:t>ри выборе дисциплин для экзамена Колледж руководствуется:</w:t>
      </w:r>
    </w:p>
    <w:p w:rsidR="00FC528D" w:rsidRPr="00AD638D" w:rsidRDefault="00FC528D" w:rsidP="00FC528D">
      <w:pPr>
        <w:tabs>
          <w:tab w:val="left" w:pos="709"/>
        </w:tabs>
        <w:ind w:firstLine="709"/>
        <w:jc w:val="both"/>
      </w:pPr>
      <w:r w:rsidRPr="00AD638D">
        <w:t>- значимостью дисциплины в подготовке специалиста;</w:t>
      </w:r>
    </w:p>
    <w:p w:rsidR="00FC528D" w:rsidRPr="00AD638D" w:rsidRDefault="00FC528D" w:rsidP="00FC528D">
      <w:pPr>
        <w:tabs>
          <w:tab w:val="left" w:pos="709"/>
        </w:tabs>
        <w:ind w:firstLine="709"/>
        <w:jc w:val="both"/>
      </w:pPr>
      <w:r w:rsidRPr="00AD638D">
        <w:t>- завершенностью изучения учебной дисциплины;</w:t>
      </w:r>
    </w:p>
    <w:p w:rsidR="00FC528D" w:rsidRPr="00AD638D" w:rsidRDefault="00FC528D" w:rsidP="00FC528D">
      <w:pPr>
        <w:tabs>
          <w:tab w:val="left" w:pos="709"/>
        </w:tabs>
        <w:ind w:firstLine="709"/>
        <w:jc w:val="both"/>
      </w:pPr>
      <w:r w:rsidRPr="00AD638D">
        <w:t>- завершенностью значимого раздела в дисциплине.</w:t>
      </w:r>
    </w:p>
    <w:p w:rsidR="00FC528D" w:rsidRPr="00AD638D" w:rsidRDefault="00FC528D" w:rsidP="00FC528D">
      <w:pPr>
        <w:tabs>
          <w:tab w:val="left" w:pos="709"/>
        </w:tabs>
        <w:ind w:firstLine="709"/>
        <w:jc w:val="both"/>
      </w:pPr>
      <w:r w:rsidRPr="001165B2">
        <w:lastRenderedPageBreak/>
        <w:t>В случае изучения дисциплины на протяжении нескольких семестров, возможно проведение экзаменов по данной дисциплине в каждом из семестров.</w:t>
      </w:r>
    </w:p>
    <w:p w:rsidR="00FC528D" w:rsidRPr="00AD638D" w:rsidRDefault="00FC528D" w:rsidP="00FC528D">
      <w:pPr>
        <w:tabs>
          <w:tab w:val="left" w:pos="709"/>
        </w:tabs>
        <w:ind w:firstLine="709"/>
        <w:jc w:val="both"/>
      </w:pPr>
      <w:r w:rsidRPr="00AD638D">
        <w:t>3.8</w:t>
      </w:r>
      <w:proofErr w:type="gramStart"/>
      <w:r w:rsidRPr="00AD638D">
        <w:t xml:space="preserve"> П</w:t>
      </w:r>
      <w:proofErr w:type="gramEnd"/>
      <w:r w:rsidRPr="00AD638D">
        <w:t xml:space="preserve">ри выборе дисциплин для комплексного экзамена по двум или нескольким дисциплинам учитывается наличие между ними </w:t>
      </w:r>
      <w:proofErr w:type="spellStart"/>
      <w:r w:rsidRPr="00AD638D">
        <w:t>межпредметных</w:t>
      </w:r>
      <w:proofErr w:type="spellEnd"/>
      <w:r w:rsidRPr="00AD638D">
        <w:t xml:space="preserve"> связей. При оформлении записей в экзаменационной ведомости и зачетных книжках наименование дисциплин, входящих в состав комплексного экзамена по двум или нескольким дисциплинам, указывается в скобках после </w:t>
      </w:r>
      <w:r w:rsidRPr="001165B2">
        <w:t>слов «Комплексный экзамен». По результатам комплексного экзамена в экзаменационную ведомость, зачетную книжку, журналы учебных занятий выставляется одна комплексная отметка по всем учебным дисциплинам, вынесенным на комплексный экзамен.</w:t>
      </w:r>
    </w:p>
    <w:p w:rsidR="00FC528D" w:rsidRPr="00AD638D" w:rsidRDefault="00FC528D" w:rsidP="00FC528D">
      <w:pPr>
        <w:tabs>
          <w:tab w:val="left" w:pos="709"/>
        </w:tabs>
        <w:ind w:firstLine="709"/>
        <w:jc w:val="both"/>
      </w:pPr>
      <w:r w:rsidRPr="00AD638D">
        <w:t xml:space="preserve">3.9 Экзамен </w:t>
      </w:r>
      <w:r w:rsidR="001165B2">
        <w:t>(</w:t>
      </w:r>
      <w:r w:rsidR="001165B2" w:rsidRPr="00AD638D">
        <w:t>квалификационный</w:t>
      </w:r>
      <w:r w:rsidR="001165B2">
        <w:t>)</w:t>
      </w:r>
      <w:r w:rsidRPr="00AD638D">
        <w:t xml:space="preserve"> - форма оценки результатов освоения студентами профессиональных модулей. Экзамен </w:t>
      </w:r>
      <w:r w:rsidR="001165B2">
        <w:t>(</w:t>
      </w:r>
      <w:r w:rsidR="001165B2" w:rsidRPr="00AD638D">
        <w:t>квалификационный</w:t>
      </w:r>
      <w:r w:rsidR="001165B2">
        <w:t>)</w:t>
      </w:r>
      <w:r w:rsidRPr="00AD638D">
        <w:t xml:space="preserve"> проводится в последнем семестре освоения программы профессионального модуля. В разработке материалов и проведении экзамена </w:t>
      </w:r>
      <w:r w:rsidR="001165B2">
        <w:t>(квалификационного)</w:t>
      </w:r>
      <w:r w:rsidRPr="00AD638D">
        <w:t xml:space="preserve"> участвуют преподаватели всех междисциплинарных курсов, входящих в профессиональный модуль. В качестве внешних экспертов могут выступать работодатели. Экзамен </w:t>
      </w:r>
      <w:r w:rsidR="001165B2">
        <w:t>(</w:t>
      </w:r>
      <w:r w:rsidR="001165B2" w:rsidRPr="00AD638D">
        <w:t>квалификационный</w:t>
      </w:r>
      <w:r w:rsidR="001165B2">
        <w:t>)</w:t>
      </w:r>
      <w:r w:rsidRPr="00AD638D">
        <w:t xml:space="preserve"> может быть организован в Колледже или непосредственно в условиях рабочего места.</w:t>
      </w:r>
    </w:p>
    <w:p w:rsidR="00FC528D" w:rsidRPr="00AD638D" w:rsidRDefault="00FC528D" w:rsidP="00FC528D">
      <w:pPr>
        <w:ind w:firstLine="709"/>
        <w:jc w:val="both"/>
      </w:pPr>
      <w:r w:rsidRPr="00AD638D">
        <w:t>3.10</w:t>
      </w:r>
      <w:proofErr w:type="gramStart"/>
      <w:r w:rsidRPr="00AD638D">
        <w:t xml:space="preserve"> П</w:t>
      </w:r>
      <w:proofErr w:type="gramEnd"/>
      <w:r w:rsidRPr="00AD638D">
        <w:t xml:space="preserve">о завершении всего курса обучения такими формами контроля учебной работы студентов, как экзамены по дисциплине и комплексные экзамены по двум или нескольким дисциплинам должно быть </w:t>
      </w:r>
      <w:r w:rsidRPr="001165B2">
        <w:t>охвачено не менее 60%</w:t>
      </w:r>
      <w:r w:rsidRPr="00AD638D">
        <w:t xml:space="preserve"> дисциплин и профессиональных модулей образовательной программы по специальности. Количество экзаменов в процессе промежуточной аттестации студентов не должно превышать 8 экзаменов в учебном году.</w:t>
      </w:r>
    </w:p>
    <w:p w:rsidR="00FC528D" w:rsidRPr="00AD638D" w:rsidRDefault="00FC528D" w:rsidP="00FC528D">
      <w:pPr>
        <w:ind w:firstLine="709"/>
        <w:jc w:val="both"/>
      </w:pPr>
      <w:r w:rsidRPr="00AD638D">
        <w:t xml:space="preserve">3.11 </w:t>
      </w:r>
      <w:r w:rsidRPr="001165B2">
        <w:t>Зачет или комплексный зачет</w:t>
      </w:r>
      <w:r w:rsidRPr="00AD638D">
        <w:t xml:space="preserve"> предусматривается по дисциплинам:</w:t>
      </w:r>
    </w:p>
    <w:p w:rsidR="00FC528D" w:rsidRPr="00AD638D" w:rsidRDefault="00FC528D" w:rsidP="00FC528D">
      <w:pPr>
        <w:ind w:firstLine="709"/>
        <w:jc w:val="both"/>
      </w:pPr>
      <w:r w:rsidRPr="00AD638D">
        <w:t xml:space="preserve">- </w:t>
      </w:r>
      <w:proofErr w:type="gramStart"/>
      <w:r w:rsidRPr="00AD638D">
        <w:t>которые</w:t>
      </w:r>
      <w:proofErr w:type="gramEnd"/>
      <w:r w:rsidRPr="00AD638D">
        <w:t>, согласно учебному плану изучаются на протяжении нескольких семестров;</w:t>
      </w:r>
    </w:p>
    <w:p w:rsidR="00FC528D" w:rsidRPr="00AD638D" w:rsidRDefault="00FC528D" w:rsidP="00FC528D">
      <w:pPr>
        <w:ind w:firstLine="709"/>
        <w:jc w:val="both"/>
      </w:pPr>
      <w:r w:rsidRPr="00AD638D">
        <w:t xml:space="preserve">- в </w:t>
      </w:r>
      <w:proofErr w:type="gramStart"/>
      <w:r w:rsidRPr="00AD638D">
        <w:t>изучении</w:t>
      </w:r>
      <w:proofErr w:type="gramEnd"/>
      <w:r w:rsidRPr="00AD638D">
        <w:t xml:space="preserve"> которых преобладают практические занятия;</w:t>
      </w:r>
    </w:p>
    <w:p w:rsidR="00FC528D" w:rsidRPr="00AD638D" w:rsidRDefault="00FC528D" w:rsidP="00FC528D">
      <w:pPr>
        <w:ind w:firstLine="709"/>
        <w:jc w:val="both"/>
      </w:pPr>
      <w:r w:rsidRPr="00AD638D">
        <w:t>Количество зачетов в процессе промежуточной аттестации не должно превышать 10 зачетов в учебном году (в указанное количество не входят зачеты по физической культуре и факультативным дисциплинам).</w:t>
      </w:r>
    </w:p>
    <w:p w:rsidR="00FC528D" w:rsidRPr="004404F5" w:rsidRDefault="004404F5" w:rsidP="00FC528D">
      <w:pPr>
        <w:ind w:firstLine="709"/>
        <w:jc w:val="both"/>
      </w:pPr>
      <w:r w:rsidRPr="004404F5">
        <w:t>3.12</w:t>
      </w:r>
      <w:r w:rsidR="00FC528D" w:rsidRPr="004404F5">
        <w:t xml:space="preserve"> Результаты промежуточной аттестации определяются следующими оценками: </w:t>
      </w:r>
    </w:p>
    <w:p w:rsidR="00FC528D" w:rsidRPr="00AD638D" w:rsidRDefault="00FC528D" w:rsidP="00FC528D">
      <w:pPr>
        <w:ind w:firstLine="709"/>
        <w:jc w:val="both"/>
      </w:pPr>
      <w:r w:rsidRPr="004404F5">
        <w:t>–недифференцированный</w:t>
      </w:r>
      <w:r w:rsidRPr="00AD638D">
        <w:t xml:space="preserve"> зачет по одной или нескольким учебным дисциплинам -  «зачтено» / «не зачтено»</w:t>
      </w:r>
    </w:p>
    <w:p w:rsidR="00FC528D" w:rsidRPr="00AD638D" w:rsidRDefault="00FC528D" w:rsidP="00FC528D">
      <w:pPr>
        <w:ind w:firstLine="709"/>
        <w:jc w:val="both"/>
      </w:pPr>
      <w:r w:rsidRPr="00AD638D">
        <w:t>– дифференцированный зачет по одной или нескольким учебным дисциплинам, междисциплинарным курсам – «5 - отлично», «4 - хорошо», «3 - удовлетворительно», «2 - неудовлетворительно»;</w:t>
      </w:r>
    </w:p>
    <w:p w:rsidR="00FC528D" w:rsidRPr="00AD638D" w:rsidRDefault="00FC528D" w:rsidP="00FC528D">
      <w:pPr>
        <w:ind w:firstLine="709"/>
        <w:jc w:val="both"/>
      </w:pPr>
      <w:r w:rsidRPr="00AD638D">
        <w:rPr>
          <w:b/>
        </w:rPr>
        <w:t>-</w:t>
      </w:r>
      <w:r w:rsidRPr="00AD638D">
        <w:t xml:space="preserve"> экзамен по одной или нескольким учебным дисциплинам, междисциплинарным курсам - «5 - отлично», «4 - хорошо», «3 - удовлетворительно», «2 - неудовлетворительно»;</w:t>
      </w:r>
    </w:p>
    <w:p w:rsidR="00FC528D" w:rsidRPr="00AD638D" w:rsidRDefault="00FC528D" w:rsidP="00FC528D">
      <w:pPr>
        <w:ind w:firstLine="709"/>
        <w:jc w:val="both"/>
      </w:pPr>
      <w:r w:rsidRPr="00AD638D">
        <w:t xml:space="preserve">–экзамен </w:t>
      </w:r>
      <w:r w:rsidR="00B6318E">
        <w:t>(</w:t>
      </w:r>
      <w:r w:rsidR="00B6318E" w:rsidRPr="00AD638D">
        <w:t>квалификационный</w:t>
      </w:r>
      <w:r w:rsidR="00B6318E">
        <w:t>)</w:t>
      </w:r>
      <w:r w:rsidRPr="00AD638D">
        <w:t xml:space="preserve"> по профессиональному модулю - </w:t>
      </w:r>
      <w:r w:rsidR="001165B2" w:rsidRPr="00B6318E">
        <w:t xml:space="preserve">«освоен» / «не освоен» </w:t>
      </w:r>
      <w:r w:rsidR="0062084B">
        <w:t>и</w:t>
      </w:r>
      <w:r w:rsidR="00B6318E" w:rsidRPr="00B6318E">
        <w:t xml:space="preserve"> оценка.</w:t>
      </w:r>
    </w:p>
    <w:p w:rsidR="00FC528D" w:rsidRPr="00AD638D" w:rsidRDefault="00FC528D" w:rsidP="00FC528D">
      <w:pPr>
        <w:tabs>
          <w:tab w:val="left" w:pos="1620"/>
        </w:tabs>
        <w:ind w:firstLine="720"/>
        <w:jc w:val="both"/>
      </w:pPr>
      <w:r w:rsidRPr="00B6318E">
        <w:t>3.1</w:t>
      </w:r>
      <w:r w:rsidR="004404F5">
        <w:t>3</w:t>
      </w:r>
      <w:r w:rsidRPr="00B6318E">
        <w:t xml:space="preserve"> Студент может быть освобожден педагогом от сдачи экзамена или дифференцированного зачета по учебной дисциплине, междисциплинарному</w:t>
      </w:r>
      <w:r w:rsidRPr="00AD638D">
        <w:t xml:space="preserve"> курсу, если имеет отличные результаты текущего контроля успеваемости. При этом студенту, освобожденному от сдачи экзамена или дифференцированного зачета, в экзаменационную ведомость и зачетную книжку выставляется отметка за экзамен или дифференцированный зачет.</w:t>
      </w:r>
    </w:p>
    <w:p w:rsidR="00FC528D" w:rsidRPr="00AD638D" w:rsidRDefault="004404F5" w:rsidP="00FC528D">
      <w:pPr>
        <w:pStyle w:val="a3"/>
        <w:ind w:firstLine="709"/>
        <w:jc w:val="both"/>
      </w:pPr>
      <w:r>
        <w:t>3.14</w:t>
      </w:r>
      <w:r w:rsidR="00FC528D" w:rsidRPr="00AD638D">
        <w:t xml:space="preserve"> Экзамен проводится в день, освобожденный от других форм учебной нагрузки. </w:t>
      </w:r>
    </w:p>
    <w:p w:rsidR="00FC528D" w:rsidRPr="00AD638D" w:rsidRDefault="004404F5" w:rsidP="00FC528D">
      <w:pPr>
        <w:ind w:firstLine="709"/>
        <w:jc w:val="both"/>
      </w:pPr>
      <w:r>
        <w:t>3.15</w:t>
      </w:r>
      <w:r w:rsidR="00FC528D" w:rsidRPr="00AD638D">
        <w:t xml:space="preserve"> Материалы для проведения экзамена по учебной дисциплине, комплексного экзамена по нескольким учебным дисциплинам, экзамена квалификационного входят в состав комплекта контрольно - оценочных средств по учебной дисциплине или профессиональному модулю. </w:t>
      </w:r>
    </w:p>
    <w:p w:rsidR="00FC528D" w:rsidRPr="00AD638D" w:rsidRDefault="004404F5" w:rsidP="004404F5">
      <w:pPr>
        <w:tabs>
          <w:tab w:val="left" w:pos="426"/>
          <w:tab w:val="left" w:pos="1276"/>
        </w:tabs>
        <w:ind w:left="710"/>
        <w:jc w:val="both"/>
      </w:pPr>
      <w:r>
        <w:lastRenderedPageBreak/>
        <w:t>3.16</w:t>
      </w:r>
      <w:proofErr w:type="gramStart"/>
      <w:r w:rsidR="00FC528D" w:rsidRPr="00AD638D">
        <w:t>В</w:t>
      </w:r>
      <w:proofErr w:type="gramEnd"/>
      <w:r w:rsidR="00FC528D" w:rsidRPr="00AD638D">
        <w:t xml:space="preserve"> период подготовки студентов к экзамену педагог может проводить консультации за счет общего бюджета времени, отведенного на консультации.</w:t>
      </w:r>
    </w:p>
    <w:p w:rsidR="00FC528D" w:rsidRPr="00AD638D" w:rsidRDefault="004404F5" w:rsidP="00FC528D">
      <w:pPr>
        <w:tabs>
          <w:tab w:val="num" w:pos="0"/>
        </w:tabs>
        <w:ind w:firstLine="709"/>
        <w:jc w:val="both"/>
      </w:pPr>
      <w:r>
        <w:t xml:space="preserve">3.17 </w:t>
      </w:r>
      <w:r w:rsidR="00FC528D" w:rsidRPr="00AD638D">
        <w:t xml:space="preserve"> Экзамен принимает преподаватель, который вел учебные занятия по учебной дисциплине, междисциплинарному курсу. </w:t>
      </w:r>
    </w:p>
    <w:p w:rsidR="00FC528D" w:rsidRPr="00AD638D" w:rsidRDefault="00FC528D" w:rsidP="00FC528D">
      <w:pPr>
        <w:tabs>
          <w:tab w:val="num" w:pos="0"/>
        </w:tabs>
        <w:ind w:firstLine="709"/>
        <w:jc w:val="both"/>
      </w:pPr>
      <w:r w:rsidRPr="00AD638D">
        <w:t xml:space="preserve">Комплексный экзамен по двум или нескольким дисциплинам принимают преподаватели, которые вели занятия по этим дисциплинам в экзаменуемой группе. </w:t>
      </w:r>
    </w:p>
    <w:p w:rsidR="00FC528D" w:rsidRPr="00AD638D" w:rsidRDefault="00FC528D" w:rsidP="00FC528D">
      <w:pPr>
        <w:tabs>
          <w:tab w:val="num" w:pos="0"/>
        </w:tabs>
        <w:ind w:firstLine="709"/>
        <w:jc w:val="both"/>
      </w:pPr>
      <w:r w:rsidRPr="00AD638D">
        <w:t xml:space="preserve">Экзамены, связанные с просмотром учебных работ, принимают преподаватели специальности. Экзамен </w:t>
      </w:r>
      <w:r w:rsidR="00B6318E">
        <w:t>(</w:t>
      </w:r>
      <w:r w:rsidRPr="00AD638D">
        <w:t>квалификационный</w:t>
      </w:r>
      <w:r w:rsidR="00B6318E">
        <w:t>)</w:t>
      </w:r>
      <w:r w:rsidRPr="00AD638D">
        <w:t xml:space="preserve"> принимает комиссия, в состав которой входят преподаватели, которые вели занятия по этим междисциплинарным курсам в экзаменуемой группе, в состав комиссии могут входить </w:t>
      </w:r>
      <w:r w:rsidR="00B6318E" w:rsidRPr="00B6318E">
        <w:t>руководители</w:t>
      </w:r>
      <w:r w:rsidR="00B6318E">
        <w:t xml:space="preserve"> практики, предусмотренной</w:t>
      </w:r>
      <w:r w:rsidRPr="00B6318E">
        <w:t xml:space="preserve"> программой модуля и учебным планом, раб</w:t>
      </w:r>
      <w:r w:rsidRPr="00AD638D">
        <w:t xml:space="preserve">отодатели – независимые эксперты. </w:t>
      </w:r>
    </w:p>
    <w:p w:rsidR="00FC528D" w:rsidRPr="00AD638D" w:rsidRDefault="00FC528D" w:rsidP="00FC528D">
      <w:pPr>
        <w:tabs>
          <w:tab w:val="num" w:pos="0"/>
        </w:tabs>
        <w:ind w:firstLine="709"/>
        <w:jc w:val="both"/>
      </w:pPr>
      <w:r w:rsidRPr="00B6318E">
        <w:t>Для обеспечения открытости процесса предусматривается участие внутренних ассистентов – преподавателей отделения и внешних экспертов (представителей педагогического сообщества, работодателей).</w:t>
      </w:r>
    </w:p>
    <w:p w:rsidR="00FC528D" w:rsidRPr="00AD638D" w:rsidRDefault="00FC528D" w:rsidP="00FC528D">
      <w:pPr>
        <w:tabs>
          <w:tab w:val="num" w:pos="0"/>
        </w:tabs>
        <w:ind w:firstLine="709"/>
        <w:jc w:val="both"/>
      </w:pPr>
      <w:r w:rsidRPr="00AD638D">
        <w:t>Для сдачи экзамена (по одной или нескольким дисциплинам, квалификационного)  предусматривается не более восьми академических часов на учебную группу.</w:t>
      </w:r>
    </w:p>
    <w:p w:rsidR="00FC528D" w:rsidRPr="00AD638D" w:rsidRDefault="00FC528D" w:rsidP="004404F5">
      <w:pPr>
        <w:pStyle w:val="aa"/>
        <w:numPr>
          <w:ilvl w:val="1"/>
          <w:numId w:val="6"/>
        </w:numPr>
        <w:tabs>
          <w:tab w:val="left" w:pos="1276"/>
        </w:tabs>
        <w:ind w:left="0" w:firstLine="709"/>
        <w:jc w:val="both"/>
      </w:pPr>
      <w:r w:rsidRPr="00AD638D">
        <w:t>Экзамен проводится в специально подготовленных помещениях. Наглядные пособия, материалы справочного характера, нормативные документы и т.п., разрешенные к использованию на экзамене, подготавливает педагог накануне экзамена. На подготовку ответа по билету, выполнение практического задания студенту отводится не более одного академического часа. В том случае, если экзамен предполагает выполнение студентом заданий, связанных с моделированием, проектированием или конструированием, время, отведенное на выполнение и подготовку к представлению разработанного продукта, может быть увеличено (по усмотрению педагога и согласованию с заведующим отделением).</w:t>
      </w:r>
    </w:p>
    <w:p w:rsidR="00FC528D" w:rsidRPr="00AD638D" w:rsidRDefault="004404F5" w:rsidP="00FC528D">
      <w:pPr>
        <w:tabs>
          <w:tab w:val="num" w:pos="0"/>
        </w:tabs>
        <w:ind w:firstLine="709"/>
        <w:jc w:val="both"/>
      </w:pPr>
      <w:r>
        <w:t xml:space="preserve">3.19 </w:t>
      </w:r>
      <w:r w:rsidR="00FC528D" w:rsidRPr="00AD638D">
        <w:t xml:space="preserve"> Отметка, полученная студентом во время экзамена, заносится преподавателем в зачетную книжку студента (кроме </w:t>
      </w:r>
      <w:proofErr w:type="gramStart"/>
      <w:r w:rsidR="00FC528D" w:rsidRPr="00AD638D">
        <w:t>неудовлетворительной</w:t>
      </w:r>
      <w:proofErr w:type="gramEnd"/>
      <w:r w:rsidR="00FC528D" w:rsidRPr="00AD638D">
        <w:t xml:space="preserve">) и экзаменационную ведомость (в том числе неудовлетворительная), журнал учебных занятий. Экзаменационная отметка по учебной дисциплине, междисциплинарному курсу за данный семестр является итоговой, независимо от полученных в семестре отметок текущего контроля по учебной дисциплине, междисциплинарному курсу. </w:t>
      </w:r>
    </w:p>
    <w:p w:rsidR="00FC528D" w:rsidRPr="00AD638D" w:rsidRDefault="00FC528D" w:rsidP="00FC528D">
      <w:pPr>
        <w:tabs>
          <w:tab w:val="num" w:pos="0"/>
        </w:tabs>
        <w:ind w:firstLine="709"/>
        <w:jc w:val="both"/>
      </w:pPr>
      <w:r w:rsidRPr="00B6318E">
        <w:t>3.</w:t>
      </w:r>
      <w:r w:rsidR="004404F5">
        <w:t>20</w:t>
      </w:r>
      <w:proofErr w:type="gramStart"/>
      <w:r w:rsidRPr="00B6318E">
        <w:t xml:space="preserve"> С</w:t>
      </w:r>
      <w:proofErr w:type="gramEnd"/>
      <w:r w:rsidRPr="00B6318E">
        <w:t xml:space="preserve"> целью повышения отметки допускается повторная сдача экзамена по одному предмету в период 1семестра (на основании</w:t>
      </w:r>
      <w:r w:rsidR="00040A76">
        <w:t xml:space="preserve"> письменного заявления студента</w:t>
      </w:r>
      <w:r w:rsidRPr="00B6318E">
        <w:t>).</w:t>
      </w:r>
    </w:p>
    <w:p w:rsidR="00FC528D" w:rsidRPr="00AD638D" w:rsidRDefault="00FC528D" w:rsidP="00FC528D">
      <w:pPr>
        <w:tabs>
          <w:tab w:val="num" w:pos="0"/>
        </w:tabs>
        <w:ind w:firstLine="709"/>
        <w:jc w:val="both"/>
      </w:pPr>
      <w:r w:rsidRPr="00AD638D">
        <w:t>3.2</w:t>
      </w:r>
      <w:r w:rsidR="004404F5">
        <w:t>1</w:t>
      </w:r>
      <w:r w:rsidRPr="00AD638D">
        <w:t xml:space="preserve"> Зачет проводится за счет времени, отведенного на изучение учебной дисциплины, междисциплинарного курса, в форме индивидуального или группового собеседования, индивидуальных устных ответов студентов, зачетных контрольных работ, групповых практических заданий и отчетов об их выполнении, в виде рефератов, сочинений, докладов по теме, тестирования.</w:t>
      </w:r>
    </w:p>
    <w:p w:rsidR="00FC528D" w:rsidRPr="00AD638D" w:rsidRDefault="00FC528D" w:rsidP="00FC528D">
      <w:pPr>
        <w:tabs>
          <w:tab w:val="num" w:pos="0"/>
        </w:tabs>
        <w:ind w:firstLine="709"/>
        <w:jc w:val="both"/>
      </w:pPr>
      <w:r w:rsidRPr="00AD638D">
        <w:t>3.2</w:t>
      </w:r>
      <w:r w:rsidR="004404F5">
        <w:t>2</w:t>
      </w:r>
      <w:r w:rsidRPr="00AD638D">
        <w:t xml:space="preserve"> Оценка, полученная во время зачета, заносится преподавателем в журнал учебных занятий группы и зачетную книжку, ведомость.</w:t>
      </w:r>
    </w:p>
    <w:p w:rsidR="00FC528D" w:rsidRPr="00AD638D" w:rsidRDefault="00FC528D" w:rsidP="00FC528D">
      <w:pPr>
        <w:pStyle w:val="1"/>
        <w:tabs>
          <w:tab w:val="left" w:pos="709"/>
        </w:tabs>
        <w:spacing w:before="0" w:after="0"/>
        <w:ind w:firstLine="709"/>
        <w:jc w:val="both"/>
        <w:rPr>
          <w:rFonts w:ascii="Times New Roman" w:hAnsi="Times New Roman"/>
          <w:b w:val="0"/>
          <w:color w:val="auto"/>
          <w:sz w:val="24"/>
          <w:szCs w:val="24"/>
        </w:rPr>
      </w:pPr>
      <w:r w:rsidRPr="00B6318E">
        <w:rPr>
          <w:rFonts w:ascii="Times New Roman" w:hAnsi="Times New Roman"/>
          <w:b w:val="0"/>
          <w:color w:val="auto"/>
          <w:sz w:val="24"/>
          <w:szCs w:val="24"/>
        </w:rPr>
        <w:t>3.2</w:t>
      </w:r>
      <w:r w:rsidR="004404F5">
        <w:rPr>
          <w:rFonts w:ascii="Times New Roman" w:hAnsi="Times New Roman"/>
          <w:b w:val="0"/>
          <w:color w:val="auto"/>
          <w:sz w:val="24"/>
          <w:szCs w:val="24"/>
        </w:rPr>
        <w:t>3</w:t>
      </w:r>
      <w:r w:rsidRPr="00B6318E">
        <w:rPr>
          <w:rFonts w:ascii="Times New Roman" w:hAnsi="Times New Roman"/>
          <w:b w:val="0"/>
          <w:color w:val="auto"/>
          <w:sz w:val="24"/>
          <w:szCs w:val="24"/>
        </w:rPr>
        <w:t xml:space="preserve"> Обучающиеся, имеющие неудовлетворительные результаты промежуточной аттестации по одному или нескольким учебным предметам, междисциплинарным курсам или видам практики основной профессиональной образовательной программы или не участвовавшие в процедурах промежуточной аттестации по уважительным причинам, признаются студентами, имеющими академическую задолженность.</w:t>
      </w:r>
    </w:p>
    <w:p w:rsidR="00FC528D" w:rsidRPr="00AD638D" w:rsidRDefault="00FC528D" w:rsidP="00FC528D">
      <w:pPr>
        <w:ind w:firstLine="709"/>
        <w:jc w:val="both"/>
      </w:pPr>
      <w:r w:rsidRPr="00AD638D">
        <w:t>3.2</w:t>
      </w:r>
      <w:r w:rsidR="004404F5">
        <w:t>4</w:t>
      </w:r>
      <w:r w:rsidRPr="00AD638D">
        <w:t xml:space="preserve"> Студенты, имеющие академическую задолженность, обязаны ее ликвидировать. </w:t>
      </w:r>
      <w:proofErr w:type="gramStart"/>
      <w:r w:rsidRPr="00AD638D">
        <w:t xml:space="preserve">Для этого студенту предоставляется возможность пройти промежуточную аттестацию по соответствующему учебному предмету, междисциплинарному курсу, практике, профессиональному модулю </w:t>
      </w:r>
      <w:r w:rsidRPr="004404F5">
        <w:t>не более двух раз в сроки,</w:t>
      </w:r>
      <w:r w:rsidRPr="00AD638D">
        <w:t xml:space="preserve"> определенные Колледжем, в пределах одного года с момента образования академической задолженности (в указанный период не включается время болезни обучающегося, его нахождение в </w:t>
      </w:r>
      <w:r w:rsidRPr="00AD638D">
        <w:lastRenderedPageBreak/>
        <w:t>академическом отпуске или отпуске по беременности).</w:t>
      </w:r>
      <w:proofErr w:type="gramEnd"/>
      <w:r w:rsidRPr="00AD638D">
        <w:t xml:space="preserve"> Решение об установлении сроков сдачи студентом академической задолженности и назначении комиссии (при проведении промежуточной аттестации во второй раз) </w:t>
      </w:r>
      <w:r w:rsidRPr="004404F5">
        <w:t>принимается педагогическим советом Колледжа.</w:t>
      </w:r>
    </w:p>
    <w:p w:rsidR="00FC528D" w:rsidRPr="00AD638D" w:rsidRDefault="00FC528D" w:rsidP="00FC528D">
      <w:pPr>
        <w:ind w:firstLine="709"/>
        <w:jc w:val="both"/>
      </w:pPr>
      <w:r w:rsidRPr="00AD638D">
        <w:t>3.2</w:t>
      </w:r>
      <w:r w:rsidR="00040A76">
        <w:t>5</w:t>
      </w:r>
      <w:r w:rsidRPr="00AD638D">
        <w:t xml:space="preserve"> Студенты, имеющие академическую задолженность (не прошедшие промежуточной аттестации по уважительным причинам или получившие неудовлетворительные оценки во время экзамена или зачета) переводятся на следующий курс </w:t>
      </w:r>
      <w:r w:rsidRPr="004404F5">
        <w:t>условно.</w:t>
      </w:r>
    </w:p>
    <w:p w:rsidR="00FC528D" w:rsidRPr="00AD638D" w:rsidRDefault="00FC528D" w:rsidP="00FC528D">
      <w:pPr>
        <w:ind w:firstLine="709"/>
        <w:jc w:val="both"/>
      </w:pPr>
      <w:r w:rsidRPr="00AD638D">
        <w:t>3.</w:t>
      </w:r>
      <w:r w:rsidR="00040A76">
        <w:t>26</w:t>
      </w:r>
      <w:r w:rsidRPr="00AD638D">
        <w:t xml:space="preserve"> Студенты, не ликвидировавшие в установленные сроки академические задолженности, отчисляются из Колледжа как не выполнившие обязанности по добросовестному освоению образовательной программы и выполнению учебного плана.</w:t>
      </w:r>
    </w:p>
    <w:p w:rsidR="00FC528D" w:rsidRPr="00AD638D" w:rsidRDefault="00FC528D" w:rsidP="00FC528D">
      <w:pPr>
        <w:ind w:firstLine="709"/>
        <w:jc w:val="both"/>
      </w:pPr>
      <w:r w:rsidRPr="004404F5">
        <w:t>3.</w:t>
      </w:r>
      <w:r w:rsidR="00040A76">
        <w:t>27</w:t>
      </w:r>
      <w:r w:rsidRPr="00AD638D">
        <w:t>Сроки промежуточной аттестации могут быть продлены решением педагогического совета при наличии уважительных причин:</w:t>
      </w:r>
    </w:p>
    <w:p w:rsidR="00FC528D" w:rsidRPr="00AD638D" w:rsidRDefault="00FC528D" w:rsidP="00FC528D">
      <w:pPr>
        <w:ind w:firstLine="709"/>
        <w:jc w:val="both"/>
      </w:pPr>
      <w:r w:rsidRPr="00AD638D">
        <w:t>– болезнь студента, подтвержденная справкой лечебного учреждения;</w:t>
      </w:r>
    </w:p>
    <w:p w:rsidR="00FC528D" w:rsidRPr="00AD638D" w:rsidRDefault="00FC528D" w:rsidP="00FC528D">
      <w:pPr>
        <w:ind w:firstLine="709"/>
        <w:jc w:val="both"/>
      </w:pPr>
      <w:r w:rsidRPr="00AD638D">
        <w:t>– иные непредвиденные и установленные (подтвержденные документально) обстоятельства, не позволившие студенту прибыть на экзамен.</w:t>
      </w:r>
    </w:p>
    <w:p w:rsidR="00FC528D" w:rsidRDefault="00FC528D" w:rsidP="00FC528D">
      <w:pPr>
        <w:ind w:firstLine="709"/>
        <w:jc w:val="both"/>
      </w:pPr>
      <w:r w:rsidRPr="00AD638D">
        <w:t>3.</w:t>
      </w:r>
      <w:r w:rsidR="00040A76">
        <w:t>28</w:t>
      </w:r>
      <w:proofErr w:type="gramStart"/>
      <w:r w:rsidRPr="00AD638D">
        <w:t xml:space="preserve"> В</w:t>
      </w:r>
      <w:proofErr w:type="gramEnd"/>
      <w:r w:rsidRPr="00AD638D">
        <w:t xml:space="preserve"> случае перевода студента из другого образовательного учреждения в Колледж или перевода студента с одной специальности на другую, при наличии документа, подтверждающего успешное освоение содержания учебной дисциплины (справки об академической успеваемости) и одинаковом количестве часов, отведенных на освоение учебной дисциплины учебным планом,  возможно освобождение студента от текущей и промежуточной аттестации на основании личного заявле</w:t>
      </w:r>
      <w:r w:rsidR="00040A76">
        <w:t>ния, разрешения учебного отдела.</w:t>
      </w:r>
    </w:p>
    <w:p w:rsidR="00CB261B" w:rsidRPr="00AD638D" w:rsidRDefault="00CB261B" w:rsidP="00FC528D">
      <w:pPr>
        <w:ind w:firstLine="709"/>
        <w:jc w:val="both"/>
      </w:pPr>
    </w:p>
    <w:p w:rsidR="009F2F63" w:rsidRPr="00383D08" w:rsidRDefault="009F2F63" w:rsidP="009F2F63">
      <w:pPr>
        <w:pStyle w:val="ConsTitle"/>
        <w:widowControl/>
        <w:ind w:right="0"/>
        <w:rPr>
          <w:rFonts w:ascii="Times New Roman" w:hAnsi="Times New Roman"/>
          <w:b w:val="0"/>
          <w:sz w:val="24"/>
          <w:szCs w:val="24"/>
        </w:rPr>
      </w:pPr>
      <w:r w:rsidRPr="009F2F63">
        <w:rPr>
          <w:rFonts w:ascii="Times New Roman" w:hAnsi="Times New Roman"/>
          <w:b w:val="0"/>
          <w:sz w:val="24"/>
          <w:szCs w:val="24"/>
        </w:rPr>
        <w:t xml:space="preserve">Положение  утверждено с учетом мнения Совета обучающихся (протокол </w:t>
      </w:r>
      <w:r w:rsidRPr="00383D08">
        <w:rPr>
          <w:rFonts w:ascii="Times New Roman" w:hAnsi="Times New Roman"/>
          <w:b w:val="0"/>
          <w:sz w:val="24"/>
          <w:szCs w:val="24"/>
        </w:rPr>
        <w:t xml:space="preserve">от № </w:t>
      </w:r>
      <w:r>
        <w:rPr>
          <w:rFonts w:ascii="Times New Roman" w:hAnsi="Times New Roman"/>
          <w:b w:val="0"/>
          <w:sz w:val="24"/>
          <w:szCs w:val="24"/>
        </w:rPr>
        <w:t>1</w:t>
      </w:r>
      <w:r w:rsidRPr="00383D08">
        <w:rPr>
          <w:rFonts w:ascii="Times New Roman" w:hAnsi="Times New Roman"/>
          <w:b w:val="0"/>
          <w:sz w:val="24"/>
          <w:szCs w:val="24"/>
        </w:rPr>
        <w:t xml:space="preserve"> от «</w:t>
      </w:r>
      <w:r>
        <w:rPr>
          <w:rFonts w:ascii="Times New Roman" w:hAnsi="Times New Roman"/>
          <w:b w:val="0"/>
          <w:sz w:val="24"/>
          <w:szCs w:val="24"/>
        </w:rPr>
        <w:t>30</w:t>
      </w:r>
      <w:r w:rsidRPr="00383D08">
        <w:rPr>
          <w:rFonts w:ascii="Times New Roman" w:hAnsi="Times New Roman"/>
          <w:b w:val="0"/>
          <w:sz w:val="24"/>
          <w:szCs w:val="24"/>
        </w:rPr>
        <w:t xml:space="preserve">» </w:t>
      </w:r>
      <w:r>
        <w:rPr>
          <w:rFonts w:ascii="Times New Roman" w:hAnsi="Times New Roman"/>
          <w:b w:val="0"/>
          <w:sz w:val="24"/>
          <w:szCs w:val="24"/>
        </w:rPr>
        <w:t xml:space="preserve">августа </w:t>
      </w:r>
      <w:r w:rsidRPr="00383D08">
        <w:rPr>
          <w:rFonts w:ascii="Times New Roman" w:hAnsi="Times New Roman"/>
          <w:b w:val="0"/>
          <w:sz w:val="24"/>
          <w:szCs w:val="24"/>
        </w:rPr>
        <w:t xml:space="preserve"> 20</w:t>
      </w:r>
      <w:r>
        <w:rPr>
          <w:rFonts w:ascii="Times New Roman" w:hAnsi="Times New Roman"/>
          <w:b w:val="0"/>
          <w:sz w:val="24"/>
          <w:szCs w:val="24"/>
        </w:rPr>
        <w:t>16</w:t>
      </w:r>
      <w:r w:rsidRPr="00383D08">
        <w:rPr>
          <w:rFonts w:ascii="Times New Roman" w:hAnsi="Times New Roman"/>
          <w:b w:val="0"/>
          <w:sz w:val="24"/>
          <w:szCs w:val="24"/>
        </w:rPr>
        <w:t xml:space="preserve"> г.</w:t>
      </w:r>
      <w:r>
        <w:rPr>
          <w:rFonts w:ascii="Times New Roman" w:hAnsi="Times New Roman"/>
          <w:b w:val="0"/>
          <w:sz w:val="24"/>
          <w:szCs w:val="24"/>
        </w:rPr>
        <w:t>)</w:t>
      </w:r>
    </w:p>
    <w:p w:rsidR="009F2F63" w:rsidRDefault="009F2F63" w:rsidP="009F2F63">
      <w:pPr>
        <w:pStyle w:val="p6"/>
        <w:spacing w:before="0" w:after="0"/>
        <w:jc w:val="both"/>
      </w:pPr>
    </w:p>
    <w:p w:rsidR="00AD638D" w:rsidRDefault="00AD638D" w:rsidP="00FC528D">
      <w:pPr>
        <w:rPr>
          <w:sz w:val="20"/>
          <w:szCs w:val="20"/>
        </w:rPr>
      </w:pPr>
    </w:p>
    <w:p w:rsidR="00EC37F5" w:rsidRPr="00AA5DD5" w:rsidRDefault="00FA34D2" w:rsidP="00FC528D">
      <w:pPr>
        <w:rPr>
          <w:sz w:val="20"/>
          <w:szCs w:val="20"/>
        </w:rPr>
      </w:pPr>
    </w:p>
    <w:sectPr w:rsidR="00EC37F5" w:rsidRPr="00AA5DD5" w:rsidSect="00910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5"/>
    <w:multiLevelType w:val="multilevel"/>
    <w:tmpl w:val="92AAF34E"/>
    <w:lvl w:ilvl="0">
      <w:start w:val="3"/>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F6055E"/>
    <w:multiLevelType w:val="hybridMultilevel"/>
    <w:tmpl w:val="E78ED8E8"/>
    <w:lvl w:ilvl="0" w:tplc="CFEACB9A">
      <w:start w:val="1"/>
      <w:numFmt w:val="decimal"/>
      <w:lvlText w:val="%1."/>
      <w:lvlJc w:val="left"/>
      <w:pPr>
        <w:tabs>
          <w:tab w:val="num" w:pos="1065"/>
        </w:tabs>
        <w:ind w:left="1065" w:hanging="360"/>
      </w:pPr>
      <w:rPr>
        <w:rFonts w:ascii="Times New Roman" w:eastAsia="Times New Roman" w:hAnsi="Times New Roman" w:cs="Times New Roman"/>
      </w:rPr>
    </w:lvl>
    <w:lvl w:ilvl="1" w:tplc="FE4ADF34">
      <w:numFmt w:val="none"/>
      <w:lvlText w:val=""/>
      <w:lvlJc w:val="left"/>
      <w:pPr>
        <w:tabs>
          <w:tab w:val="num" w:pos="360"/>
        </w:tabs>
      </w:pPr>
    </w:lvl>
    <w:lvl w:ilvl="2" w:tplc="616CE1BA">
      <w:numFmt w:val="none"/>
      <w:lvlText w:val=""/>
      <w:lvlJc w:val="left"/>
      <w:pPr>
        <w:tabs>
          <w:tab w:val="num" w:pos="360"/>
        </w:tabs>
      </w:pPr>
    </w:lvl>
    <w:lvl w:ilvl="3" w:tplc="2016539A">
      <w:numFmt w:val="none"/>
      <w:lvlText w:val=""/>
      <w:lvlJc w:val="left"/>
      <w:pPr>
        <w:tabs>
          <w:tab w:val="num" w:pos="360"/>
        </w:tabs>
      </w:pPr>
    </w:lvl>
    <w:lvl w:ilvl="4" w:tplc="A99898AA">
      <w:numFmt w:val="none"/>
      <w:lvlText w:val=""/>
      <w:lvlJc w:val="left"/>
      <w:pPr>
        <w:tabs>
          <w:tab w:val="num" w:pos="360"/>
        </w:tabs>
      </w:pPr>
    </w:lvl>
    <w:lvl w:ilvl="5" w:tplc="489C17FE">
      <w:numFmt w:val="none"/>
      <w:lvlText w:val=""/>
      <w:lvlJc w:val="left"/>
      <w:pPr>
        <w:tabs>
          <w:tab w:val="num" w:pos="360"/>
        </w:tabs>
      </w:pPr>
    </w:lvl>
    <w:lvl w:ilvl="6" w:tplc="B4EC35B6">
      <w:numFmt w:val="none"/>
      <w:lvlText w:val=""/>
      <w:lvlJc w:val="left"/>
      <w:pPr>
        <w:tabs>
          <w:tab w:val="num" w:pos="360"/>
        </w:tabs>
      </w:pPr>
    </w:lvl>
    <w:lvl w:ilvl="7" w:tplc="02B2BCC0">
      <w:numFmt w:val="none"/>
      <w:lvlText w:val=""/>
      <w:lvlJc w:val="left"/>
      <w:pPr>
        <w:tabs>
          <w:tab w:val="num" w:pos="360"/>
        </w:tabs>
      </w:pPr>
    </w:lvl>
    <w:lvl w:ilvl="8" w:tplc="BA4EB6D4">
      <w:numFmt w:val="none"/>
      <w:lvlText w:val=""/>
      <w:lvlJc w:val="left"/>
      <w:pPr>
        <w:tabs>
          <w:tab w:val="num" w:pos="360"/>
        </w:tabs>
      </w:pPr>
    </w:lvl>
  </w:abstractNum>
  <w:abstractNum w:abstractNumId="2">
    <w:nsid w:val="3DED7CB4"/>
    <w:multiLevelType w:val="hybridMultilevel"/>
    <w:tmpl w:val="34B0CDDC"/>
    <w:lvl w:ilvl="0" w:tplc="31528084">
      <w:start w:val="1"/>
      <w:numFmt w:val="decimal"/>
      <w:lvlText w:val="%1"/>
      <w:lvlJc w:val="left"/>
      <w:pPr>
        <w:tabs>
          <w:tab w:val="num" w:pos="1211"/>
        </w:tabs>
        <w:ind w:left="1211" w:hanging="360"/>
      </w:pPr>
      <w:rPr>
        <w:rFonts w:ascii="Times New Roman" w:eastAsia="Times New Roman" w:hAnsi="Times New Roman" w:cs="Times New Roman"/>
      </w:rPr>
    </w:lvl>
    <w:lvl w:ilvl="1" w:tplc="FE4ADF34">
      <w:numFmt w:val="none"/>
      <w:lvlText w:val=""/>
      <w:lvlJc w:val="left"/>
      <w:pPr>
        <w:tabs>
          <w:tab w:val="num" w:pos="506"/>
        </w:tabs>
      </w:pPr>
    </w:lvl>
    <w:lvl w:ilvl="2" w:tplc="616CE1BA">
      <w:numFmt w:val="none"/>
      <w:lvlText w:val=""/>
      <w:lvlJc w:val="left"/>
      <w:pPr>
        <w:tabs>
          <w:tab w:val="num" w:pos="506"/>
        </w:tabs>
      </w:pPr>
    </w:lvl>
    <w:lvl w:ilvl="3" w:tplc="2016539A">
      <w:numFmt w:val="none"/>
      <w:lvlText w:val=""/>
      <w:lvlJc w:val="left"/>
      <w:pPr>
        <w:tabs>
          <w:tab w:val="num" w:pos="506"/>
        </w:tabs>
      </w:pPr>
    </w:lvl>
    <w:lvl w:ilvl="4" w:tplc="A99898AA">
      <w:numFmt w:val="none"/>
      <w:lvlText w:val=""/>
      <w:lvlJc w:val="left"/>
      <w:pPr>
        <w:tabs>
          <w:tab w:val="num" w:pos="506"/>
        </w:tabs>
      </w:pPr>
    </w:lvl>
    <w:lvl w:ilvl="5" w:tplc="489C17FE">
      <w:numFmt w:val="none"/>
      <w:lvlText w:val=""/>
      <w:lvlJc w:val="left"/>
      <w:pPr>
        <w:tabs>
          <w:tab w:val="num" w:pos="506"/>
        </w:tabs>
      </w:pPr>
    </w:lvl>
    <w:lvl w:ilvl="6" w:tplc="B4EC35B6">
      <w:numFmt w:val="none"/>
      <w:lvlText w:val=""/>
      <w:lvlJc w:val="left"/>
      <w:pPr>
        <w:tabs>
          <w:tab w:val="num" w:pos="506"/>
        </w:tabs>
      </w:pPr>
    </w:lvl>
    <w:lvl w:ilvl="7" w:tplc="02B2BCC0">
      <w:numFmt w:val="none"/>
      <w:lvlText w:val=""/>
      <w:lvlJc w:val="left"/>
      <w:pPr>
        <w:tabs>
          <w:tab w:val="num" w:pos="506"/>
        </w:tabs>
      </w:pPr>
    </w:lvl>
    <w:lvl w:ilvl="8" w:tplc="BA4EB6D4">
      <w:numFmt w:val="none"/>
      <w:lvlText w:val=""/>
      <w:lvlJc w:val="left"/>
      <w:pPr>
        <w:tabs>
          <w:tab w:val="num" w:pos="506"/>
        </w:tabs>
      </w:pPr>
    </w:lvl>
  </w:abstractNum>
  <w:abstractNum w:abstractNumId="3">
    <w:nsid w:val="3E7D0D6D"/>
    <w:multiLevelType w:val="multilevel"/>
    <w:tmpl w:val="8B8C22BC"/>
    <w:lvl w:ilvl="0">
      <w:start w:val="3"/>
      <w:numFmt w:val="decimal"/>
      <w:lvlText w:val="%1"/>
      <w:lvlJc w:val="left"/>
      <w:pPr>
        <w:ind w:left="420" w:hanging="420"/>
      </w:pPr>
      <w:rPr>
        <w:rFonts w:hint="default"/>
      </w:rPr>
    </w:lvl>
    <w:lvl w:ilvl="1">
      <w:start w:val="18"/>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69C0057"/>
    <w:multiLevelType w:val="multilevel"/>
    <w:tmpl w:val="67767052"/>
    <w:lvl w:ilvl="0">
      <w:start w:val="3"/>
      <w:numFmt w:val="decimal"/>
      <w:lvlText w:val="%1"/>
      <w:lvlJc w:val="left"/>
      <w:pPr>
        <w:ind w:left="420" w:hanging="420"/>
      </w:pPr>
      <w:rPr>
        <w:rFonts w:hint="default"/>
      </w:rPr>
    </w:lvl>
    <w:lvl w:ilvl="1">
      <w:start w:val="2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66441A6F"/>
    <w:multiLevelType w:val="hybridMultilevel"/>
    <w:tmpl w:val="34B0CDDC"/>
    <w:lvl w:ilvl="0" w:tplc="31528084">
      <w:start w:val="1"/>
      <w:numFmt w:val="decimal"/>
      <w:lvlText w:val="%1"/>
      <w:lvlJc w:val="left"/>
      <w:pPr>
        <w:tabs>
          <w:tab w:val="num" w:pos="1211"/>
        </w:tabs>
        <w:ind w:left="1211" w:hanging="360"/>
      </w:pPr>
      <w:rPr>
        <w:rFonts w:ascii="Times New Roman" w:eastAsia="Times New Roman" w:hAnsi="Times New Roman" w:cs="Times New Roman"/>
      </w:rPr>
    </w:lvl>
    <w:lvl w:ilvl="1" w:tplc="FE4ADF34">
      <w:numFmt w:val="none"/>
      <w:lvlText w:val=""/>
      <w:lvlJc w:val="left"/>
      <w:pPr>
        <w:tabs>
          <w:tab w:val="num" w:pos="506"/>
        </w:tabs>
      </w:pPr>
    </w:lvl>
    <w:lvl w:ilvl="2" w:tplc="616CE1BA">
      <w:numFmt w:val="none"/>
      <w:lvlText w:val=""/>
      <w:lvlJc w:val="left"/>
      <w:pPr>
        <w:tabs>
          <w:tab w:val="num" w:pos="506"/>
        </w:tabs>
      </w:pPr>
    </w:lvl>
    <w:lvl w:ilvl="3" w:tplc="2016539A">
      <w:numFmt w:val="none"/>
      <w:lvlText w:val=""/>
      <w:lvlJc w:val="left"/>
      <w:pPr>
        <w:tabs>
          <w:tab w:val="num" w:pos="506"/>
        </w:tabs>
      </w:pPr>
    </w:lvl>
    <w:lvl w:ilvl="4" w:tplc="A99898AA">
      <w:numFmt w:val="none"/>
      <w:lvlText w:val=""/>
      <w:lvlJc w:val="left"/>
      <w:pPr>
        <w:tabs>
          <w:tab w:val="num" w:pos="506"/>
        </w:tabs>
      </w:pPr>
    </w:lvl>
    <w:lvl w:ilvl="5" w:tplc="489C17FE">
      <w:numFmt w:val="none"/>
      <w:lvlText w:val=""/>
      <w:lvlJc w:val="left"/>
      <w:pPr>
        <w:tabs>
          <w:tab w:val="num" w:pos="506"/>
        </w:tabs>
      </w:pPr>
    </w:lvl>
    <w:lvl w:ilvl="6" w:tplc="B4EC35B6">
      <w:numFmt w:val="none"/>
      <w:lvlText w:val=""/>
      <w:lvlJc w:val="left"/>
      <w:pPr>
        <w:tabs>
          <w:tab w:val="num" w:pos="506"/>
        </w:tabs>
      </w:pPr>
    </w:lvl>
    <w:lvl w:ilvl="7" w:tplc="02B2BCC0">
      <w:numFmt w:val="none"/>
      <w:lvlText w:val=""/>
      <w:lvlJc w:val="left"/>
      <w:pPr>
        <w:tabs>
          <w:tab w:val="num" w:pos="506"/>
        </w:tabs>
      </w:pPr>
    </w:lvl>
    <w:lvl w:ilvl="8" w:tplc="BA4EB6D4">
      <w:numFmt w:val="none"/>
      <w:lvlText w:val=""/>
      <w:lvlJc w:val="left"/>
      <w:pPr>
        <w:tabs>
          <w:tab w:val="num" w:pos="506"/>
        </w:tabs>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1663"/>
    <w:rsid w:val="00040A76"/>
    <w:rsid w:val="000D6AC2"/>
    <w:rsid w:val="001165B2"/>
    <w:rsid w:val="00135A95"/>
    <w:rsid w:val="001C5112"/>
    <w:rsid w:val="0025479E"/>
    <w:rsid w:val="003602A6"/>
    <w:rsid w:val="00374A11"/>
    <w:rsid w:val="00383D08"/>
    <w:rsid w:val="004404F5"/>
    <w:rsid w:val="0046177E"/>
    <w:rsid w:val="00534393"/>
    <w:rsid w:val="005F3867"/>
    <w:rsid w:val="0062084B"/>
    <w:rsid w:val="006E74D9"/>
    <w:rsid w:val="00701D3A"/>
    <w:rsid w:val="00733BD8"/>
    <w:rsid w:val="007655D8"/>
    <w:rsid w:val="007D76B5"/>
    <w:rsid w:val="008007CC"/>
    <w:rsid w:val="009101C7"/>
    <w:rsid w:val="009F2F63"/>
    <w:rsid w:val="00A67EF9"/>
    <w:rsid w:val="00AA5DD5"/>
    <w:rsid w:val="00AD638D"/>
    <w:rsid w:val="00B6318E"/>
    <w:rsid w:val="00B96E37"/>
    <w:rsid w:val="00CB261B"/>
    <w:rsid w:val="00CE1663"/>
    <w:rsid w:val="00F11E07"/>
    <w:rsid w:val="00FA085C"/>
    <w:rsid w:val="00FA34D2"/>
    <w:rsid w:val="00FC107D"/>
    <w:rsid w:val="00FC5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28D"/>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C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528D"/>
    <w:rPr>
      <w:rFonts w:ascii="Courier New" w:eastAsia="Times New Roman" w:hAnsi="Courier New" w:cs="Courier New"/>
      <w:sz w:val="20"/>
      <w:szCs w:val="20"/>
      <w:lang w:eastAsia="ru-RU"/>
    </w:rPr>
  </w:style>
  <w:style w:type="character" w:customStyle="1" w:styleId="10">
    <w:name w:val="Заголовок 1 Знак"/>
    <w:basedOn w:val="a0"/>
    <w:link w:val="1"/>
    <w:rsid w:val="00FC528D"/>
    <w:rPr>
      <w:rFonts w:ascii="Arial" w:eastAsia="Times New Roman" w:hAnsi="Arial" w:cs="Times New Roman"/>
      <w:b/>
      <w:bCs/>
      <w:color w:val="000080"/>
      <w:sz w:val="20"/>
      <w:szCs w:val="20"/>
      <w:lang w:eastAsia="ru-RU"/>
    </w:rPr>
  </w:style>
  <w:style w:type="paragraph" w:styleId="a3">
    <w:name w:val="header"/>
    <w:basedOn w:val="a"/>
    <w:link w:val="a4"/>
    <w:uiPriority w:val="99"/>
    <w:rsid w:val="00FC528D"/>
    <w:pPr>
      <w:tabs>
        <w:tab w:val="center" w:pos="4677"/>
        <w:tab w:val="right" w:pos="9355"/>
      </w:tabs>
    </w:pPr>
  </w:style>
  <w:style w:type="character" w:customStyle="1" w:styleId="a4">
    <w:name w:val="Верхний колонтитул Знак"/>
    <w:basedOn w:val="a0"/>
    <w:link w:val="a3"/>
    <w:uiPriority w:val="99"/>
    <w:rsid w:val="00FC528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6E37"/>
    <w:rPr>
      <w:rFonts w:ascii="Tahoma" w:hAnsi="Tahoma" w:cs="Tahoma"/>
      <w:sz w:val="16"/>
      <w:szCs w:val="16"/>
    </w:rPr>
  </w:style>
  <w:style w:type="character" w:customStyle="1" w:styleId="a6">
    <w:name w:val="Текст выноски Знак"/>
    <w:basedOn w:val="a0"/>
    <w:link w:val="a5"/>
    <w:uiPriority w:val="99"/>
    <w:semiHidden/>
    <w:rsid w:val="00B96E37"/>
    <w:rPr>
      <w:rFonts w:ascii="Tahoma" w:eastAsia="Times New Roman" w:hAnsi="Tahoma" w:cs="Tahoma"/>
      <w:sz w:val="16"/>
      <w:szCs w:val="16"/>
      <w:lang w:eastAsia="ru-RU"/>
    </w:rPr>
  </w:style>
  <w:style w:type="paragraph" w:customStyle="1" w:styleId="ConsTitle">
    <w:name w:val="ConsTitle"/>
    <w:rsid w:val="00AD638D"/>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table" w:styleId="a7">
    <w:name w:val="Table Grid"/>
    <w:basedOn w:val="a1"/>
    <w:uiPriority w:val="59"/>
    <w:rsid w:val="00AD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AD638D"/>
    <w:rPr>
      <w:rFonts w:ascii="Courier New" w:hAnsi="Courier New" w:cs="Courier New"/>
      <w:sz w:val="20"/>
      <w:szCs w:val="20"/>
      <w:lang w:val="en-US" w:eastAsia="en-US"/>
    </w:rPr>
  </w:style>
  <w:style w:type="character" w:customStyle="1" w:styleId="a9">
    <w:name w:val="Текст Знак"/>
    <w:basedOn w:val="a0"/>
    <w:link w:val="a8"/>
    <w:rsid w:val="00AD638D"/>
    <w:rPr>
      <w:rFonts w:ascii="Courier New" w:eastAsia="Times New Roman" w:hAnsi="Courier New" w:cs="Courier New"/>
      <w:sz w:val="20"/>
      <w:szCs w:val="20"/>
      <w:lang w:val="en-US"/>
    </w:rPr>
  </w:style>
  <w:style w:type="paragraph" w:styleId="aa">
    <w:name w:val="List Paragraph"/>
    <w:basedOn w:val="a"/>
    <w:uiPriority w:val="34"/>
    <w:qFormat/>
    <w:rsid w:val="00AD638D"/>
    <w:pPr>
      <w:ind w:left="720"/>
      <w:contextualSpacing/>
    </w:pPr>
  </w:style>
  <w:style w:type="paragraph" w:customStyle="1" w:styleId="p6">
    <w:name w:val="p6"/>
    <w:basedOn w:val="a"/>
    <w:rsid w:val="009F2F63"/>
    <w:pPr>
      <w:suppressAutoHyphens/>
      <w:autoSpaceDN w:val="0"/>
      <w:spacing w:before="100" w:after="100"/>
    </w:pPr>
  </w:style>
  <w:style w:type="paragraph" w:styleId="2">
    <w:name w:val="List 2"/>
    <w:basedOn w:val="a"/>
    <w:uiPriority w:val="99"/>
    <w:semiHidden/>
    <w:unhideWhenUsed/>
    <w:rsid w:val="00FA085C"/>
    <w:pPr>
      <w:widowControl w:val="0"/>
      <w:suppressAutoHyphens/>
      <w:autoSpaceDN w:val="0"/>
      <w:ind w:left="566" w:hanging="283"/>
      <w:contextualSpacing/>
      <w:textAlignment w:val="baseline"/>
    </w:pPr>
    <w:rPr>
      <w:rFonts w:eastAsia="Arial Unicode MS"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528D"/>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C5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528D"/>
    <w:rPr>
      <w:rFonts w:ascii="Courier New" w:eastAsia="Times New Roman" w:hAnsi="Courier New" w:cs="Courier New"/>
      <w:sz w:val="20"/>
      <w:szCs w:val="20"/>
      <w:lang w:eastAsia="ru-RU"/>
    </w:rPr>
  </w:style>
  <w:style w:type="character" w:customStyle="1" w:styleId="10">
    <w:name w:val="Заголовок 1 Знак"/>
    <w:basedOn w:val="a0"/>
    <w:link w:val="1"/>
    <w:rsid w:val="00FC528D"/>
    <w:rPr>
      <w:rFonts w:ascii="Arial" w:eastAsia="Times New Roman" w:hAnsi="Arial" w:cs="Times New Roman"/>
      <w:b/>
      <w:bCs/>
      <w:color w:val="000080"/>
      <w:sz w:val="20"/>
      <w:szCs w:val="20"/>
      <w:lang w:eastAsia="ru-RU"/>
    </w:rPr>
  </w:style>
  <w:style w:type="paragraph" w:styleId="a3">
    <w:name w:val="header"/>
    <w:basedOn w:val="a"/>
    <w:link w:val="a4"/>
    <w:uiPriority w:val="99"/>
    <w:rsid w:val="00FC528D"/>
    <w:pPr>
      <w:tabs>
        <w:tab w:val="center" w:pos="4677"/>
        <w:tab w:val="right" w:pos="9355"/>
      </w:tabs>
    </w:pPr>
  </w:style>
  <w:style w:type="character" w:customStyle="1" w:styleId="a4">
    <w:name w:val="Верхний колонтитул Знак"/>
    <w:basedOn w:val="a0"/>
    <w:link w:val="a3"/>
    <w:uiPriority w:val="99"/>
    <w:rsid w:val="00FC528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6E37"/>
    <w:rPr>
      <w:rFonts w:ascii="Tahoma" w:hAnsi="Tahoma" w:cs="Tahoma"/>
      <w:sz w:val="16"/>
      <w:szCs w:val="16"/>
    </w:rPr>
  </w:style>
  <w:style w:type="character" w:customStyle="1" w:styleId="a6">
    <w:name w:val="Текст выноски Знак"/>
    <w:basedOn w:val="a0"/>
    <w:link w:val="a5"/>
    <w:uiPriority w:val="99"/>
    <w:semiHidden/>
    <w:rsid w:val="00B96E37"/>
    <w:rPr>
      <w:rFonts w:ascii="Tahoma" w:eastAsia="Times New Roman" w:hAnsi="Tahoma" w:cs="Tahoma"/>
      <w:sz w:val="16"/>
      <w:szCs w:val="16"/>
      <w:lang w:eastAsia="ru-RU"/>
    </w:rPr>
  </w:style>
  <w:style w:type="paragraph" w:customStyle="1" w:styleId="ConsTitle">
    <w:name w:val="ConsTitle"/>
    <w:rsid w:val="00AD638D"/>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table" w:styleId="a7">
    <w:name w:val="Table Grid"/>
    <w:basedOn w:val="a1"/>
    <w:uiPriority w:val="59"/>
    <w:rsid w:val="00AD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AD638D"/>
    <w:rPr>
      <w:rFonts w:ascii="Courier New" w:hAnsi="Courier New" w:cs="Courier New"/>
      <w:sz w:val="20"/>
      <w:szCs w:val="20"/>
      <w:lang w:val="en-US" w:eastAsia="en-US"/>
    </w:rPr>
  </w:style>
  <w:style w:type="character" w:customStyle="1" w:styleId="a9">
    <w:name w:val="Текст Знак"/>
    <w:basedOn w:val="a0"/>
    <w:link w:val="a8"/>
    <w:rsid w:val="00AD638D"/>
    <w:rPr>
      <w:rFonts w:ascii="Courier New" w:eastAsia="Times New Roman" w:hAnsi="Courier New" w:cs="Courier New"/>
      <w:sz w:val="20"/>
      <w:szCs w:val="20"/>
      <w:lang w:val="en-US"/>
    </w:rPr>
  </w:style>
  <w:style w:type="paragraph" w:styleId="aa">
    <w:name w:val="List Paragraph"/>
    <w:basedOn w:val="a"/>
    <w:uiPriority w:val="34"/>
    <w:qFormat/>
    <w:rsid w:val="00AD638D"/>
    <w:pPr>
      <w:ind w:left="720"/>
      <w:contextualSpacing/>
    </w:pPr>
  </w:style>
  <w:style w:type="paragraph" w:customStyle="1" w:styleId="p6">
    <w:name w:val="p6"/>
    <w:basedOn w:val="a"/>
    <w:rsid w:val="009F2F63"/>
    <w:pPr>
      <w:suppressAutoHyphens/>
      <w:autoSpaceDN w:val="0"/>
      <w:spacing w:before="100" w:after="100"/>
    </w:pPr>
  </w:style>
  <w:style w:type="paragraph" w:styleId="2">
    <w:name w:val="List 2"/>
    <w:basedOn w:val="a"/>
    <w:uiPriority w:val="99"/>
    <w:semiHidden/>
    <w:unhideWhenUsed/>
    <w:rsid w:val="00FA085C"/>
    <w:pPr>
      <w:widowControl w:val="0"/>
      <w:suppressAutoHyphens/>
      <w:autoSpaceDN w:val="0"/>
      <w:ind w:left="566" w:hanging="283"/>
      <w:contextualSpacing/>
      <w:textAlignment w:val="baseline"/>
    </w:pPr>
    <w:rPr>
      <w:rFonts w:eastAsia="Arial Unicode MS" w:cs="Mangal"/>
      <w:kern w:val="3"/>
      <w:szCs w:val="21"/>
      <w:lang w:eastAsia="zh-CN" w:bidi="hi-IN"/>
    </w:rPr>
  </w:style>
</w:styles>
</file>

<file path=word/webSettings.xml><?xml version="1.0" encoding="utf-8"?>
<w:webSettings xmlns:r="http://schemas.openxmlformats.org/officeDocument/2006/relationships" xmlns:w="http://schemas.openxmlformats.org/wordprocessingml/2006/main">
  <w:divs>
    <w:div w:id="12665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Tkskt</dc:creator>
  <cp:keywords/>
  <dc:description/>
  <cp:lastModifiedBy>1</cp:lastModifiedBy>
  <cp:revision>18</cp:revision>
  <cp:lastPrinted>2017-02-14T13:30:00Z</cp:lastPrinted>
  <dcterms:created xsi:type="dcterms:W3CDTF">2015-01-19T12:24:00Z</dcterms:created>
  <dcterms:modified xsi:type="dcterms:W3CDTF">2017-02-14T21:24:00Z</dcterms:modified>
</cp:coreProperties>
</file>