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F4" w:rsidRPr="00C754F4" w:rsidRDefault="00C754F4" w:rsidP="00C754F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C754F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Конкурс «Книга внутри»</w:t>
      </w:r>
    </w:p>
    <w:p w:rsidR="00C754F4" w:rsidRPr="00C754F4" w:rsidRDefault="00C754F4" w:rsidP="00C754F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C754F4" w:rsidRPr="00C754F4" w:rsidRDefault="00C754F4" w:rsidP="00C754F4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754F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Конкурс «Книга внутри» учрежден издательством «Самокат» специально для </w:t>
      </w:r>
      <w:proofErr w:type="gramStart"/>
      <w:r w:rsidRPr="00C754F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амбициозных</w:t>
      </w:r>
      <w:proofErr w:type="gramEnd"/>
      <w:r w:rsidRPr="00C754F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, думающих художников-иллюстраторов, стремящихся к совершенствованию своих профессиональных навыков и поиску своего пути в иллюстрации.</w:t>
      </w:r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Конкурс книжных проектов «Книга внутри» — не конкурс иллюстрации в общепринятом смысле. Мы будем оценивать не только и не столько иллюстрации, сколько авторский книжный проект целиком — от задумки до реализации. Поэтому для участия в конкурсе важно не просто обладать навыками иллюстрирования текста, но и иметь самостоятельный взгляд на вещи, чувствовать книжное пространство, владеть основами макетирования и верстки, знаниями материалов, используемых в производстве книги, обладать творческой смелостью, иметь четкое представление о тенденциях мирового книжного рынка.</w:t>
      </w:r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Мы хотим, чтобы участие в конкурсе «Книга внутри» подготовило художников к работе на современном рынке книжной иллюстрации, дало им представление об уровне компетенций, навыков и работоспособности, необходимом сегодня для работы в качестве автора-иллюстратора детской книги.</w:t>
      </w:r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Мы надеемся, что благодаря конкурсу «Книга внутри» художники смогут приобрести ценный опыт, лучшие из них — получить призы и быть изданными в «Самокате» и других российских издательствах, а лучшие из лучших — со временем занять подобающее место в числе самых востребованных иллюстраторов мира.</w:t>
      </w:r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hyperlink r:id="rId6" w:anchor="heading=h.k8ckw3bia9oa" w:tgtFrame="_blank" w:history="1">
        <w:r w:rsidRPr="00C754F4">
          <w:rPr>
            <w:rFonts w:ascii="Arial" w:eastAsia="Times New Roman" w:hAnsi="Arial" w:cs="Arial"/>
            <w:b/>
            <w:bCs/>
            <w:color w:val="FF8562"/>
            <w:sz w:val="30"/>
            <w:szCs w:val="30"/>
            <w:bdr w:val="none" w:sz="0" w:space="0" w:color="auto" w:frame="1"/>
            <w:lang w:eastAsia="ru-RU"/>
          </w:rPr>
          <w:t>ПОЛНЫЙ РЕГЛАМЕНТ КОНКУРСА</w:t>
        </w:r>
        <w:proofErr w:type="gramStart"/>
      </w:hyperlink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754F4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* Е</w:t>
      </w:r>
      <w:proofErr w:type="gramEnd"/>
      <w:r w:rsidRPr="00C754F4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сли вы просто любите рисовать и вам кажется, что ваши работы представляют интерес, то мы все-таки не рекомендуем сразу пробовать свои силы на нашем конкурсе. Навыки иллюстрирования и владение графическими техниками для него необходимы.</w:t>
      </w:r>
    </w:p>
    <w:p w:rsidR="00C754F4" w:rsidRPr="00C754F4" w:rsidRDefault="00C754F4" w:rsidP="00C7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F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C754F4" w:rsidRPr="00C754F4" w:rsidRDefault="00C754F4" w:rsidP="00C754F4">
      <w:pPr>
        <w:shd w:val="clear" w:color="auto" w:fill="E8E6E3"/>
        <w:spacing w:line="240" w:lineRule="auto"/>
        <w:jc w:val="center"/>
        <w:rPr>
          <w:rFonts w:ascii="Arial" w:eastAsia="Times New Roman" w:hAnsi="Arial" w:cs="Arial"/>
          <w:b/>
          <w:bCs/>
          <w:color w:val="111111"/>
          <w:sz w:val="78"/>
          <w:szCs w:val="78"/>
          <w:lang w:eastAsia="ru-RU"/>
        </w:rPr>
      </w:pPr>
      <w:r w:rsidRPr="00C754F4">
        <w:rPr>
          <w:rFonts w:ascii="Arial" w:eastAsia="Times New Roman" w:hAnsi="Arial" w:cs="Arial"/>
          <w:b/>
          <w:bCs/>
          <w:color w:val="111111"/>
          <w:sz w:val="78"/>
          <w:szCs w:val="78"/>
          <w:lang w:eastAsia="ru-RU"/>
        </w:rPr>
        <w:lastRenderedPageBreak/>
        <w:t>НОМИНАЦИИ КОНКУРСА</w:t>
      </w:r>
    </w:p>
    <w:p w:rsidR="00C754F4" w:rsidRPr="00C754F4" w:rsidRDefault="00C754F4" w:rsidP="00C754F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54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Познавательная/</w:t>
      </w:r>
      <w:proofErr w:type="spellStart"/>
      <w:r w:rsidRPr="00C754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NonFiction</w:t>
      </w:r>
      <w:proofErr w:type="spellEnd"/>
      <w:r w:rsidRPr="00C754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книга</w:t>
      </w:r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(возраст читателя от 6 до15 лет)</w:t>
      </w:r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754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Книжка-картинка.</w:t>
      </w:r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Графическое художественное произведение (возраст читателя от 6 до бесконечности)</w:t>
      </w:r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754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Обучающая книга</w:t>
      </w:r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(возраст читателя от 0 до 6 лет)</w:t>
      </w:r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754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Графический роман</w:t>
      </w:r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(возраст читателя от 6 до бесконечности)</w:t>
      </w:r>
    </w:p>
    <w:p w:rsidR="00C754F4" w:rsidRPr="00C754F4" w:rsidRDefault="00C754F4" w:rsidP="00C754F4">
      <w:pPr>
        <w:shd w:val="clear" w:color="auto" w:fill="5988CF"/>
        <w:spacing w:line="240" w:lineRule="auto"/>
        <w:jc w:val="center"/>
        <w:rPr>
          <w:rFonts w:ascii="Arial" w:eastAsia="Times New Roman" w:hAnsi="Arial" w:cs="Arial"/>
          <w:b/>
          <w:bCs/>
          <w:color w:val="FFFFFF"/>
          <w:sz w:val="78"/>
          <w:szCs w:val="78"/>
          <w:lang w:eastAsia="ru-RU"/>
        </w:rPr>
      </w:pPr>
      <w:r w:rsidRPr="00C754F4">
        <w:rPr>
          <w:rFonts w:ascii="Arial" w:eastAsia="Times New Roman" w:hAnsi="Arial" w:cs="Arial"/>
          <w:b/>
          <w:bCs/>
          <w:color w:val="FFFFFF"/>
          <w:sz w:val="78"/>
          <w:szCs w:val="78"/>
          <w:lang w:eastAsia="ru-RU"/>
        </w:rPr>
        <w:t>ЭТАПЫ КОНКУРСА</w:t>
      </w:r>
    </w:p>
    <w:p w:rsidR="00C754F4" w:rsidRPr="00C754F4" w:rsidRDefault="00C754F4" w:rsidP="00C754F4">
      <w:pPr>
        <w:spacing w:after="0" w:line="39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754F4">
        <w:rPr>
          <w:rFonts w:ascii="Arial" w:eastAsia="Times New Roman" w:hAnsi="Arial" w:cs="Arial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>1 ЭТАП</w:t>
      </w:r>
      <w:r w:rsidRPr="00C754F4">
        <w:rPr>
          <w:rFonts w:ascii="Arial" w:eastAsia="Times New Roman" w:hAnsi="Arial" w:cs="Arial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br/>
      </w:r>
      <w:r w:rsidRPr="00C754F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C754F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ПРОЕКТ КНИГИ</w:t>
      </w:r>
      <w:proofErr w:type="gramStart"/>
      <w:r w:rsidRPr="00C754F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</w:t>
      </w:r>
      <w:proofErr w:type="gramEnd"/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 конкурс выдвигаются исключительно ранее не публиковавшиеся работы (макеты, проекты книг). Это может быть иллюстрирование чужого текста (обязательно уточняйте вопросы доступности прав на текст!) или полностью авторская книга. Жанровых ограничений нет.</w:t>
      </w:r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754F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Технические требования к предоставленным макетам:</w:t>
      </w:r>
      <w:r w:rsidRPr="00C754F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Для участия автором-иллюстратором на первый этап конкурса представляется:</w:t>
      </w:r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Обложка проекта или эскиз </w:t>
      </w:r>
      <w:proofErr w:type="gramStart"/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обложки</w:t>
      </w:r>
      <w:proofErr w:type="gramEnd"/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на котором есть название или рабочее название книги.</w:t>
      </w:r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4 разворота макета будущей книги, минимум один из которых полностью выполнен в технике, в которой автор предполагает продолжать работу.</w:t>
      </w:r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Макеты предоставляются в формате *</w:t>
      </w:r>
      <w:proofErr w:type="spellStart"/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pdf</w:t>
      </w:r>
      <w:proofErr w:type="spellEnd"/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, *.</w:t>
      </w:r>
      <w:proofErr w:type="spellStart"/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jpg</w:t>
      </w:r>
      <w:proofErr w:type="spellEnd"/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*</w:t>
      </w:r>
      <w:proofErr w:type="spellStart"/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tif</w:t>
      </w:r>
      <w:proofErr w:type="spellEnd"/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, одним файлом – обложка и развороты.</w:t>
      </w:r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br/>
        <w:t>Размер присылаемого файла не должен превышать 10 Мб. Название файла с иллюстрацией (кириллицей или латиницей) должно включать фамилию автора и название произведения.</w:t>
      </w:r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754F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Описание проекта</w:t>
      </w:r>
      <w:r w:rsidRPr="00C754F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Имя автора</w:t>
      </w:r>
      <w:proofErr w:type="gramStart"/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</w:t>
      </w:r>
      <w:proofErr w:type="gramEnd"/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какую номинацию подается проект?</w:t>
      </w:r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Что </w:t>
      </w:r>
      <w:proofErr w:type="gramStart"/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представляет из себя</w:t>
      </w:r>
      <w:proofErr w:type="gramEnd"/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ваш проект?</w:t>
      </w:r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Какова концепция книги?</w:t>
      </w:r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Какова аудитория книги?</w:t>
      </w:r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Почему ваша книга необходима?</w:t>
      </w:r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Чем она отличается (в лучшую сторону) от других, уже существующих книг на подобную тему или в подобном жанре?</w:t>
      </w:r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Технические параметры книги, предполагаемый формат и материалы.</w:t>
      </w:r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Файл предоставляются в формате *.</w:t>
      </w:r>
      <w:proofErr w:type="spellStart"/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ppt</w:t>
      </w:r>
      <w:proofErr w:type="spellEnd"/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*.</w:t>
      </w:r>
      <w:proofErr w:type="spellStart"/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pptx</w:t>
      </w:r>
      <w:proofErr w:type="spellEnd"/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, </w:t>
      </w:r>
      <w:proofErr w:type="spellStart"/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doc</w:t>
      </w:r>
      <w:proofErr w:type="spellEnd"/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754F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СРОК ПОДАЧИ РАБОТ</w:t>
      </w:r>
      <w:r w:rsidRPr="00C754F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Срок приема работ на первый этап конкурса:</w:t>
      </w:r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1 февраля 2021 года — 15 апреля 2021 года.</w:t>
      </w:r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754F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Работы и заявки, присланные после 15 апреля 2021, к рассмотрению не принимаются.</w:t>
      </w:r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Объявление результатов 1 этапа: 25 апреля 2021.</w:t>
      </w:r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754F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  <w:t>Форма подачи:</w:t>
      </w:r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754F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Отправьте работы на </w:t>
      </w:r>
      <w:r w:rsidRPr="00C754F4">
        <w:rPr>
          <w:rFonts w:ascii="Arial" w:eastAsia="Times New Roman" w:hAnsi="Arial" w:cs="Arial"/>
          <w:color w:val="F60312"/>
          <w:sz w:val="27"/>
          <w:szCs w:val="27"/>
          <w:bdr w:val="none" w:sz="0" w:space="0" w:color="auto" w:frame="1"/>
          <w:lang w:eastAsia="ru-RU"/>
        </w:rPr>
        <w:t>knigavnutri@samokatbook.ru</w:t>
      </w:r>
      <w:hyperlink r:id="rId7" w:history="1">
        <w:r w:rsidRPr="00C754F4">
          <w:rPr>
            <w:rFonts w:ascii="Arial" w:eastAsia="Times New Roman" w:hAnsi="Arial" w:cs="Arial"/>
            <w:strike/>
            <w:color w:val="F00F32"/>
            <w:sz w:val="30"/>
            <w:szCs w:val="30"/>
            <w:u w:val="single"/>
            <w:bdr w:val="none" w:sz="0" w:space="0" w:color="auto" w:frame="1"/>
            <w:lang w:eastAsia="ru-RU"/>
          </w:rPr>
          <w:br/>
        </w:r>
      </w:hyperlink>
      <w:hyperlink r:id="rId8" w:history="1">
        <w:r w:rsidRPr="00C754F4">
          <w:rPr>
            <w:rFonts w:ascii="Arial" w:eastAsia="Times New Roman" w:hAnsi="Arial" w:cs="Arial"/>
            <w:b/>
            <w:bCs/>
            <w:strike/>
            <w:color w:val="FF8562"/>
            <w:sz w:val="30"/>
            <w:szCs w:val="30"/>
            <w:u w:val="single"/>
            <w:bdr w:val="none" w:sz="0" w:space="0" w:color="auto" w:frame="1"/>
            <w:lang w:eastAsia="ru-RU"/>
          </w:rPr>
          <w:br/>
        </w:r>
      </w:hyperlink>
      <w:r w:rsidRPr="00C754F4">
        <w:rPr>
          <w:rFonts w:ascii="Arial" w:eastAsia="Times New Roman" w:hAnsi="Arial" w:cs="Arial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>2 ЭТАП</w:t>
      </w:r>
      <w:proofErr w:type="gramStart"/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754F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</w:r>
      <w:r w:rsidRPr="00C754F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Н</w:t>
      </w:r>
      <w:proofErr w:type="gramEnd"/>
      <w:r w:rsidRPr="00C754F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а этом этапе отобранным участникам предстоит довести свой проект до готовности в соответствии с </w:t>
      </w:r>
      <w:hyperlink r:id="rId9" w:anchor="heading=h.k8ckw3bia9oa" w:history="1">
        <w:r w:rsidRPr="00C754F4">
          <w:rPr>
            <w:rFonts w:ascii="Arial" w:eastAsia="Times New Roman" w:hAnsi="Arial" w:cs="Arial"/>
            <w:b/>
            <w:bCs/>
            <w:color w:val="FF8562"/>
            <w:sz w:val="27"/>
            <w:szCs w:val="27"/>
            <w:bdr w:val="none" w:sz="0" w:space="0" w:color="auto" w:frame="1"/>
            <w:lang w:eastAsia="ru-RU"/>
          </w:rPr>
          <w:t>регламентом конкурса</w:t>
        </w:r>
      </w:hyperlink>
      <w:r w:rsidRPr="00C754F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при содействии членов жюри и сотрудников издательства «Самокат».</w:t>
      </w:r>
      <w:r w:rsidRPr="00C754F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</w:r>
      <w:r w:rsidRPr="00C754F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br/>
      </w:r>
      <w:r w:rsidRPr="00C754F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СРОК ПОДАЧИ РАБОТ</w:t>
      </w:r>
      <w:r w:rsidRPr="00C754F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</w:r>
      <w:r w:rsidRPr="00C754F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Начало второго этапа: 1 мая 2021</w:t>
      </w:r>
      <w:r w:rsidRPr="00C754F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br/>
        <w:t>Окончание приема работ: 20 октября 2021</w:t>
      </w:r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754F4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Объявление победителей: </w:t>
      </w:r>
      <w:r w:rsidRPr="00C754F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25</w:t>
      </w:r>
      <w:r w:rsidRPr="00C754F4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декабря 2021</w:t>
      </w:r>
    </w:p>
    <w:p w:rsidR="00C754F4" w:rsidRPr="00C754F4" w:rsidRDefault="00C754F4" w:rsidP="00C754F4">
      <w:pPr>
        <w:shd w:val="clear" w:color="auto" w:fill="F26646"/>
        <w:spacing w:line="240" w:lineRule="auto"/>
        <w:jc w:val="center"/>
        <w:rPr>
          <w:rFonts w:ascii="Arial" w:eastAsia="Times New Roman" w:hAnsi="Arial" w:cs="Arial"/>
          <w:b/>
          <w:bCs/>
          <w:color w:val="FFFFFF"/>
          <w:sz w:val="78"/>
          <w:szCs w:val="78"/>
          <w:lang w:eastAsia="ru-RU"/>
        </w:rPr>
      </w:pPr>
      <w:r w:rsidRPr="00C754F4">
        <w:rPr>
          <w:rFonts w:ascii="Arial" w:eastAsia="Times New Roman" w:hAnsi="Arial" w:cs="Arial"/>
          <w:b/>
          <w:bCs/>
          <w:color w:val="FFFFFF"/>
          <w:sz w:val="78"/>
          <w:szCs w:val="78"/>
          <w:lang w:eastAsia="ru-RU"/>
        </w:rPr>
        <w:t>ПРИЗЫ</w:t>
      </w:r>
    </w:p>
    <w:p w:rsidR="00C754F4" w:rsidRPr="00C754F4" w:rsidRDefault="00C754F4" w:rsidP="00C754F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54F4">
        <w:rPr>
          <w:rFonts w:ascii="Arial" w:eastAsia="Times New Roman" w:hAnsi="Arial" w:cs="Arial"/>
          <w:b/>
          <w:bCs/>
          <w:color w:val="131313"/>
          <w:sz w:val="45"/>
          <w:szCs w:val="45"/>
          <w:bdr w:val="none" w:sz="0" w:space="0" w:color="auto" w:frame="1"/>
          <w:lang w:eastAsia="ru-RU"/>
        </w:rPr>
        <w:t>ГРАНПРИ</w:t>
      </w:r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754F4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Выбор осуществляется среди всех номинаций.</w:t>
      </w:r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754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Выход книги в издательстве «Самокат».</w:t>
      </w:r>
      <w:r w:rsidRPr="00C754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После доведения художником проекта до готовности в соответствии с требованиями редакции издательства «Самокат» с автором подписывается договор с выкупом прав на книгу.</w:t>
      </w:r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gramStart"/>
      <w:r w:rsidRPr="00C754F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Победителю предоставляется поездка в Болонью</w:t>
      </w:r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на главную мировую </w:t>
      </w:r>
      <w:hyperlink r:id="rId10" w:history="1">
        <w:r w:rsidRPr="00C754F4">
          <w:rPr>
            <w:rFonts w:ascii="Arial" w:eastAsia="Times New Roman" w:hAnsi="Arial" w:cs="Arial"/>
            <w:color w:val="2868F0"/>
            <w:sz w:val="27"/>
            <w:szCs w:val="27"/>
            <w:u w:val="single"/>
            <w:bdr w:val="none" w:sz="0" w:space="0" w:color="auto" w:frame="1"/>
            <w:lang w:eastAsia="ru-RU"/>
          </w:rPr>
          <w:t>выставку детской книжной литературы</w:t>
        </w:r>
        <w:r w:rsidRPr="00C754F4">
          <w:rPr>
            <w:rFonts w:ascii="Arial" w:eastAsia="Times New Roman" w:hAnsi="Arial" w:cs="Arial"/>
            <w:color w:val="FF8562"/>
            <w:sz w:val="27"/>
            <w:szCs w:val="27"/>
            <w:bdr w:val="none" w:sz="0" w:space="0" w:color="auto" w:frame="1"/>
            <w:lang w:eastAsia="ru-RU"/>
          </w:rPr>
          <w:t> </w:t>
        </w:r>
        <w:proofErr w:type="spellStart"/>
      </w:hyperlink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Bologna</w:t>
      </w:r>
      <w:proofErr w:type="spellEnd"/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childrens</w:t>
      </w:r>
      <w:proofErr w:type="spellEnd"/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bookfair</w:t>
      </w:r>
      <w:proofErr w:type="spellEnd"/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(перелет, проживание, билеты на выставку.</w:t>
      </w:r>
      <w:proofErr w:type="gramEnd"/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Визу и перелет до Москвы оплачивает сам участник).</w:t>
      </w:r>
      <w:proofErr w:type="gramEnd"/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После издания книги при наличии достаточного количества работ — выставка в Галерее «Самоката» с продажей иллюстраций-оригиналов (по согласованию с автором).</w:t>
      </w:r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C754F4" w:rsidRPr="00C754F4" w:rsidRDefault="00C754F4" w:rsidP="00C754F4">
      <w:pPr>
        <w:spacing w:after="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C754F4">
        <w:rPr>
          <w:rFonts w:ascii="Open Sans" w:eastAsia="Times New Roman" w:hAnsi="Open Sans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Победа в номинации:</w:t>
      </w:r>
      <w:r w:rsidRPr="00C754F4">
        <w:rPr>
          <w:rFonts w:ascii="Open Sans" w:eastAsia="Times New Roman" w:hAnsi="Open Sans" w:cs="Times New Roman"/>
          <w:color w:val="000000"/>
          <w:sz w:val="36"/>
          <w:szCs w:val="36"/>
          <w:bdr w:val="none" w:sz="0" w:space="0" w:color="auto" w:frame="1"/>
          <w:lang w:eastAsia="ru-RU"/>
        </w:rPr>
        <w:br/>
      </w:r>
      <w:r w:rsidRPr="00C754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Личная консультация арт-директора издательства «Самокат», доведение книги до печати.</w:t>
      </w:r>
      <w:r w:rsidRPr="00C754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br/>
        <w:t>Подарочный сертификат на книги издательства «Самокат» на 5000 рублей.</w:t>
      </w:r>
      <w:r w:rsidRPr="00C754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br/>
      </w:r>
      <w:r w:rsidRPr="00C754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br/>
      </w:r>
    </w:p>
    <w:p w:rsidR="00C754F4" w:rsidRPr="00C754F4" w:rsidRDefault="00C754F4" w:rsidP="00C754F4">
      <w:pPr>
        <w:shd w:val="clear" w:color="auto" w:fill="ED1321"/>
        <w:spacing w:after="0" w:line="240" w:lineRule="auto"/>
        <w:jc w:val="center"/>
        <w:rPr>
          <w:rFonts w:ascii="Arial" w:eastAsia="Times New Roman" w:hAnsi="Arial" w:cs="Arial"/>
          <w:b/>
          <w:bCs/>
          <w:color w:val="FFFAFA"/>
          <w:sz w:val="72"/>
          <w:szCs w:val="72"/>
          <w:lang w:eastAsia="ru-RU"/>
        </w:rPr>
      </w:pPr>
      <w:r w:rsidRPr="00C754F4">
        <w:rPr>
          <w:rFonts w:ascii="Arial" w:eastAsia="Times New Roman" w:hAnsi="Arial" w:cs="Arial"/>
          <w:b/>
          <w:bCs/>
          <w:color w:val="FFFAFA"/>
          <w:sz w:val="72"/>
          <w:szCs w:val="72"/>
          <w:lang w:eastAsia="ru-RU"/>
        </w:rPr>
        <w:t>ЖЮРИ КОНКУРСА</w:t>
      </w:r>
    </w:p>
    <w:p w:rsidR="00C754F4" w:rsidRPr="00C754F4" w:rsidRDefault="00C754F4" w:rsidP="00C754F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54F4"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Председатель жюри — художественный редактор издательства «Самокат» Влада </w:t>
      </w:r>
      <w:proofErr w:type="spellStart"/>
      <w:r w:rsidRPr="00C754F4"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ru-RU"/>
        </w:rPr>
        <w:t>Мяконькина</w:t>
      </w:r>
      <w:proofErr w:type="spellEnd"/>
      <w:r w:rsidRPr="00C754F4"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  <w:r w:rsidRPr="00C754F4"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ru-RU"/>
        </w:rPr>
        <w:br/>
        <w:t>В состав жюри входят успешные книжные иллюстраторы, эксперты в области иллюстрации, изобразительного искусства, сотрудники издательства «Самокат» и Британской школы дизайна.</w:t>
      </w:r>
      <w:r w:rsidRPr="00C754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br/>
      </w:r>
      <w:r w:rsidRPr="00C754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br/>
      </w:r>
      <w:r w:rsidRPr="00C754F4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Обязательства издательства:</w:t>
      </w:r>
      <w:r w:rsidRPr="00C754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br/>
      </w:r>
      <w:r w:rsidRPr="00C754F4"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ru-RU"/>
        </w:rPr>
        <w:t>Участнику конкурса высылается автоматическое подтверждение приема работ.</w:t>
      </w:r>
      <w:r w:rsidRPr="00C754F4"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ru-RU"/>
        </w:rPr>
        <w:br/>
      </w:r>
      <w:r w:rsidRPr="00C754F4"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ru-RU"/>
        </w:rPr>
        <w:br/>
        <w:t xml:space="preserve">Издательство обязуется не использовать в коммерческих целях работы участников конкурса. Издательство обязуется не использовать в промо целях </w:t>
      </w:r>
      <w:r w:rsidRPr="00C754F4"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работы участников без согласования с авторами.</w:t>
      </w:r>
      <w:r w:rsidRPr="00C754F4"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ru-RU"/>
        </w:rPr>
        <w:br/>
      </w:r>
      <w:r w:rsidRPr="00C754F4"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ru-RU"/>
        </w:rPr>
        <w:br/>
        <w:t>По итогам рассмотрения работ формируется список финалистов в каждой номинации, который публикуется на сайте издательства «Самокат» и в его социальных сетях. Издательство обязуется уведомить финалистов по электронной почте до 25 апреля в первом этапе, до 25 октября на втором этапе. Работа с любым из участников конкурса по доработке книги и последующему изданию книги может быть продолжена вне зависимости от результатов конкурса.</w:t>
      </w:r>
      <w:r w:rsidRPr="00C754F4">
        <w:rPr>
          <w:rFonts w:ascii="Open Sans" w:eastAsia="Times New Roman" w:hAnsi="Open Sans" w:cs="Times New Roman"/>
          <w:color w:val="000000"/>
          <w:sz w:val="27"/>
          <w:szCs w:val="27"/>
          <w:bdr w:val="none" w:sz="0" w:space="0" w:color="auto" w:frame="1"/>
          <w:lang w:eastAsia="ru-RU"/>
        </w:rPr>
        <w:br/>
      </w:r>
      <w:r w:rsidRPr="00C754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br/>
      </w:r>
      <w:r w:rsidRPr="00C754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br/>
        <w:t>Все вопросы можно отправлять на</w:t>
      </w:r>
      <w:r w:rsidRPr="00C754F4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 knigavnutri@samokatbook.ru</w:t>
      </w:r>
      <w:r w:rsidRPr="00C754F4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br/>
      </w:r>
      <w:r w:rsidRPr="00C754F4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br/>
      </w:r>
    </w:p>
    <w:p w:rsidR="00C754F4" w:rsidRPr="00C754F4" w:rsidRDefault="00C754F4" w:rsidP="00C754F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начале мая вам придет письмо от нашего художественного редактора и куратора конкурса Влады </w:t>
      </w:r>
      <w:proofErr w:type="spellStart"/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Мяконькиной</w:t>
      </w:r>
      <w:proofErr w:type="spellEnd"/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Она расскажет, как будет строиться работа над проектом дальше!</w:t>
      </w:r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Итак, во второй тур проходят:</w:t>
      </w:r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C754F4" w:rsidRPr="00C754F4" w:rsidRDefault="00C754F4" w:rsidP="00C754F4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Полина Калашникова "Ужин для мамы"</w:t>
      </w:r>
    </w:p>
    <w:p w:rsidR="00C754F4" w:rsidRPr="00C754F4" w:rsidRDefault="00C754F4" w:rsidP="00C754F4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Гульнара </w:t>
      </w:r>
      <w:proofErr w:type="spellStart"/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Низамиева</w:t>
      </w:r>
      <w:proofErr w:type="spellEnd"/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"</w:t>
      </w:r>
      <w:proofErr w:type="gramStart"/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Дылда</w:t>
      </w:r>
      <w:proofErr w:type="gramEnd"/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"</w:t>
      </w:r>
    </w:p>
    <w:p w:rsidR="00C754F4" w:rsidRPr="00C754F4" w:rsidRDefault="00C754F4" w:rsidP="00C754F4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Наталья </w:t>
      </w:r>
      <w:proofErr w:type="spellStart"/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Крекотень</w:t>
      </w:r>
      <w:proofErr w:type="spellEnd"/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"Дико интересно"</w:t>
      </w:r>
    </w:p>
    <w:p w:rsidR="00C754F4" w:rsidRPr="00C754F4" w:rsidRDefault="00C754F4" w:rsidP="00C754F4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Наталья </w:t>
      </w:r>
      <w:proofErr w:type="spellStart"/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Перевезенцева</w:t>
      </w:r>
      <w:proofErr w:type="spellEnd"/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"Предприимчивый поросенок"</w:t>
      </w:r>
    </w:p>
    <w:p w:rsidR="00C754F4" w:rsidRPr="00C754F4" w:rsidRDefault="00C754F4" w:rsidP="00C754F4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Таня </w:t>
      </w:r>
      <w:proofErr w:type="spellStart"/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Карчун</w:t>
      </w:r>
      <w:proofErr w:type="spellEnd"/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"Не скучай"</w:t>
      </w:r>
    </w:p>
    <w:p w:rsidR="00C754F4" w:rsidRPr="00C754F4" w:rsidRDefault="00C754F4" w:rsidP="00C754F4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Стася</w:t>
      </w:r>
      <w:proofErr w:type="spellEnd"/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Демидова "Приключения динозаврика"</w:t>
      </w:r>
    </w:p>
    <w:p w:rsidR="00C754F4" w:rsidRPr="00C754F4" w:rsidRDefault="00C754F4" w:rsidP="00C754F4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Вика </w:t>
      </w:r>
      <w:proofErr w:type="spellStart"/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Спирягина</w:t>
      </w:r>
      <w:proofErr w:type="spellEnd"/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"Баю-бай, поскорее засыпай"</w:t>
      </w:r>
    </w:p>
    <w:p w:rsidR="00C754F4" w:rsidRPr="00C754F4" w:rsidRDefault="00C754F4" w:rsidP="00C754F4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Маша </w:t>
      </w:r>
      <w:proofErr w:type="spellStart"/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Шебеко</w:t>
      </w:r>
      <w:proofErr w:type="spellEnd"/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"Где мой дом?"</w:t>
      </w:r>
    </w:p>
    <w:p w:rsidR="00C754F4" w:rsidRPr="00C754F4" w:rsidRDefault="00C754F4" w:rsidP="00C754F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754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Надеемся, получатся прекрасные книги!</w:t>
      </w:r>
    </w:p>
    <w:tbl>
      <w:tblPr>
        <w:tblpPr w:leftFromText="180" w:rightFromText="180" w:horzAnchor="page" w:tblpX="2515" w:tblpY="1251"/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"/>
        <w:gridCol w:w="36"/>
        <w:gridCol w:w="36"/>
        <w:gridCol w:w="36"/>
        <w:gridCol w:w="36"/>
        <w:gridCol w:w="510"/>
        <w:gridCol w:w="36"/>
        <w:gridCol w:w="510"/>
        <w:gridCol w:w="36"/>
        <w:gridCol w:w="510"/>
        <w:gridCol w:w="36"/>
        <w:gridCol w:w="36"/>
        <w:gridCol w:w="36"/>
        <w:gridCol w:w="525"/>
      </w:tblGrid>
      <w:tr w:rsidR="00C754F4" w:rsidRPr="00C754F4" w:rsidTr="00C754F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4F4" w:rsidRPr="00C754F4" w:rsidRDefault="00C754F4" w:rsidP="00C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100EFFB" wp14:editId="4C03667F">
                      <wp:extent cx="304800" cy="304800"/>
                      <wp:effectExtent l="0" t="0" r="0" b="0"/>
                      <wp:docPr id="7" name="AutoShape 2" descr="https://thumb.tildacdn.com/tild6263-3538-4036-b938-643536353831/-/format/webp/__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писание: https://thumb.tildacdn.com/tild6263-3538-4036-b938-643536353831/-/format/webp/__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AUOYG+8CAAAUBgAADgAA&#10;AAAAAAAAAAAAAAAuAgAAZHJzL2Uyb0RvYy54bWxQSwECLQAUAAYACAAAACEATKDpLNgAAAAD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4F4" w:rsidRPr="00C754F4" w:rsidRDefault="00C754F4" w:rsidP="00C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4F4" w:rsidRPr="00C754F4" w:rsidRDefault="00C754F4" w:rsidP="00C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4F4" w:rsidRPr="00C754F4" w:rsidRDefault="00C754F4" w:rsidP="00C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4F4" w:rsidRPr="00C754F4" w:rsidRDefault="00C754F4" w:rsidP="00C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4F4" w:rsidRPr="00C754F4" w:rsidRDefault="00C754F4" w:rsidP="00C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4F4" w:rsidRPr="00C754F4" w:rsidRDefault="00C754F4" w:rsidP="00C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97FE8C9" wp14:editId="7B1227E7">
                      <wp:extent cx="304800" cy="304800"/>
                      <wp:effectExtent l="0" t="0" r="0" b="0"/>
                      <wp:docPr id="4" name="AutoShape 5" descr="https://thumb.tildacdn.com/tild3864-3732-4561-b561-336665653036/-/format/webp/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Описание: https://thumb.tildacdn.com/tild3864-3732-4561-b561-336665653036/-/format/webp/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BGZ6U+8CAAATBgAADgAA&#10;AAAAAAAAAAAAAAAuAgAAZHJzL2Uyb0RvYy54bWxQSwECLQAUAAYACAAAACEATKDpLNgAAAAD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4F4" w:rsidRPr="00C754F4" w:rsidRDefault="00C754F4" w:rsidP="00C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4F4" w:rsidRPr="00C754F4" w:rsidRDefault="00C754F4" w:rsidP="00C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291D4AA" wp14:editId="2F982818">
                      <wp:extent cx="304800" cy="304800"/>
                      <wp:effectExtent l="0" t="0" r="0" b="0"/>
                      <wp:docPr id="3" name="AutoShape 6" descr="https://thumb.tildacdn.com/tild3963-3433-4936-a437-366330316636/-/format/webp/___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Описание: https://thumb.tildacdn.com/tild3963-3433-4936-a437-366330316636/-/format/webp/___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vcGqYfICAAAVBgAA&#10;DgAAAAAAAAAAAAAAAAAuAgAAZHJzL2Uyb0RvYy54bWxQSwECLQAUAAYACAAAACEATKDpLNgAAAAD&#10;AQAADwAAAAAAAAAAAAAAAABM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4F4" w:rsidRPr="00C754F4" w:rsidRDefault="00C754F4" w:rsidP="00C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4F4" w:rsidRPr="00C754F4" w:rsidRDefault="00C754F4" w:rsidP="00C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B46EC3F" wp14:editId="6AE22153">
                      <wp:extent cx="304800" cy="304800"/>
                      <wp:effectExtent l="0" t="0" r="0" b="0"/>
                      <wp:docPr id="2" name="AutoShape 7" descr="https://thumb.tildacdn.com/tild3336-3635-4961-a363-356339353135/-/format/webp/_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Описание: https://thumb.tildacdn.com/tild3336-3635-4961-a363-356339353135/-/format/webp/_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I/UYeO8CAAATBgAADgAA&#10;AAAAAAAAAAAAAAAuAgAAZHJzL2Uyb0RvYy54bWxQSwECLQAUAAYACAAAACEATKDpLNgAAAAD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4F4" w:rsidRPr="00C754F4" w:rsidRDefault="00C754F4" w:rsidP="00C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4F4" w:rsidRPr="00C754F4" w:rsidRDefault="00C754F4" w:rsidP="00C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4F4" w:rsidRPr="00C754F4" w:rsidRDefault="00C754F4" w:rsidP="00C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54F4" w:rsidRPr="00C754F4" w:rsidRDefault="00C754F4" w:rsidP="00C7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DBA633A" wp14:editId="127D751A">
                      <wp:extent cx="304800" cy="304800"/>
                      <wp:effectExtent l="0" t="0" r="0" b="0"/>
                      <wp:docPr id="1" name="AutoShape 9" descr="https://thumb.tildacdn.com/tild3532-6665-4235-b735-386666363263/-/format/webp/_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alt="Описание: https://thumb.tildacdn.com/tild3532-6665-4235-b735-386666363263/-/format/webp/_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EM6gEewCAAATBgAADgAAAAAA&#10;AAAAAAAAAAAuAgAAZHJzL2Uyb0RvYy54bWxQSwECLQAUAAYACAAAACEATKDpLNgAAAAD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9557FB" w:rsidRDefault="009557FB">
      <w:bookmarkStart w:id="0" w:name="_GoBack"/>
      <w:bookmarkEnd w:id="0"/>
    </w:p>
    <w:sectPr w:rsidR="0095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E37"/>
    <w:multiLevelType w:val="multilevel"/>
    <w:tmpl w:val="62EE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C5"/>
    <w:rsid w:val="007C03C5"/>
    <w:rsid w:val="009557FB"/>
    <w:rsid w:val="00C7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88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919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43947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05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9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834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39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4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0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948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061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09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544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64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3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9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409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75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382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90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18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555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56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9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3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26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0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3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1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588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4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1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6538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6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8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444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56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591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013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4115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07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141396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701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cturebook_konkurs@samokatboo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icturebook_konkurs@samokatboo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kYgD3piDy6Gh7eqn4_4yznBVe1XaanA7muAhLXZLU7Y/ed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lognachildrensbookfair.com/home/87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kYgD3piDy6Gh7eqn4_4yznBVe1XaanA7muAhLXZLU7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2021-04-13T11:49:00Z</cp:lastPrinted>
  <dcterms:created xsi:type="dcterms:W3CDTF">2021-04-13T11:45:00Z</dcterms:created>
  <dcterms:modified xsi:type="dcterms:W3CDTF">2021-04-13T11:53:00Z</dcterms:modified>
</cp:coreProperties>
</file>