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Автономная некоммерческая профессиональная образовательная организация</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«Тамбовский колледж социокультурных технологий»</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tbl>
      <w:tblPr>
        <w:tblW w:w="10003" w:type="dxa"/>
        <w:tblInd w:w="-176" w:type="dxa"/>
        <w:tblCellMar>
          <w:left w:w="10" w:type="dxa"/>
          <w:right w:w="10" w:type="dxa"/>
        </w:tblCellMar>
        <w:tblLook w:val="04A0"/>
      </w:tblPr>
      <w:tblGrid>
        <w:gridCol w:w="4679"/>
        <w:gridCol w:w="5324"/>
      </w:tblGrid>
      <w:tr w:rsidR="00E3309E" w:rsidRPr="00E3309E" w:rsidTr="00FE2EFB">
        <w:tc>
          <w:tcPr>
            <w:tcW w:w="4679" w:type="dxa"/>
            <w:shd w:val="clear" w:color="auto" w:fill="auto"/>
            <w:tcMar>
              <w:top w:w="0" w:type="dxa"/>
              <w:left w:w="108" w:type="dxa"/>
              <w:bottom w:w="0" w:type="dxa"/>
              <w:right w:w="108" w:type="dxa"/>
            </w:tcMar>
          </w:tcPr>
          <w:p w:rsidR="0061663A" w:rsidRPr="00BC2A1E" w:rsidRDefault="0061663A" w:rsidP="00117869">
            <w:pPr>
              <w:autoSpaceDE w:val="0"/>
              <w:autoSpaceDN w:val="0"/>
              <w:adjustRightInd w:val="0"/>
              <w:spacing w:after="0" w:line="240" w:lineRule="auto"/>
              <w:jc w:val="center"/>
              <w:rPr>
                <w:rFonts w:ascii="Times New Roman" w:eastAsia="Times New Roman" w:hAnsi="Times New Roman" w:cs="Times New Roman"/>
                <w:b/>
                <w:color w:val="C0504D" w:themeColor="accent2"/>
                <w:sz w:val="24"/>
                <w:szCs w:val="24"/>
              </w:rPr>
            </w:pPr>
          </w:p>
        </w:tc>
        <w:tc>
          <w:tcPr>
            <w:tcW w:w="5324" w:type="dxa"/>
            <w:shd w:val="clear" w:color="auto" w:fill="auto"/>
            <w:tcMar>
              <w:top w:w="0" w:type="dxa"/>
              <w:left w:w="108" w:type="dxa"/>
              <w:bottom w:w="0" w:type="dxa"/>
              <w:right w:w="108" w:type="dxa"/>
            </w:tcMar>
          </w:tcPr>
          <w:p w:rsidR="0061663A" w:rsidRPr="00D517A1" w:rsidRDefault="0061663A" w:rsidP="006166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7A1">
              <w:rPr>
                <w:rFonts w:ascii="Times New Roman" w:eastAsia="Times New Roman" w:hAnsi="Times New Roman" w:cs="Times New Roman"/>
                <w:sz w:val="24"/>
                <w:szCs w:val="24"/>
                <w:lang w:eastAsia="ru-RU"/>
              </w:rPr>
              <w:t>УТВЕРЖДЕН</w:t>
            </w:r>
          </w:p>
          <w:p w:rsidR="00BC2A1E" w:rsidRPr="00D517A1" w:rsidRDefault="00BC2A1E" w:rsidP="006166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17A1">
              <w:rPr>
                <w:rFonts w:ascii="Times New Roman" w:eastAsia="Times New Roman" w:hAnsi="Times New Roman" w:cs="Times New Roman"/>
                <w:sz w:val="24"/>
                <w:szCs w:val="24"/>
                <w:lang w:eastAsia="ru-RU"/>
              </w:rPr>
              <w:t>на заседании Совета</w:t>
            </w:r>
          </w:p>
          <w:p w:rsidR="00BC2A1E" w:rsidRPr="00900C92" w:rsidRDefault="00BC2A1E" w:rsidP="00BC2A1E">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D517A1">
              <w:rPr>
                <w:rFonts w:ascii="Times New Roman" w:eastAsia="Times New Roman" w:hAnsi="Times New Roman" w:cs="Times New Roman"/>
                <w:sz w:val="24"/>
                <w:szCs w:val="24"/>
                <w:lang w:eastAsia="ru-RU"/>
              </w:rPr>
              <w:t xml:space="preserve">протокол </w:t>
            </w:r>
            <w:r w:rsidR="00D517A1" w:rsidRPr="00D517A1">
              <w:rPr>
                <w:rFonts w:ascii="Times New Roman" w:eastAsia="Times New Roman" w:hAnsi="Times New Roman" w:cs="Times New Roman"/>
                <w:sz w:val="24"/>
                <w:szCs w:val="24"/>
                <w:lang w:eastAsia="ru-RU"/>
              </w:rPr>
              <w:t>от «31</w:t>
            </w:r>
            <w:r w:rsidRPr="00D517A1">
              <w:rPr>
                <w:rFonts w:ascii="Times New Roman" w:eastAsia="Times New Roman" w:hAnsi="Times New Roman" w:cs="Times New Roman"/>
                <w:sz w:val="24"/>
                <w:szCs w:val="24"/>
                <w:lang w:eastAsia="ru-RU"/>
              </w:rPr>
              <w:t>» августа 201</w:t>
            </w:r>
            <w:r w:rsidR="00900C92" w:rsidRPr="00D517A1">
              <w:rPr>
                <w:rFonts w:ascii="Times New Roman" w:eastAsia="Times New Roman" w:hAnsi="Times New Roman" w:cs="Times New Roman"/>
                <w:sz w:val="24"/>
                <w:szCs w:val="24"/>
                <w:lang w:eastAsia="ru-RU"/>
              </w:rPr>
              <w:t>8</w:t>
            </w:r>
            <w:r w:rsidRPr="00D517A1">
              <w:rPr>
                <w:rFonts w:ascii="Times New Roman" w:eastAsia="Times New Roman" w:hAnsi="Times New Roman" w:cs="Times New Roman"/>
                <w:sz w:val="24"/>
                <w:szCs w:val="24"/>
                <w:lang w:eastAsia="ru-RU"/>
              </w:rPr>
              <w:t xml:space="preserve"> г. №1</w:t>
            </w:r>
          </w:p>
          <w:p w:rsidR="0061663A" w:rsidRPr="00BC2A1E" w:rsidRDefault="0061663A" w:rsidP="00BC2A1E">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bl>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40"/>
          <w:szCs w:val="40"/>
        </w:rPr>
      </w:pPr>
      <w:r w:rsidRPr="0061663A">
        <w:rPr>
          <w:rFonts w:ascii="Times New Roman" w:eastAsia="Times New Roman" w:hAnsi="Times New Roman" w:cs="Times New Roman"/>
          <w:b/>
          <w:sz w:val="40"/>
          <w:szCs w:val="40"/>
        </w:rPr>
        <w:t>ПУБЛИЧНЫЙ ОТЧЕТ</w:t>
      </w:r>
    </w:p>
    <w:p w:rsidR="0061663A" w:rsidRPr="0061663A" w:rsidRDefault="0061663A" w:rsidP="00B90067">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за 201</w:t>
      </w:r>
      <w:r w:rsidR="008679A7">
        <w:rPr>
          <w:rFonts w:ascii="Times New Roman" w:eastAsia="Times New Roman" w:hAnsi="Times New Roman" w:cs="Times New Roman"/>
          <w:sz w:val="32"/>
          <w:szCs w:val="32"/>
        </w:rPr>
        <w:t>7</w:t>
      </w:r>
      <w:r w:rsidRPr="0061663A">
        <w:rPr>
          <w:rFonts w:ascii="Times New Roman" w:eastAsia="Times New Roman" w:hAnsi="Times New Roman" w:cs="Times New Roman"/>
          <w:sz w:val="32"/>
          <w:szCs w:val="32"/>
        </w:rPr>
        <w:t>-201</w:t>
      </w:r>
      <w:r w:rsidR="008679A7">
        <w:rPr>
          <w:rFonts w:ascii="Times New Roman" w:eastAsia="Times New Roman" w:hAnsi="Times New Roman" w:cs="Times New Roman"/>
          <w:sz w:val="32"/>
          <w:szCs w:val="32"/>
        </w:rPr>
        <w:t>8</w:t>
      </w:r>
      <w:r w:rsidRPr="0061663A">
        <w:rPr>
          <w:rFonts w:ascii="Times New Roman" w:eastAsia="Times New Roman" w:hAnsi="Times New Roman" w:cs="Times New Roman"/>
          <w:sz w:val="32"/>
          <w:szCs w:val="32"/>
        </w:rPr>
        <w:t xml:space="preserve"> учебный год</w:t>
      </w:r>
    </w:p>
    <w:p w:rsidR="0061663A" w:rsidRPr="0061663A" w:rsidRDefault="0061663A" w:rsidP="0061663A">
      <w:pPr>
        <w:spacing w:after="0" w:line="240" w:lineRule="auto"/>
        <w:ind w:firstLine="709"/>
        <w:jc w:val="both"/>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Default="0061663A" w:rsidP="0061663A">
      <w:pPr>
        <w:spacing w:after="0" w:line="240" w:lineRule="auto"/>
        <w:ind w:firstLine="709"/>
        <w:jc w:val="center"/>
        <w:rPr>
          <w:rFonts w:ascii="Times New Roman" w:eastAsia="Times New Roman" w:hAnsi="Times New Roman" w:cs="Times New Roman"/>
          <w:b/>
          <w:sz w:val="56"/>
          <w:szCs w:val="56"/>
        </w:rPr>
      </w:pPr>
    </w:p>
    <w:p w:rsidR="00FE2EFB" w:rsidRPr="0061663A" w:rsidRDefault="00FE2EFB"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Тамбов – 201</w:t>
      </w:r>
      <w:r w:rsidR="008679A7">
        <w:rPr>
          <w:rFonts w:ascii="Times New Roman" w:eastAsia="Times New Roman" w:hAnsi="Times New Roman" w:cs="Times New Roman"/>
          <w:sz w:val="28"/>
          <w:szCs w:val="28"/>
        </w:rPr>
        <w:t>8</w:t>
      </w: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407D61" w:rsidRDefault="0061663A" w:rsidP="0061663A">
      <w:pPr>
        <w:spacing w:after="0" w:line="240" w:lineRule="auto"/>
        <w:ind w:firstLine="709"/>
        <w:jc w:val="both"/>
        <w:rPr>
          <w:rFonts w:ascii="Times New Roman" w:eastAsia="Times New Roman" w:hAnsi="Times New Roman" w:cs="Times New Roman"/>
          <w:b/>
          <w:sz w:val="24"/>
          <w:szCs w:val="24"/>
        </w:rPr>
      </w:pPr>
      <w:r w:rsidRPr="00407D61">
        <w:rPr>
          <w:rFonts w:ascii="Times New Roman" w:eastAsia="Times New Roman" w:hAnsi="Times New Roman" w:cs="Times New Roman"/>
          <w:b/>
          <w:sz w:val="24"/>
          <w:szCs w:val="24"/>
        </w:rPr>
        <w:lastRenderedPageBreak/>
        <w:t>ОГЛАВЛЕНИЕ</w:t>
      </w:r>
    </w:p>
    <w:p w:rsidR="00407D61" w:rsidRPr="0061663A" w:rsidRDefault="00407D61"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rPr>
        <w:t>Введение</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rPr>
        <w:t>Общая характеристика  колледжа</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rPr>
        <w:t>Образовательная политика и управление колледжем</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rPr>
        <w:t>Обеспечение доступности качественного образования.</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rPr>
        <w:t>Управление колледжем</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rPr>
        <w:t>Создание условий для внеаудиторной деятельности обучающихся</w:t>
      </w:r>
      <w:r w:rsidRPr="0015250D">
        <w:rPr>
          <w:rFonts w:ascii="Times New Roman" w:eastAsia="Times New Roman" w:hAnsi="Times New Roman" w:cs="Times New Roman"/>
          <w:sz w:val="28"/>
          <w:szCs w:val="28"/>
        </w:rPr>
        <w:t>..</w:t>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rPr>
        <w:t>Условия осуществления образовательного процесса</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sz w:val="28"/>
          <w:szCs w:val="28"/>
        </w:rPr>
        <w:t xml:space="preserve">Финансовые и </w:t>
      </w:r>
      <w:r w:rsidRPr="0015250D">
        <w:rPr>
          <w:rFonts w:ascii="Times New Roman" w:eastAsia="Times New Roman" w:hAnsi="Times New Roman" w:cs="Times New Roman"/>
          <w:i/>
          <w:iCs/>
          <w:noProof/>
          <w:sz w:val="28"/>
          <w:szCs w:val="28"/>
          <w:lang w:eastAsia="ru-RU"/>
        </w:rPr>
        <w:t>материально-технические ресурсы</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lang w:eastAsia="ru-RU"/>
        </w:rPr>
        <w:t>Информационные ресурсы колледжа</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lang w:eastAsia="ru-RU"/>
        </w:rPr>
        <w:t>Обеспечение безопасности образовательного процесса.</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rPr>
        <w:t>Сохранение и укрепление здоровья</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15250D">
        <w:rPr>
          <w:rFonts w:ascii="Times New Roman" w:eastAsia="Times New Roman" w:hAnsi="Times New Roman" w:cs="Times New Roman"/>
          <w:i/>
          <w:iCs/>
          <w:noProof/>
          <w:sz w:val="28"/>
          <w:szCs w:val="28"/>
          <w:lang w:eastAsia="ru-RU"/>
        </w:rPr>
        <w:t>Кадровые ресурсы</w:t>
      </w:r>
      <w:r w:rsidRPr="0015250D">
        <w:rPr>
          <w:rFonts w:ascii="Times New Roman" w:eastAsia="Times New Roman" w:hAnsi="Times New Roman" w:cs="Times New Roman"/>
          <w:i/>
          <w:iCs/>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rPr>
        <w:t>Результаты образовательной деятельности</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lang w:eastAsia="ru-RU"/>
        </w:rPr>
        <w:t>Инновационная работа, участие в проектах и конкурсах</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lang w:eastAsia="ru-RU"/>
        </w:rPr>
        <w:t>Распространение опыта работы и издательская деятельность</w:t>
      </w:r>
      <w:r w:rsidRPr="0015250D">
        <w:rPr>
          <w:rFonts w:ascii="Times New Roman" w:eastAsia="Times New Roman" w:hAnsi="Times New Roman" w:cs="Times New Roman"/>
          <w:noProof/>
          <w:webHidden/>
          <w:sz w:val="28"/>
          <w:szCs w:val="28"/>
        </w:rPr>
        <w:tab/>
      </w:r>
    </w:p>
    <w:p w:rsidR="0061663A" w:rsidRPr="0015250D"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lang w:eastAsia="ru-RU"/>
        </w:rPr>
        <w:t>Заключение</w:t>
      </w:r>
      <w:r w:rsidRPr="0015250D">
        <w:rPr>
          <w:rFonts w:ascii="Times New Roman" w:eastAsia="Times New Roman" w:hAnsi="Times New Roman" w:cs="Times New Roman"/>
          <w:noProof/>
          <w:webHidden/>
          <w:sz w:val="28"/>
          <w:szCs w:val="28"/>
        </w:rPr>
        <w:tab/>
      </w:r>
    </w:p>
    <w:p w:rsidR="0061663A" w:rsidRPr="0061663A"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15250D">
        <w:rPr>
          <w:rFonts w:ascii="Times New Roman" w:eastAsia="Times New Roman" w:hAnsi="Times New Roman" w:cs="Times New Roman"/>
          <w:noProof/>
          <w:sz w:val="28"/>
          <w:szCs w:val="28"/>
          <w:lang w:eastAsia="ru-RU"/>
        </w:rPr>
        <w:t>Ближайшие перспективы</w:t>
      </w:r>
      <w:r w:rsidRPr="00A55AE2">
        <w:rPr>
          <w:rFonts w:ascii="Times New Roman" w:eastAsia="Times New Roman" w:hAnsi="Times New Roman" w:cs="Times New Roman"/>
          <w:noProof/>
          <w:webHidden/>
          <w:sz w:val="28"/>
          <w:szCs w:val="28"/>
        </w:rPr>
        <w:tab/>
      </w:r>
    </w:p>
    <w:p w:rsidR="0061663A" w:rsidRPr="0061663A" w:rsidRDefault="0061663A" w:rsidP="0061663A">
      <w:pPr>
        <w:spacing w:after="0" w:line="240" w:lineRule="auto"/>
        <w:ind w:firstLine="708"/>
        <w:rPr>
          <w:rFonts w:ascii="Times New Roman" w:eastAsia="Times New Roman" w:hAnsi="Times New Roman" w:cs="Times New Roman"/>
          <w:b/>
          <w:sz w:val="28"/>
          <w:szCs w:val="28"/>
          <w:lang w:eastAsia="ru-RU"/>
        </w:rPr>
      </w:pPr>
      <w:r w:rsidRPr="0061663A">
        <w:rPr>
          <w:rFonts w:ascii="Times New Roman" w:eastAsia="Times New Roman" w:hAnsi="Times New Roman" w:cs="Calibri"/>
        </w:rPr>
        <w:br w:type="page"/>
      </w:r>
      <w:bookmarkStart w:id="0" w:name="_Toc173579398"/>
      <w:bookmarkStart w:id="1" w:name="_Toc204420307"/>
      <w:r w:rsidRPr="0061663A">
        <w:rPr>
          <w:rFonts w:ascii="Times New Roman" w:eastAsia="Times New Roman" w:hAnsi="Times New Roman" w:cs="Calibri"/>
          <w:b/>
          <w:sz w:val="28"/>
          <w:szCs w:val="28"/>
        </w:rPr>
        <w:lastRenderedPageBreak/>
        <w:t>ВВЕДЕНИЕ</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 Сокращенное наименование: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Юридический адрес: 392032, г.Тамбов, ул. Мичуринская, 112 в, </w:t>
      </w:r>
    </w:p>
    <w:p w:rsidR="00497D5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Фактический и почтовый адрес: 392032, г.Тамбов, ул. Мичуринская, 112 в,</w:t>
      </w:r>
      <w:r w:rsidR="00497D5A">
        <w:rPr>
          <w:rFonts w:ascii="Times New Roman" w:eastAsia="Times New Roman" w:hAnsi="Times New Roman" w:cs="Times New Roman"/>
          <w:color w:val="000000"/>
          <w:spacing w:val="-7"/>
          <w:kern w:val="3"/>
          <w:sz w:val="28"/>
          <w:szCs w:val="28"/>
          <w:lang w:eastAsia="zh-CN"/>
        </w:rPr>
        <w:t xml:space="preserve"> тел: (4752) 56-56-56, 51-64-42.</w:t>
      </w:r>
      <w:r w:rsidRPr="0061663A">
        <w:rPr>
          <w:rFonts w:ascii="Times New Roman" w:eastAsia="Times New Roman" w:hAnsi="Times New Roman" w:cs="Times New Roman"/>
          <w:color w:val="000000"/>
          <w:spacing w:val="-7"/>
          <w:kern w:val="3"/>
          <w:sz w:val="28"/>
          <w:szCs w:val="28"/>
          <w:lang w:eastAsia="zh-CN"/>
        </w:rPr>
        <w:t xml:space="preserve">  </w:t>
      </w:r>
    </w:p>
    <w:p w:rsidR="00497D5A" w:rsidRDefault="00497D5A"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r>
        <w:rPr>
          <w:rFonts w:ascii="Times New Roman" w:eastAsia="Times New Roman" w:hAnsi="Times New Roman" w:cs="Times New Roman"/>
          <w:color w:val="000000"/>
          <w:spacing w:val="-7"/>
          <w:kern w:val="3"/>
          <w:sz w:val="28"/>
          <w:szCs w:val="28"/>
          <w:lang w:eastAsia="zh-CN"/>
        </w:rPr>
        <w:t>Электронная почта</w:t>
      </w:r>
      <w:r w:rsidR="0061663A" w:rsidRPr="0061663A">
        <w:rPr>
          <w:rFonts w:ascii="Times New Roman" w:eastAsia="Times New Roman" w:hAnsi="Times New Roman" w:cs="Times New Roman"/>
          <w:color w:val="000000"/>
          <w:spacing w:val="-7"/>
          <w:kern w:val="3"/>
          <w:sz w:val="28"/>
          <w:szCs w:val="28"/>
          <w:lang w:eastAsia="zh-CN"/>
        </w:rPr>
        <w:t xml:space="preserve">: </w:t>
      </w:r>
      <w:hyperlink r:id="rId8" w:history="1">
        <w:r w:rsidR="0061663A" w:rsidRPr="00497D5A">
          <w:rPr>
            <w:rFonts w:ascii="Times New Roman" w:eastAsia="Times New Roman" w:hAnsi="Times New Roman" w:cs="Times New Roman"/>
            <w:color w:val="000000"/>
            <w:spacing w:val="-7"/>
            <w:kern w:val="3"/>
            <w:sz w:val="28"/>
            <w:szCs w:val="28"/>
            <w:lang w:eastAsia="zh-CN"/>
          </w:rPr>
          <w:t>tkskt@yаndex.ru</w:t>
        </w:r>
      </w:hyperlink>
      <w:r>
        <w:rPr>
          <w:rFonts w:ascii="Times New Roman" w:eastAsia="Times New Roman" w:hAnsi="Times New Roman" w:cs="Times New Roman"/>
          <w:color w:val="000000"/>
          <w:spacing w:val="-7"/>
          <w:kern w:val="3"/>
          <w:sz w:val="28"/>
          <w:szCs w:val="28"/>
          <w:lang w:eastAsia="zh-CN"/>
        </w:rPr>
        <w:t>;</w:t>
      </w:r>
      <w:r w:rsidR="0061663A" w:rsidRPr="0061663A">
        <w:rPr>
          <w:rFonts w:ascii="Times New Roman" w:eastAsia="Times New Roman" w:hAnsi="Times New Roman" w:cs="Times New Roman"/>
          <w:color w:val="000000"/>
          <w:spacing w:val="-7"/>
          <w:kern w:val="3"/>
          <w:sz w:val="28"/>
          <w:szCs w:val="28"/>
          <w:lang w:eastAsia="zh-CN"/>
        </w:rPr>
        <w:t xml:space="preserve"> </w:t>
      </w:r>
    </w:p>
    <w:p w:rsidR="00497D5A" w:rsidRPr="00497D5A" w:rsidRDefault="0061663A"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официальный сайт: </w:t>
      </w:r>
      <w:hyperlink r:id="rId9" w:history="1">
        <w:r w:rsidRPr="00497D5A">
          <w:rPr>
            <w:rFonts w:ascii="Times New Roman" w:eastAsia="Times New Roman" w:hAnsi="Times New Roman" w:cs="Times New Roman"/>
            <w:color w:val="000000"/>
            <w:spacing w:val="-7"/>
            <w:kern w:val="3"/>
            <w:sz w:val="28"/>
            <w:szCs w:val="28"/>
            <w:lang w:eastAsia="zh-CN"/>
          </w:rPr>
          <w:t>http://tkskt.ru</w:t>
        </w:r>
      </w:hyperlink>
      <w:r w:rsidR="00497D5A">
        <w:rPr>
          <w:rFonts w:ascii="Times New Roman" w:eastAsia="Times New Roman" w:hAnsi="Times New Roman" w:cs="Times New Roman"/>
          <w:color w:val="000000"/>
          <w:spacing w:val="-7"/>
          <w:kern w:val="3"/>
          <w:sz w:val="28"/>
          <w:szCs w:val="28"/>
          <w:lang w:eastAsia="zh-CN"/>
        </w:rPr>
        <w:t>;</w:t>
      </w:r>
    </w:p>
    <w:p w:rsidR="00497D5A" w:rsidRPr="00497D5A" w:rsidRDefault="0019631C"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hyperlink r:id="rId10" w:history="1">
        <w:r w:rsidR="00497D5A" w:rsidRPr="00497D5A">
          <w:rPr>
            <w:rFonts w:ascii="Times New Roman" w:eastAsia="Times New Roman" w:hAnsi="Times New Roman" w:cs="Times New Roman"/>
            <w:color w:val="000000"/>
            <w:spacing w:val="-7"/>
            <w:kern w:val="3"/>
            <w:sz w:val="28"/>
            <w:szCs w:val="28"/>
            <w:lang w:eastAsia="zh-CN"/>
          </w:rPr>
          <w:t>https://vk.com/tkskt</w:t>
        </w:r>
      </w:hyperlink>
      <w:r w:rsidR="00497D5A">
        <w:rPr>
          <w:rFonts w:ascii="Times New Roman" w:eastAsia="Times New Roman" w:hAnsi="Times New Roman" w:cs="Times New Roman"/>
          <w:color w:val="000000"/>
          <w:spacing w:val="-7"/>
          <w:kern w:val="3"/>
          <w:sz w:val="28"/>
          <w:szCs w:val="28"/>
          <w:lang w:eastAsia="zh-CN"/>
        </w:rPr>
        <w:t>;</w:t>
      </w:r>
    </w:p>
    <w:p w:rsidR="0061663A" w:rsidRPr="0061663A" w:rsidRDefault="0019631C"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hyperlink r:id="rId11" w:history="1">
        <w:r w:rsidR="00497D5A" w:rsidRPr="00497D5A">
          <w:rPr>
            <w:rFonts w:ascii="Times New Roman" w:eastAsia="Times New Roman" w:hAnsi="Times New Roman" w:cs="Times New Roman"/>
            <w:color w:val="000000"/>
            <w:spacing w:val="-7"/>
            <w:kern w:val="3"/>
            <w:sz w:val="28"/>
            <w:szCs w:val="28"/>
            <w:lang w:eastAsia="zh-CN"/>
          </w:rPr>
          <w:t>https://www.instagram.com/tkskt14/</w:t>
        </w:r>
      </w:hyperlink>
      <w:r w:rsidR="00497D5A">
        <w:rPr>
          <w:rFonts w:ascii="Times New Roman" w:eastAsia="Times New Roman" w:hAnsi="Times New Roman" w:cs="Times New Roman"/>
          <w:color w:val="000000"/>
          <w:spacing w:val="-7"/>
          <w:kern w:val="3"/>
          <w:sz w:val="28"/>
          <w:szCs w:val="28"/>
          <w:lang w:eastAsia="zh-CN"/>
        </w:rPr>
        <w:t>.</w:t>
      </w:r>
    </w:p>
    <w:p w:rsidR="0061663A" w:rsidRPr="00497D5A" w:rsidRDefault="0061663A"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p>
    <w:bookmarkEnd w:id="0"/>
    <w:bookmarkEnd w:id="1"/>
    <w:p w:rsidR="0061663A" w:rsidRPr="00497D5A" w:rsidRDefault="0061663A" w:rsidP="00497D5A">
      <w:pPr>
        <w:suppressAutoHyphens/>
        <w:autoSpaceDN w:val="0"/>
        <w:spacing w:after="0" w:line="240" w:lineRule="auto"/>
        <w:jc w:val="both"/>
        <w:textAlignment w:val="baseline"/>
        <w:rPr>
          <w:rFonts w:ascii="Times New Roman" w:eastAsia="Times New Roman" w:hAnsi="Times New Roman" w:cs="Times New Roman"/>
          <w:color w:val="000000"/>
          <w:spacing w:val="-7"/>
          <w:kern w:val="3"/>
          <w:sz w:val="28"/>
          <w:szCs w:val="28"/>
          <w:lang w:eastAsia="zh-C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Calibri"/>
          <w:b/>
          <w:sz w:val="28"/>
          <w:szCs w:val="28"/>
        </w:rPr>
      </w:pPr>
      <w:r w:rsidRPr="0061663A">
        <w:rPr>
          <w:rFonts w:ascii="Times New Roman" w:eastAsia="Times New Roman" w:hAnsi="Times New Roman" w:cs="Times New Roman"/>
        </w:rPr>
        <w:br w:type="page"/>
      </w:r>
      <w:r w:rsidRPr="0061663A">
        <w:rPr>
          <w:rFonts w:ascii="Times New Roman" w:eastAsia="Times New Roman" w:hAnsi="Times New Roman" w:cs="Calibri"/>
          <w:b/>
          <w:sz w:val="28"/>
          <w:szCs w:val="28"/>
        </w:rPr>
        <w:lastRenderedPageBreak/>
        <w:t>ОБЩАЯ ХАРАКТЕРИСТИКА КОЛЛЕДЖА</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1A7A52"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bookmarkStart w:id="2" w:name="obw_harak_school"/>
      <w:bookmarkStart w:id="3" w:name="_Toc173579400"/>
      <w:bookmarkStart w:id="4" w:name="_Toc204420309"/>
      <w:bookmarkEnd w:id="2"/>
      <w:r w:rsidRPr="0061663A">
        <w:rPr>
          <w:rFonts w:ascii="Times New Roman" w:eastAsia="Times New Roman" w:hAnsi="Times New Roman" w:cs="Times New Roman"/>
          <w:color w:val="000000"/>
          <w:sz w:val="28"/>
          <w:szCs w:val="28"/>
          <w:lang w:eastAsia="ru-RU" w:bidi="ru-RU"/>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w:t>
      </w:r>
      <w:r w:rsidR="001A7A52">
        <w:rPr>
          <w:rFonts w:ascii="Times New Roman" w:eastAsia="Times New Roman" w:hAnsi="Times New Roman" w:cs="Times New Roman"/>
          <w:color w:val="000000"/>
          <w:sz w:val="28"/>
          <w:szCs w:val="28"/>
          <w:lang w:eastAsia="ru-RU" w:bidi="ru-RU"/>
        </w:rPr>
        <w:t xml:space="preserve">. </w:t>
      </w:r>
    </w:p>
    <w:p w:rsidR="001A7A52" w:rsidRPr="0025118A" w:rsidRDefault="001A7A52"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Полное наименование о</w:t>
      </w:r>
      <w:r w:rsidR="0061663A" w:rsidRPr="0061663A">
        <w:rPr>
          <w:rFonts w:ascii="Times New Roman" w:eastAsia="Times New Roman" w:hAnsi="Times New Roman" w:cs="Times New Roman"/>
          <w:color w:val="000000"/>
          <w:sz w:val="28"/>
          <w:szCs w:val="28"/>
          <w:lang w:eastAsia="ru-RU" w:bidi="ru-RU"/>
        </w:rPr>
        <w:t>бразовательной организации: Автономная некоммерческая профессиональная образовательная организация «Тамбовский колледж социокультурных технологий». Сокращенное наименование Образовательной организации: АНПОО ТКСКТ. Наименование</w:t>
      </w:r>
      <w:r w:rsidR="0061663A" w:rsidRPr="0025118A">
        <w:rPr>
          <w:rFonts w:ascii="Times New Roman" w:eastAsia="Times New Roman" w:hAnsi="Times New Roman" w:cs="Times New Roman"/>
          <w:color w:val="000000"/>
          <w:sz w:val="28"/>
          <w:szCs w:val="28"/>
          <w:lang w:eastAsia="ru-RU" w:bidi="ru-RU"/>
        </w:rPr>
        <w:t xml:space="preserve"> </w:t>
      </w:r>
      <w:r w:rsidR="0061663A" w:rsidRPr="0061663A">
        <w:rPr>
          <w:rFonts w:ascii="Times New Roman" w:eastAsia="Times New Roman" w:hAnsi="Times New Roman" w:cs="Times New Roman"/>
          <w:color w:val="000000"/>
          <w:sz w:val="28"/>
          <w:szCs w:val="28"/>
          <w:lang w:eastAsia="ru-RU" w:bidi="ru-RU"/>
        </w:rPr>
        <w:t>на</w:t>
      </w:r>
      <w:r w:rsidR="0061663A" w:rsidRPr="0025118A">
        <w:rPr>
          <w:rFonts w:ascii="Times New Roman" w:eastAsia="Times New Roman" w:hAnsi="Times New Roman" w:cs="Times New Roman"/>
          <w:color w:val="000000"/>
          <w:sz w:val="28"/>
          <w:szCs w:val="28"/>
          <w:lang w:eastAsia="ru-RU" w:bidi="ru-RU"/>
        </w:rPr>
        <w:t xml:space="preserve"> </w:t>
      </w:r>
      <w:r w:rsidR="0061663A" w:rsidRPr="0061663A">
        <w:rPr>
          <w:rFonts w:ascii="Times New Roman" w:eastAsia="Times New Roman" w:hAnsi="Times New Roman" w:cs="Times New Roman"/>
          <w:color w:val="000000"/>
          <w:sz w:val="28"/>
          <w:szCs w:val="28"/>
          <w:lang w:eastAsia="ru-RU" w:bidi="ru-RU"/>
        </w:rPr>
        <w:t>иностранном</w:t>
      </w:r>
      <w:r w:rsidR="0061663A" w:rsidRPr="0025118A">
        <w:rPr>
          <w:rFonts w:ascii="Times New Roman" w:eastAsia="Times New Roman" w:hAnsi="Times New Roman" w:cs="Times New Roman"/>
          <w:color w:val="000000"/>
          <w:sz w:val="28"/>
          <w:szCs w:val="28"/>
          <w:lang w:eastAsia="ru-RU" w:bidi="ru-RU"/>
        </w:rPr>
        <w:t xml:space="preserve"> (</w:t>
      </w:r>
      <w:r w:rsidR="0061663A" w:rsidRPr="0061663A">
        <w:rPr>
          <w:rFonts w:ascii="Times New Roman" w:eastAsia="Times New Roman" w:hAnsi="Times New Roman" w:cs="Times New Roman"/>
          <w:color w:val="000000"/>
          <w:sz w:val="28"/>
          <w:szCs w:val="28"/>
          <w:lang w:eastAsia="ru-RU" w:bidi="ru-RU"/>
        </w:rPr>
        <w:t>английском</w:t>
      </w:r>
      <w:r w:rsidR="0061663A" w:rsidRPr="0025118A">
        <w:rPr>
          <w:rFonts w:ascii="Times New Roman" w:eastAsia="Times New Roman" w:hAnsi="Times New Roman" w:cs="Times New Roman"/>
          <w:color w:val="000000"/>
          <w:sz w:val="28"/>
          <w:szCs w:val="28"/>
          <w:lang w:eastAsia="ru-RU" w:bidi="ru-RU"/>
        </w:rPr>
        <w:t xml:space="preserve">) </w:t>
      </w:r>
      <w:r w:rsidR="0061663A" w:rsidRPr="0061663A">
        <w:rPr>
          <w:rFonts w:ascii="Times New Roman" w:eastAsia="Times New Roman" w:hAnsi="Times New Roman" w:cs="Times New Roman"/>
          <w:color w:val="000000"/>
          <w:sz w:val="28"/>
          <w:szCs w:val="28"/>
          <w:lang w:eastAsia="ru-RU" w:bidi="ru-RU"/>
        </w:rPr>
        <w:t>языке</w:t>
      </w:r>
      <w:r w:rsidR="0061663A"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Autonomous</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Non</w:t>
      </w:r>
      <w:r w:rsidR="0061663A" w:rsidRPr="0025118A">
        <w:rPr>
          <w:rFonts w:ascii="Times New Roman" w:eastAsia="Times New Roman" w:hAnsi="Times New Roman" w:cs="Times New Roman"/>
          <w:color w:val="000000"/>
          <w:sz w:val="28"/>
          <w:szCs w:val="28"/>
          <w:lang w:eastAsia="ru-RU" w:bidi="ru-RU"/>
        </w:rPr>
        <w:t>-</w:t>
      </w:r>
      <w:r w:rsidR="0061663A" w:rsidRPr="00084BA1">
        <w:rPr>
          <w:rFonts w:ascii="Times New Roman" w:eastAsia="Times New Roman" w:hAnsi="Times New Roman" w:cs="Times New Roman"/>
          <w:color w:val="000000"/>
          <w:sz w:val="28"/>
          <w:szCs w:val="28"/>
          <w:lang w:val="en-US" w:eastAsia="ru-RU" w:bidi="ru-RU"/>
        </w:rPr>
        <w:t>profit</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Professional</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Educational</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Organization</w:t>
      </w:r>
      <w:r w:rsidR="0061663A"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Tambov</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collegeofsociocultural</w:t>
      </w:r>
      <w:r w:rsidR="00084BA1" w:rsidRPr="0025118A">
        <w:rPr>
          <w:rFonts w:ascii="Times New Roman" w:eastAsia="Times New Roman" w:hAnsi="Times New Roman" w:cs="Times New Roman"/>
          <w:color w:val="000000"/>
          <w:sz w:val="28"/>
          <w:szCs w:val="28"/>
          <w:lang w:eastAsia="ru-RU" w:bidi="ru-RU"/>
        </w:rPr>
        <w:t xml:space="preserve"> </w:t>
      </w:r>
      <w:r w:rsidR="0061663A" w:rsidRPr="00084BA1">
        <w:rPr>
          <w:rFonts w:ascii="Times New Roman" w:eastAsia="Times New Roman" w:hAnsi="Times New Roman" w:cs="Times New Roman"/>
          <w:color w:val="000000"/>
          <w:sz w:val="28"/>
          <w:szCs w:val="28"/>
          <w:lang w:val="en-US" w:eastAsia="ru-RU" w:bidi="ru-RU"/>
        </w:rPr>
        <w:t>technologies</w:t>
      </w:r>
      <w:r w:rsidR="0061663A" w:rsidRPr="0025118A">
        <w:rPr>
          <w:rFonts w:ascii="Times New Roman" w:eastAsia="Times New Roman" w:hAnsi="Times New Roman" w:cs="Times New Roman"/>
          <w:color w:val="000000"/>
          <w:sz w:val="28"/>
          <w:szCs w:val="28"/>
          <w:lang w:eastAsia="ru-RU" w:bidi="ru-RU"/>
        </w:rPr>
        <w:t>».</w:t>
      </w:r>
    </w:p>
    <w:p w:rsidR="0061663A" w:rsidRPr="0061663A" w:rsidRDefault="001A7A52"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25118A">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Место нахождения о</w:t>
      </w:r>
      <w:r w:rsidR="0061663A" w:rsidRPr="0061663A">
        <w:rPr>
          <w:rFonts w:ascii="Times New Roman" w:eastAsia="Times New Roman" w:hAnsi="Times New Roman" w:cs="Times New Roman"/>
          <w:color w:val="000000"/>
          <w:sz w:val="28"/>
          <w:szCs w:val="28"/>
          <w:lang w:eastAsia="ru-RU" w:bidi="ru-RU"/>
        </w:rPr>
        <w:t>бразовательной организации: Юридический адрес: 392032, г. Тамбов, ул. Мичуринская, 112в. Фактический адрес: 392032, г. Тамбов, ул. Мичуринская, 112в.  Тип Образовательной организации: профессиональная образовательная организация. Организационно-правовая форма Образовательной организации – автономная некоммерческая организация. Образовательная деятельность Колледжа осуществляется на основании:</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выданного Управлением Министерства юстиции Российской Федерации по Тамбовской области от 24.12.2015 года, учетный № 6814050135;</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юридического лица, выданного  Федеральной налоговой  службой  по Тамбовской области 24.12.2015 года, серия 68 № 001654523</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лицензии на осуществление образовательной деятельности, выданной Управлением образования и науки Тамбовской области от  15.02.2016 года  серия 68Л01 № 0000599, рег. № 19/27</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xml:space="preserve"> - Устава образовательного учреждения, принятого </w:t>
      </w:r>
      <w:r w:rsidR="001A7A52">
        <w:rPr>
          <w:rFonts w:ascii="Times New Roman" w:eastAsia="Times New Roman" w:hAnsi="Times New Roman" w:cs="Times New Roman"/>
          <w:color w:val="000000"/>
          <w:sz w:val="28"/>
          <w:szCs w:val="28"/>
          <w:lang w:eastAsia="ru-RU" w:bidi="ru-RU"/>
        </w:rPr>
        <w:t xml:space="preserve">решением </w:t>
      </w:r>
      <w:r w:rsidRPr="0061663A">
        <w:rPr>
          <w:rFonts w:ascii="Times New Roman" w:eastAsia="Times New Roman" w:hAnsi="Times New Roman" w:cs="Times New Roman"/>
          <w:color w:val="000000"/>
          <w:sz w:val="28"/>
          <w:szCs w:val="28"/>
          <w:lang w:eastAsia="ru-RU" w:bidi="ru-RU"/>
        </w:rPr>
        <w:t xml:space="preserve"> </w:t>
      </w:r>
      <w:r w:rsidR="001A7A52">
        <w:rPr>
          <w:rFonts w:ascii="Times New Roman" w:eastAsia="Times New Roman" w:hAnsi="Times New Roman" w:cs="Times New Roman"/>
          <w:color w:val="000000"/>
          <w:sz w:val="28"/>
          <w:szCs w:val="28"/>
          <w:lang w:eastAsia="ru-RU" w:bidi="ru-RU"/>
        </w:rPr>
        <w:t xml:space="preserve">Совета </w:t>
      </w:r>
      <w:r w:rsidRPr="0061663A">
        <w:rPr>
          <w:rFonts w:ascii="Times New Roman" w:eastAsia="Times New Roman" w:hAnsi="Times New Roman" w:cs="Times New Roman"/>
          <w:color w:val="000000"/>
          <w:sz w:val="28"/>
          <w:szCs w:val="28"/>
          <w:lang w:eastAsia="ru-RU" w:bidi="ru-RU"/>
        </w:rPr>
        <w:t xml:space="preserve"> </w:t>
      </w:r>
      <w:r w:rsidR="001A7A52">
        <w:rPr>
          <w:rFonts w:ascii="Times New Roman" w:eastAsia="Times New Roman" w:hAnsi="Times New Roman" w:cs="Times New Roman"/>
          <w:color w:val="000000"/>
          <w:sz w:val="28"/>
          <w:szCs w:val="28"/>
          <w:lang w:eastAsia="ru-RU" w:bidi="ru-RU"/>
        </w:rPr>
        <w:t>28.03.2017</w:t>
      </w:r>
      <w:r w:rsidRPr="0061663A">
        <w:rPr>
          <w:rFonts w:ascii="Times New Roman" w:eastAsia="Times New Roman" w:hAnsi="Times New Roman" w:cs="Times New Roman"/>
          <w:color w:val="000000"/>
          <w:sz w:val="28"/>
          <w:szCs w:val="28"/>
          <w:lang w:eastAsia="ru-RU" w:bidi="ru-RU"/>
        </w:rPr>
        <w:t xml:space="preserve">  года, зарегистрированного в </w:t>
      </w:r>
      <w:r w:rsidRPr="001A7A52">
        <w:rPr>
          <w:rFonts w:ascii="Times New Roman" w:eastAsia="Times New Roman" w:hAnsi="Times New Roman" w:cs="Times New Roman"/>
          <w:color w:val="000000"/>
          <w:sz w:val="28"/>
          <w:szCs w:val="28"/>
          <w:lang w:eastAsia="ru-RU" w:bidi="ru-RU"/>
        </w:rPr>
        <w:t>Управлении Министерства юстиции Российской Федерации  по Тамбовской области 2</w:t>
      </w:r>
      <w:r w:rsidR="001A7A52" w:rsidRPr="001A7A52">
        <w:rPr>
          <w:rFonts w:ascii="Times New Roman" w:eastAsia="Times New Roman" w:hAnsi="Times New Roman" w:cs="Times New Roman"/>
          <w:color w:val="000000"/>
          <w:sz w:val="28"/>
          <w:szCs w:val="28"/>
          <w:lang w:eastAsia="ru-RU" w:bidi="ru-RU"/>
        </w:rPr>
        <w:t>0.17.2017</w:t>
      </w:r>
      <w:r w:rsidRPr="001A7A52">
        <w:rPr>
          <w:rFonts w:ascii="Times New Roman" w:eastAsia="Times New Roman" w:hAnsi="Times New Roman" w:cs="Times New Roman"/>
          <w:color w:val="000000"/>
          <w:sz w:val="28"/>
          <w:szCs w:val="28"/>
          <w:lang w:eastAsia="ru-RU" w:bidi="ru-RU"/>
        </w:rPr>
        <w:t xml:space="preserve"> года</w:t>
      </w:r>
      <w:r w:rsidR="001A7A52">
        <w:rPr>
          <w:rFonts w:ascii="Times New Roman" w:eastAsia="Times New Roman" w:hAnsi="Times New Roman" w:cs="Times New Roman"/>
          <w:color w:val="000000"/>
          <w:sz w:val="28"/>
          <w:szCs w:val="28"/>
          <w:lang w:eastAsia="ru-RU" w:bidi="ru-RU"/>
        </w:rPr>
        <w:t>,</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ru-RU"/>
        </w:rPr>
      </w:pPr>
      <w:r w:rsidRPr="0061663A">
        <w:rPr>
          <w:rFonts w:ascii="Times New Roman" w:eastAsia="Times New Roman" w:hAnsi="Times New Roman" w:cs="Times New Roman"/>
          <w:color w:val="000000"/>
          <w:kern w:val="3"/>
          <w:sz w:val="28"/>
          <w:szCs w:val="28"/>
          <w:lang w:eastAsia="ru-RU" w:bidi="ru-RU"/>
        </w:rPr>
        <w:t>- свидетельства о государственной аккредитации, выданной Управлением образования и науки Тамбовской области от  04.05.2016 года серия 68А01 № 0000233, рег. № 8/111</w:t>
      </w:r>
    </w:p>
    <w:p w:rsidR="0061663A" w:rsidRPr="006F19EC"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ru-RU"/>
        </w:rPr>
      </w:pPr>
      <w:r w:rsidRPr="006F19EC">
        <w:rPr>
          <w:rFonts w:ascii="Times New Roman" w:eastAsia="Times New Roman" w:hAnsi="Times New Roman" w:cs="Times New Roman"/>
          <w:color w:val="000000"/>
          <w:kern w:val="3"/>
          <w:sz w:val="28"/>
          <w:szCs w:val="28"/>
          <w:lang w:eastAsia="ru-RU" w:bidi="ru-RU"/>
        </w:rPr>
        <w:t>В соответствии с государственной лицензией Колледж  имеет право осуществлять под</w:t>
      </w:r>
      <w:r w:rsidRPr="006F19EC">
        <w:rPr>
          <w:rFonts w:ascii="Times New Roman" w:eastAsia="Times New Roman" w:hAnsi="Times New Roman" w:cs="Times New Roman"/>
          <w:color w:val="000000"/>
          <w:kern w:val="3"/>
          <w:sz w:val="28"/>
          <w:szCs w:val="28"/>
          <w:lang w:eastAsia="ru-RU" w:bidi="ru-RU"/>
        </w:rPr>
        <w:softHyphen/>
        <w:t>готовку специалистов базовой и углубленной подготовки по следующим специальностям:</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1276"/>
        <w:gridCol w:w="2981"/>
        <w:gridCol w:w="2406"/>
        <w:gridCol w:w="2409"/>
      </w:tblGrid>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 п/п</w:t>
            </w:r>
          </w:p>
        </w:tc>
        <w:tc>
          <w:tcPr>
            <w:tcW w:w="6663" w:type="dxa"/>
            <w:gridSpan w:val="3"/>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Образовательные программы, направления и специальности</w:t>
            </w:r>
          </w:p>
        </w:tc>
        <w:tc>
          <w:tcPr>
            <w:tcW w:w="2409" w:type="dxa"/>
            <w:vMerge w:val="restart"/>
            <w:tcBorders>
              <w:top w:val="outset" w:sz="6" w:space="0" w:color="auto"/>
              <w:left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Квалификация (степень), присваиваемая  по завершении образования</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Код</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Наименование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Нормативный срок усвоения</w:t>
            </w:r>
          </w:p>
        </w:tc>
        <w:tc>
          <w:tcPr>
            <w:tcW w:w="2409" w:type="dxa"/>
            <w:vMerge/>
            <w:tcBorders>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lastRenderedPageBreak/>
              <w:t>1.</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40.02.01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xml:space="preserve">Право и организация </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социального обеспечения</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Юрист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44.02.04</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Специальное дошкольное образование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410"/>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Воспитатель детей школьного возраста с отклонением в развитии и с сохранным развитием</w:t>
            </w:r>
          </w:p>
        </w:tc>
      </w:tr>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w:t>
            </w: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 преподаватель</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38.02.01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Экономика и бухгалтерский учет (по отраслям)</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123"/>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Бухгалтер</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09.02.03</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Программирование в компьютерных системах</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43.02.10</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Туризм</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туризму</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8.</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42.02.01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Реклама</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рекламе</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9.</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35.02.12</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Садово-парковое и   ландшафтное строительство</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tc>
      </w:tr>
    </w:tbl>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В вопросах организации учебной работы, определения требований к содержанию и качеству учебного процесса, прав и обязанностей студентов в </w:t>
      </w:r>
      <w:r w:rsidRPr="0061663A">
        <w:rPr>
          <w:rFonts w:ascii="Times New Roman" w:eastAsia="Times New Roman" w:hAnsi="Times New Roman" w:cs="Times New Roman"/>
          <w:color w:val="000000"/>
          <w:spacing w:val="-7"/>
          <w:kern w:val="3"/>
          <w:sz w:val="28"/>
          <w:szCs w:val="28"/>
          <w:lang w:eastAsia="zh-CN"/>
        </w:rPr>
        <w:lastRenderedPageBreak/>
        <w:t>Колледже руководствуются разработанными внутренними локальными нормативно-правовыми актами, утвержденными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Таким образом, образовательная деятельность Колледжа осуществляется в соответствии с Конституцией Российской Федерации и действующим законодательством,  требованиями, предусмотренными лицензией на право ведения образовательной деятельности. </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br w:type="page"/>
      </w:r>
      <w:r w:rsidRPr="0061663A">
        <w:rPr>
          <w:rFonts w:ascii="Times New Roman" w:eastAsia="Times New Roman" w:hAnsi="Times New Roman" w:cs="Times New Roman"/>
          <w:b/>
          <w:color w:val="000000"/>
          <w:spacing w:val="-7"/>
          <w:kern w:val="3"/>
          <w:sz w:val="28"/>
          <w:szCs w:val="28"/>
          <w:lang w:eastAsia="zh-CN"/>
        </w:rPr>
        <w:lastRenderedPageBreak/>
        <w:t>ОБРАЗОВАТЕЛЬНАЯ ПОЛИТИКА И УПРАВЛЕНИЕ КОЛЛЕДЖЕМ</w:t>
      </w:r>
    </w:p>
    <w:p w:rsidR="0061663A" w:rsidRPr="0061663A" w:rsidRDefault="0061663A" w:rsidP="0061663A">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r w:rsidRPr="0061663A">
        <w:rPr>
          <w:rFonts w:ascii="Times New Roman" w:eastAsia="Times New Roman" w:hAnsi="Times New Roman" w:cs="Times New Roman"/>
          <w:b/>
        </w:rPr>
        <w:t>ОБЕСПЕЧЕНИЕ ДОСТУПНОСТИ КАЧЕСТВЕННОГО ОБРАЗОВАНИЯ</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Структура подготовки специалистов в Колледже сориентирована на удовлетворение потребности в кадрах региона. В соответствии с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(углубленная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pacing w:after="120" w:line="240" w:lineRule="auto"/>
        <w:ind w:firstLine="340"/>
        <w:jc w:val="both"/>
        <w:rPr>
          <w:rFonts w:ascii="Calibri" w:eastAsia="Times New Roman" w:hAnsi="Calibri" w:cs="Times New Roman"/>
          <w:sz w:val="20"/>
          <w:szCs w:val="28"/>
          <w:lang w:val="en-US"/>
        </w:rPr>
      </w:pPr>
    </w:p>
    <w:p w:rsidR="001E3151" w:rsidRPr="001E3151" w:rsidRDefault="001E3151"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1E3151">
        <w:rPr>
          <w:rFonts w:ascii="Times New Roman" w:eastAsia="Times New Roman" w:hAnsi="Times New Roman" w:cs="Times New Roman"/>
          <w:color w:val="000000"/>
          <w:spacing w:val="-7"/>
          <w:kern w:val="3"/>
          <w:sz w:val="28"/>
          <w:szCs w:val="28"/>
          <w:lang w:eastAsia="zh-CN"/>
        </w:rPr>
        <w:t>На 01.05.</w:t>
      </w:r>
      <w:r w:rsidR="0061663A" w:rsidRPr="001E3151">
        <w:rPr>
          <w:rFonts w:ascii="Times New Roman" w:eastAsia="Times New Roman" w:hAnsi="Times New Roman" w:cs="Times New Roman"/>
          <w:color w:val="000000"/>
          <w:spacing w:val="-7"/>
          <w:kern w:val="3"/>
          <w:sz w:val="28"/>
          <w:szCs w:val="28"/>
          <w:lang w:eastAsia="zh-CN"/>
        </w:rPr>
        <w:t>201</w:t>
      </w:r>
      <w:r w:rsidR="008679A7" w:rsidRPr="001E3151">
        <w:rPr>
          <w:rFonts w:ascii="Times New Roman" w:eastAsia="Times New Roman" w:hAnsi="Times New Roman" w:cs="Times New Roman"/>
          <w:color w:val="000000"/>
          <w:spacing w:val="-7"/>
          <w:kern w:val="3"/>
          <w:sz w:val="28"/>
          <w:szCs w:val="28"/>
          <w:lang w:eastAsia="zh-CN"/>
        </w:rPr>
        <w:t>8</w:t>
      </w:r>
      <w:r w:rsidR="0061663A" w:rsidRPr="001E3151">
        <w:rPr>
          <w:rFonts w:ascii="Times New Roman" w:eastAsia="Times New Roman" w:hAnsi="Times New Roman" w:cs="Times New Roman"/>
          <w:color w:val="000000"/>
          <w:spacing w:val="-7"/>
          <w:kern w:val="3"/>
          <w:sz w:val="28"/>
          <w:szCs w:val="28"/>
          <w:lang w:eastAsia="zh-CN"/>
        </w:rPr>
        <w:t xml:space="preserve"> </w:t>
      </w:r>
      <w:r w:rsidRPr="001E3151">
        <w:rPr>
          <w:rFonts w:ascii="Times New Roman" w:eastAsia="Times New Roman" w:hAnsi="Times New Roman" w:cs="Times New Roman"/>
          <w:color w:val="000000"/>
          <w:spacing w:val="-7"/>
          <w:kern w:val="3"/>
          <w:sz w:val="28"/>
          <w:szCs w:val="28"/>
          <w:lang w:eastAsia="zh-CN"/>
        </w:rPr>
        <w:t>года</w:t>
      </w:r>
      <w:r w:rsidR="0061663A" w:rsidRPr="001E3151">
        <w:rPr>
          <w:rFonts w:ascii="Times New Roman" w:eastAsia="Times New Roman" w:hAnsi="Times New Roman" w:cs="Times New Roman"/>
          <w:color w:val="000000"/>
          <w:spacing w:val="-7"/>
          <w:kern w:val="3"/>
          <w:sz w:val="28"/>
          <w:szCs w:val="28"/>
          <w:lang w:eastAsia="zh-CN"/>
        </w:rPr>
        <w:t xml:space="preserve"> в колледже обуча</w:t>
      </w:r>
      <w:r w:rsidR="008A75D6">
        <w:rPr>
          <w:rFonts w:ascii="Times New Roman" w:eastAsia="Times New Roman" w:hAnsi="Times New Roman" w:cs="Times New Roman"/>
          <w:color w:val="000000"/>
          <w:spacing w:val="-7"/>
          <w:kern w:val="3"/>
          <w:sz w:val="28"/>
          <w:szCs w:val="28"/>
          <w:lang w:eastAsia="zh-CN"/>
        </w:rPr>
        <w:t>ется</w:t>
      </w:r>
      <w:r w:rsidR="0061663A" w:rsidRPr="001E3151">
        <w:rPr>
          <w:rFonts w:ascii="Times New Roman" w:eastAsia="Times New Roman" w:hAnsi="Times New Roman" w:cs="Times New Roman"/>
          <w:color w:val="000000"/>
          <w:spacing w:val="-7"/>
          <w:kern w:val="3"/>
          <w:sz w:val="28"/>
          <w:szCs w:val="28"/>
          <w:lang w:eastAsia="zh-CN"/>
        </w:rPr>
        <w:t xml:space="preserve"> 11</w:t>
      </w:r>
      <w:r w:rsidR="008679A7" w:rsidRPr="001E3151">
        <w:rPr>
          <w:rFonts w:ascii="Times New Roman" w:eastAsia="Times New Roman" w:hAnsi="Times New Roman" w:cs="Times New Roman"/>
          <w:color w:val="000000"/>
          <w:spacing w:val="-7"/>
          <w:kern w:val="3"/>
          <w:sz w:val="28"/>
          <w:szCs w:val="28"/>
          <w:lang w:eastAsia="zh-CN"/>
        </w:rPr>
        <w:t>8</w:t>
      </w:r>
      <w:r w:rsidR="0061663A" w:rsidRPr="001E3151">
        <w:rPr>
          <w:rFonts w:ascii="Times New Roman" w:eastAsia="Times New Roman" w:hAnsi="Times New Roman" w:cs="Times New Roman"/>
          <w:color w:val="000000"/>
          <w:spacing w:val="-7"/>
          <w:kern w:val="3"/>
          <w:sz w:val="28"/>
          <w:szCs w:val="28"/>
          <w:lang w:eastAsia="zh-CN"/>
        </w:rPr>
        <w:t xml:space="preserve"> студентов по очной форме обучения ба</w:t>
      </w:r>
      <w:r w:rsidRPr="001E3151">
        <w:rPr>
          <w:rFonts w:ascii="Times New Roman" w:eastAsia="Times New Roman" w:hAnsi="Times New Roman" w:cs="Times New Roman"/>
          <w:color w:val="000000"/>
          <w:spacing w:val="-7"/>
          <w:kern w:val="3"/>
          <w:sz w:val="28"/>
          <w:szCs w:val="28"/>
          <w:lang w:eastAsia="zh-CN"/>
        </w:rPr>
        <w:t>зовой и углубленной подготовки по специальностям:</w:t>
      </w:r>
    </w:p>
    <w:p w:rsidR="001E3151" w:rsidRPr="001E3151"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1E3151">
        <w:rPr>
          <w:rFonts w:ascii="Times New Roman" w:eastAsia="Times New Roman" w:hAnsi="Times New Roman" w:cs="Times New Roman"/>
          <w:color w:val="000000"/>
          <w:spacing w:val="-7"/>
          <w:kern w:val="3"/>
          <w:sz w:val="28"/>
          <w:szCs w:val="28"/>
          <w:lang w:eastAsia="zh-CN"/>
        </w:rPr>
        <w:t>54.02.01 Дизайн (по отраслям)</w:t>
      </w:r>
      <w:r w:rsidR="001E3151" w:rsidRPr="001E3151">
        <w:rPr>
          <w:rFonts w:ascii="Times New Roman" w:eastAsia="Times New Roman" w:hAnsi="Times New Roman" w:cs="Times New Roman"/>
          <w:color w:val="000000"/>
          <w:spacing w:val="-7"/>
          <w:kern w:val="3"/>
          <w:sz w:val="28"/>
          <w:szCs w:val="28"/>
          <w:lang w:eastAsia="zh-CN"/>
        </w:rPr>
        <w:t xml:space="preserve"> </w:t>
      </w:r>
      <w:r w:rsidRPr="001E3151">
        <w:rPr>
          <w:rFonts w:ascii="Times New Roman" w:eastAsia="Times New Roman" w:hAnsi="Times New Roman" w:cs="Times New Roman"/>
          <w:color w:val="000000"/>
          <w:spacing w:val="-7"/>
          <w:kern w:val="3"/>
          <w:sz w:val="28"/>
          <w:szCs w:val="28"/>
          <w:lang w:eastAsia="zh-CN"/>
        </w:rPr>
        <w:t>– 5</w:t>
      </w:r>
      <w:r w:rsidR="008679A7" w:rsidRPr="001E3151">
        <w:rPr>
          <w:rFonts w:ascii="Times New Roman" w:eastAsia="Times New Roman" w:hAnsi="Times New Roman" w:cs="Times New Roman"/>
          <w:color w:val="000000"/>
          <w:spacing w:val="-7"/>
          <w:kern w:val="3"/>
          <w:sz w:val="28"/>
          <w:szCs w:val="28"/>
          <w:lang w:eastAsia="zh-CN"/>
        </w:rPr>
        <w:t>1</w:t>
      </w:r>
      <w:r w:rsidRPr="001E3151">
        <w:rPr>
          <w:rFonts w:ascii="Times New Roman" w:eastAsia="Times New Roman" w:hAnsi="Times New Roman" w:cs="Times New Roman"/>
          <w:color w:val="000000"/>
          <w:spacing w:val="-7"/>
          <w:kern w:val="3"/>
          <w:sz w:val="28"/>
          <w:szCs w:val="28"/>
          <w:lang w:eastAsia="zh-CN"/>
        </w:rPr>
        <w:t xml:space="preserve">  (4</w:t>
      </w:r>
      <w:r w:rsidR="008679A7" w:rsidRPr="001E3151">
        <w:rPr>
          <w:rFonts w:ascii="Times New Roman" w:eastAsia="Times New Roman" w:hAnsi="Times New Roman" w:cs="Times New Roman"/>
          <w:color w:val="000000"/>
          <w:spacing w:val="-7"/>
          <w:kern w:val="3"/>
          <w:sz w:val="28"/>
          <w:szCs w:val="28"/>
          <w:lang w:eastAsia="zh-CN"/>
        </w:rPr>
        <w:t>3</w:t>
      </w:r>
      <w:r w:rsidRPr="001E3151">
        <w:rPr>
          <w:rFonts w:ascii="Times New Roman" w:eastAsia="Times New Roman" w:hAnsi="Times New Roman" w:cs="Times New Roman"/>
          <w:color w:val="000000"/>
          <w:spacing w:val="-7"/>
          <w:kern w:val="3"/>
          <w:sz w:val="28"/>
          <w:szCs w:val="28"/>
          <w:lang w:eastAsia="zh-CN"/>
        </w:rPr>
        <w:t>,</w:t>
      </w:r>
      <w:r w:rsidR="008679A7" w:rsidRPr="001E3151">
        <w:rPr>
          <w:rFonts w:ascii="Times New Roman" w:eastAsia="Times New Roman" w:hAnsi="Times New Roman" w:cs="Times New Roman"/>
          <w:color w:val="000000"/>
          <w:spacing w:val="-7"/>
          <w:kern w:val="3"/>
          <w:sz w:val="28"/>
          <w:szCs w:val="28"/>
          <w:lang w:eastAsia="zh-CN"/>
        </w:rPr>
        <w:t>2</w:t>
      </w:r>
      <w:r w:rsidRPr="001E3151">
        <w:rPr>
          <w:rFonts w:ascii="Times New Roman" w:eastAsia="Times New Roman" w:hAnsi="Times New Roman" w:cs="Times New Roman"/>
          <w:color w:val="000000"/>
          <w:spacing w:val="-7"/>
          <w:kern w:val="3"/>
          <w:sz w:val="28"/>
          <w:szCs w:val="28"/>
          <w:lang w:eastAsia="zh-CN"/>
        </w:rPr>
        <w:t xml:space="preserve">%) </w:t>
      </w:r>
      <w:r w:rsidR="001E3151">
        <w:rPr>
          <w:rFonts w:ascii="Times New Roman" w:eastAsia="Times New Roman" w:hAnsi="Times New Roman" w:cs="Times New Roman"/>
          <w:color w:val="000000"/>
          <w:spacing w:val="-7"/>
          <w:kern w:val="3"/>
          <w:sz w:val="28"/>
          <w:szCs w:val="28"/>
          <w:lang w:eastAsia="zh-CN"/>
        </w:rPr>
        <w:t>чел.</w:t>
      </w:r>
      <w:r w:rsidRPr="001E3151">
        <w:rPr>
          <w:rFonts w:ascii="Times New Roman" w:eastAsia="Times New Roman" w:hAnsi="Times New Roman" w:cs="Times New Roman"/>
          <w:color w:val="000000"/>
          <w:spacing w:val="-7"/>
          <w:kern w:val="3"/>
          <w:sz w:val="28"/>
          <w:szCs w:val="28"/>
          <w:lang w:eastAsia="zh-CN"/>
        </w:rPr>
        <w:t xml:space="preserve">,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1E3151">
        <w:rPr>
          <w:rFonts w:ascii="Times New Roman" w:eastAsia="Times New Roman" w:hAnsi="Times New Roman" w:cs="Times New Roman"/>
          <w:color w:val="000000"/>
          <w:spacing w:val="-7"/>
          <w:kern w:val="3"/>
          <w:sz w:val="28"/>
          <w:szCs w:val="28"/>
          <w:lang w:eastAsia="zh-CN"/>
        </w:rPr>
        <w:t>40.02.01 Право и организация социального обеспечения – 6</w:t>
      </w:r>
      <w:r w:rsidR="008679A7" w:rsidRPr="001E3151">
        <w:rPr>
          <w:rFonts w:ascii="Times New Roman" w:eastAsia="Times New Roman" w:hAnsi="Times New Roman" w:cs="Times New Roman"/>
          <w:color w:val="000000"/>
          <w:spacing w:val="-7"/>
          <w:kern w:val="3"/>
          <w:sz w:val="28"/>
          <w:szCs w:val="28"/>
          <w:lang w:eastAsia="zh-CN"/>
        </w:rPr>
        <w:t>7</w:t>
      </w:r>
      <w:r w:rsidRPr="001E3151">
        <w:rPr>
          <w:rFonts w:ascii="Times New Roman" w:eastAsia="Times New Roman" w:hAnsi="Times New Roman" w:cs="Times New Roman"/>
          <w:color w:val="000000"/>
          <w:spacing w:val="-7"/>
          <w:kern w:val="3"/>
          <w:sz w:val="28"/>
          <w:szCs w:val="28"/>
          <w:lang w:eastAsia="zh-CN"/>
        </w:rPr>
        <w:t xml:space="preserve"> (5</w:t>
      </w:r>
      <w:r w:rsidR="00161E08" w:rsidRPr="001E3151">
        <w:rPr>
          <w:rFonts w:ascii="Times New Roman" w:eastAsia="Times New Roman" w:hAnsi="Times New Roman" w:cs="Times New Roman"/>
          <w:color w:val="000000"/>
          <w:spacing w:val="-7"/>
          <w:kern w:val="3"/>
          <w:sz w:val="28"/>
          <w:szCs w:val="28"/>
          <w:lang w:eastAsia="zh-CN"/>
        </w:rPr>
        <w:t>6</w:t>
      </w:r>
      <w:r w:rsidRPr="001E3151">
        <w:rPr>
          <w:rFonts w:ascii="Times New Roman" w:eastAsia="Times New Roman" w:hAnsi="Times New Roman" w:cs="Times New Roman"/>
          <w:color w:val="000000"/>
          <w:spacing w:val="-7"/>
          <w:kern w:val="3"/>
          <w:sz w:val="28"/>
          <w:szCs w:val="28"/>
          <w:lang w:eastAsia="zh-CN"/>
        </w:rPr>
        <w:t>,</w:t>
      </w:r>
      <w:r w:rsidR="00161E08" w:rsidRPr="001E3151">
        <w:rPr>
          <w:rFonts w:ascii="Times New Roman" w:eastAsia="Times New Roman" w:hAnsi="Times New Roman" w:cs="Times New Roman"/>
          <w:color w:val="000000"/>
          <w:spacing w:val="-7"/>
          <w:kern w:val="3"/>
          <w:sz w:val="28"/>
          <w:szCs w:val="28"/>
          <w:lang w:eastAsia="zh-CN"/>
        </w:rPr>
        <w:t>8</w:t>
      </w:r>
      <w:r w:rsidRPr="001E3151">
        <w:rPr>
          <w:rFonts w:ascii="Times New Roman" w:eastAsia="Times New Roman" w:hAnsi="Times New Roman" w:cs="Times New Roman"/>
          <w:color w:val="000000"/>
          <w:spacing w:val="-7"/>
          <w:kern w:val="3"/>
          <w:sz w:val="28"/>
          <w:szCs w:val="28"/>
          <w:lang w:eastAsia="zh-CN"/>
        </w:rPr>
        <w:t>%)</w:t>
      </w:r>
      <w:r w:rsidR="001E3151">
        <w:rPr>
          <w:rFonts w:ascii="Times New Roman" w:eastAsia="Times New Roman" w:hAnsi="Times New Roman" w:cs="Times New Roman"/>
          <w:color w:val="000000"/>
          <w:spacing w:val="-7"/>
          <w:kern w:val="3"/>
          <w:sz w:val="28"/>
          <w:szCs w:val="28"/>
          <w:lang w:eastAsia="zh-CN"/>
        </w:rPr>
        <w:t xml:space="preserve"> чел</w:t>
      </w:r>
      <w:r w:rsidR="00DE6CA9" w:rsidRPr="001E3151">
        <w:rPr>
          <w:rFonts w:ascii="Times New Roman" w:eastAsia="Times New Roman" w:hAnsi="Times New Roman" w:cs="Times New Roman"/>
          <w:color w:val="000000"/>
          <w:spacing w:val="-7"/>
          <w:kern w:val="3"/>
          <w:sz w:val="28"/>
          <w:szCs w:val="28"/>
          <w:lang w:eastAsia="zh-CN"/>
        </w:rPr>
        <w:t>.</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p w:rsidR="0061663A" w:rsidRPr="008A75D6"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8"/>
          <w:szCs w:val="28"/>
          <w:lang w:eastAsia="zh-CN"/>
        </w:rPr>
      </w:pPr>
      <w:r w:rsidRPr="008A75D6">
        <w:rPr>
          <w:rFonts w:ascii="Times New Roman" w:eastAsia="Times New Roman" w:hAnsi="Times New Roman" w:cs="Times New Roman"/>
          <w:color w:val="000000"/>
          <w:spacing w:val="-7"/>
          <w:kern w:val="3"/>
          <w:sz w:val="28"/>
          <w:szCs w:val="28"/>
          <w:lang w:eastAsia="zh-CN"/>
        </w:rPr>
        <w:t>Контингент обучающихся в АНПОО ТКСКТ на 01.10.201</w:t>
      </w:r>
      <w:r w:rsidR="00161E08" w:rsidRPr="008A75D6">
        <w:rPr>
          <w:rFonts w:ascii="Times New Roman" w:eastAsia="Times New Roman" w:hAnsi="Times New Roman" w:cs="Times New Roman"/>
          <w:color w:val="000000"/>
          <w:spacing w:val="-7"/>
          <w:kern w:val="3"/>
          <w:sz w:val="28"/>
          <w:szCs w:val="28"/>
          <w:lang w:eastAsia="zh-CN"/>
        </w:rPr>
        <w:t>7</w:t>
      </w:r>
      <w:r w:rsidRPr="008A75D6">
        <w:rPr>
          <w:rFonts w:ascii="Times New Roman" w:eastAsia="Times New Roman" w:hAnsi="Times New Roman" w:cs="Times New Roman"/>
          <w:color w:val="000000"/>
          <w:spacing w:val="-7"/>
          <w:kern w:val="3"/>
          <w:sz w:val="28"/>
          <w:szCs w:val="28"/>
          <w:lang w:eastAsia="zh-CN"/>
        </w:rPr>
        <w:t>г.</w:t>
      </w:r>
    </w:p>
    <w:tbl>
      <w:tblPr>
        <w:tblW w:w="9758" w:type="dxa"/>
        <w:tblInd w:w="-152" w:type="dxa"/>
        <w:tblLayout w:type="fixed"/>
        <w:tblCellMar>
          <w:left w:w="10" w:type="dxa"/>
          <w:right w:w="10" w:type="dxa"/>
        </w:tblCellMar>
        <w:tblLook w:val="0000"/>
      </w:tblPr>
      <w:tblGrid>
        <w:gridCol w:w="568"/>
        <w:gridCol w:w="2600"/>
        <w:gridCol w:w="1628"/>
        <w:gridCol w:w="993"/>
        <w:gridCol w:w="992"/>
        <w:gridCol w:w="992"/>
        <w:gridCol w:w="992"/>
        <w:gridCol w:w="993"/>
      </w:tblGrid>
      <w:tr w:rsidR="0061663A" w:rsidRPr="008A75D6" w:rsidTr="00FE2EFB">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w:t>
            </w:r>
          </w:p>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п/п</w:t>
            </w:r>
          </w:p>
        </w:tc>
        <w:tc>
          <w:tcPr>
            <w:tcW w:w="2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Наименование специальностей CПО и профессий по ОКДТПР</w:t>
            </w:r>
          </w:p>
        </w:tc>
        <w:tc>
          <w:tcPr>
            <w:tcW w:w="16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Сроки обучения</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Количество обучающихся по курсам</w:t>
            </w:r>
          </w:p>
        </w:tc>
      </w:tr>
      <w:tr w:rsidR="0061663A" w:rsidRPr="008A75D6" w:rsidTr="00FE2EFB">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709"/>
              <w:jc w:val="both"/>
              <w:rPr>
                <w:rFonts w:ascii="Times New Roman" w:eastAsia="Times New Roman" w:hAnsi="Times New Roman" w:cs="Times New Roman"/>
                <w:sz w:val="24"/>
                <w:szCs w:val="24"/>
              </w:rPr>
            </w:pPr>
          </w:p>
        </w:tc>
        <w:tc>
          <w:tcPr>
            <w:tcW w:w="2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709"/>
              <w:jc w:val="center"/>
              <w:rPr>
                <w:rFonts w:ascii="Times New Roman" w:eastAsia="Times New Roman" w:hAnsi="Times New Roman" w:cs="Times New Roman"/>
                <w:sz w:val="24"/>
                <w:szCs w:val="24"/>
              </w:rPr>
            </w:pPr>
          </w:p>
        </w:tc>
        <w:tc>
          <w:tcPr>
            <w:tcW w:w="16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709"/>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3 курс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4курс</w:t>
            </w:r>
          </w:p>
        </w:tc>
        <w:tc>
          <w:tcPr>
            <w:tcW w:w="993" w:type="dxa"/>
            <w:tcBorders>
              <w:top w:val="single" w:sz="4" w:space="0" w:color="000000"/>
              <w:left w:val="single" w:sz="4" w:space="0" w:color="000000"/>
              <w:bottom w:val="single" w:sz="4" w:space="0" w:color="000000"/>
              <w:right w:val="single" w:sz="4" w:space="0" w:color="000000"/>
            </w:tcBorders>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Итого</w:t>
            </w:r>
          </w:p>
        </w:tc>
      </w:tr>
      <w:tr w:rsidR="0061663A" w:rsidRPr="008A75D6"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40.02.01 Право и организация социального обеспечения</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2г.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8A75D6" w:rsidRDefault="00161E08"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59</w:t>
            </w:r>
          </w:p>
        </w:tc>
      </w:tr>
      <w:tr w:rsidR="0061663A" w:rsidRPr="008A75D6"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54.02.01 Дизайн</w:t>
            </w:r>
          </w:p>
          <w:p w:rsidR="0061663A" w:rsidRPr="008A75D6" w:rsidRDefault="0061663A" w:rsidP="0061663A">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(по отраслям)</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8A75D6" w:rsidRDefault="0061663A" w:rsidP="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w:t>
            </w:r>
            <w:r w:rsidR="00161E08" w:rsidRPr="008A75D6">
              <w:rPr>
                <w:rFonts w:ascii="Times New Roman" w:eastAsia="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61663A" w:rsidRPr="008A75D6" w:rsidRDefault="0061663A" w:rsidP="0061663A">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54</w:t>
            </w:r>
          </w:p>
        </w:tc>
      </w:tr>
      <w:tr w:rsidR="0061663A" w:rsidRPr="008A75D6" w:rsidTr="00FE2EFB">
        <w:tc>
          <w:tcPr>
            <w:tcW w:w="4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Итого</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35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8A75D6" w:rsidRDefault="00161E08"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8A75D6" w:rsidRDefault="00161E08"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15</w:t>
            </w:r>
          </w:p>
        </w:tc>
        <w:tc>
          <w:tcPr>
            <w:tcW w:w="993" w:type="dxa"/>
            <w:tcBorders>
              <w:top w:val="single" w:sz="4" w:space="0" w:color="000000"/>
              <w:left w:val="single" w:sz="4" w:space="0" w:color="000000"/>
              <w:bottom w:val="single" w:sz="4" w:space="0" w:color="000000"/>
              <w:right w:val="single" w:sz="4" w:space="0" w:color="000000"/>
            </w:tcBorders>
          </w:tcPr>
          <w:p w:rsidR="0061663A" w:rsidRPr="008A75D6" w:rsidRDefault="0061663A" w:rsidP="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11</w:t>
            </w:r>
            <w:r w:rsidR="00161E08" w:rsidRPr="008A75D6">
              <w:rPr>
                <w:rFonts w:ascii="Times New Roman" w:eastAsia="Times New Roman" w:hAnsi="Times New Roman" w:cs="Times New Roman"/>
                <w:kern w:val="3"/>
                <w:sz w:val="24"/>
                <w:szCs w:val="24"/>
                <w:lang w:eastAsia="zh-CN"/>
              </w:rPr>
              <w:t>3</w:t>
            </w:r>
          </w:p>
        </w:tc>
      </w:tr>
    </w:tbl>
    <w:p w:rsidR="00161E08" w:rsidRPr="008A75D6" w:rsidRDefault="00161E08" w:rsidP="0061663A">
      <w:pPr>
        <w:spacing w:after="0" w:line="240" w:lineRule="auto"/>
        <w:ind w:left="28" w:firstLine="709"/>
        <w:jc w:val="both"/>
        <w:rPr>
          <w:rFonts w:ascii="Times New Roman" w:eastAsia="Times New Roman" w:hAnsi="Times New Roman" w:cs="Times New Roman"/>
          <w:sz w:val="28"/>
          <w:szCs w:val="28"/>
          <w:lang w:eastAsia="ru-RU"/>
        </w:rPr>
      </w:pPr>
    </w:p>
    <w:p w:rsidR="00161E08" w:rsidRPr="008A75D6" w:rsidRDefault="00161E08" w:rsidP="00161E08">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8"/>
          <w:szCs w:val="28"/>
          <w:lang w:eastAsia="zh-CN"/>
        </w:rPr>
      </w:pPr>
      <w:r w:rsidRPr="008A75D6">
        <w:rPr>
          <w:rFonts w:ascii="Times New Roman" w:eastAsia="Times New Roman" w:hAnsi="Times New Roman" w:cs="Times New Roman"/>
          <w:color w:val="000000"/>
          <w:spacing w:val="-7"/>
          <w:kern w:val="3"/>
          <w:sz w:val="28"/>
          <w:szCs w:val="28"/>
          <w:lang w:eastAsia="zh-CN"/>
        </w:rPr>
        <w:lastRenderedPageBreak/>
        <w:t>Контингент обучающихся в АНПОО ТКСКТ на 01.05.2018г.</w:t>
      </w:r>
    </w:p>
    <w:tbl>
      <w:tblPr>
        <w:tblW w:w="9765" w:type="dxa"/>
        <w:tblInd w:w="-152" w:type="dxa"/>
        <w:tblLayout w:type="fixed"/>
        <w:tblCellMar>
          <w:left w:w="10" w:type="dxa"/>
          <w:right w:w="10" w:type="dxa"/>
        </w:tblCellMar>
        <w:tblLook w:val="04A0"/>
      </w:tblPr>
      <w:tblGrid>
        <w:gridCol w:w="567"/>
        <w:gridCol w:w="2602"/>
        <w:gridCol w:w="1629"/>
        <w:gridCol w:w="994"/>
        <w:gridCol w:w="993"/>
        <w:gridCol w:w="993"/>
        <w:gridCol w:w="993"/>
        <w:gridCol w:w="994"/>
      </w:tblGrid>
      <w:tr w:rsidR="00161E08" w:rsidRPr="008A75D6" w:rsidTr="008A75D6">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w:t>
            </w:r>
          </w:p>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п/п</w:t>
            </w:r>
          </w:p>
        </w:tc>
        <w:tc>
          <w:tcPr>
            <w:tcW w:w="260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Наименование специальностей CПО и профессий по ОКДТПР</w:t>
            </w:r>
          </w:p>
        </w:tc>
        <w:tc>
          <w:tcPr>
            <w:tcW w:w="162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Сроки обучения</w:t>
            </w:r>
          </w:p>
        </w:tc>
        <w:tc>
          <w:tcPr>
            <w:tcW w:w="49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Количество обучающихся по курсам</w:t>
            </w:r>
          </w:p>
        </w:tc>
      </w:tr>
      <w:tr w:rsidR="00161E08" w:rsidRPr="008A75D6" w:rsidTr="008A75D6">
        <w:trPr>
          <w:cantSplit/>
        </w:trPr>
        <w:tc>
          <w:tcPr>
            <w:tcW w:w="567" w:type="dxa"/>
            <w:vMerge/>
            <w:tcBorders>
              <w:top w:val="single" w:sz="4" w:space="0" w:color="000000"/>
              <w:left w:val="single" w:sz="4" w:space="0" w:color="000000"/>
              <w:bottom w:val="single" w:sz="4" w:space="0" w:color="000000"/>
              <w:right w:val="nil"/>
            </w:tcBorders>
            <w:vAlign w:val="center"/>
            <w:hideMark/>
          </w:tcPr>
          <w:p w:rsidR="00161E08" w:rsidRPr="008A75D6" w:rsidRDefault="00161E08">
            <w:pPr>
              <w:spacing w:after="0" w:line="240" w:lineRule="auto"/>
              <w:rPr>
                <w:rFonts w:ascii="Times New Roman" w:eastAsia="Times New Roman" w:hAnsi="Times New Roman" w:cs="Times New Roman"/>
                <w:kern w:val="3"/>
                <w:sz w:val="24"/>
                <w:szCs w:val="24"/>
                <w:lang w:eastAsia="zh-CN"/>
              </w:rPr>
            </w:pPr>
          </w:p>
        </w:tc>
        <w:tc>
          <w:tcPr>
            <w:tcW w:w="2602" w:type="dxa"/>
            <w:vMerge/>
            <w:tcBorders>
              <w:top w:val="single" w:sz="4" w:space="0" w:color="000000"/>
              <w:left w:val="single" w:sz="4" w:space="0" w:color="000000"/>
              <w:bottom w:val="single" w:sz="4" w:space="0" w:color="000000"/>
              <w:right w:val="nil"/>
            </w:tcBorders>
            <w:vAlign w:val="center"/>
            <w:hideMark/>
          </w:tcPr>
          <w:p w:rsidR="00161E08" w:rsidRPr="008A75D6" w:rsidRDefault="00161E08">
            <w:pPr>
              <w:spacing w:after="0" w:line="240" w:lineRule="auto"/>
              <w:rPr>
                <w:rFonts w:ascii="Times New Roman" w:eastAsia="Times New Roman" w:hAnsi="Times New Roman" w:cs="Times New Roman"/>
                <w:kern w:val="3"/>
                <w:sz w:val="24"/>
                <w:szCs w:val="24"/>
                <w:lang w:eastAsia="zh-CN"/>
              </w:rPr>
            </w:pPr>
          </w:p>
        </w:tc>
        <w:tc>
          <w:tcPr>
            <w:tcW w:w="1629" w:type="dxa"/>
            <w:vMerge/>
            <w:tcBorders>
              <w:top w:val="single" w:sz="4" w:space="0" w:color="000000"/>
              <w:left w:val="single" w:sz="4" w:space="0" w:color="000000"/>
              <w:bottom w:val="single" w:sz="4" w:space="0" w:color="000000"/>
              <w:right w:val="nil"/>
            </w:tcBorders>
            <w:vAlign w:val="center"/>
            <w:hideMark/>
          </w:tcPr>
          <w:p w:rsidR="00161E08" w:rsidRPr="008A75D6" w:rsidRDefault="00161E08">
            <w:pPr>
              <w:spacing w:after="0" w:line="240" w:lineRule="auto"/>
              <w:rPr>
                <w:rFonts w:ascii="Times New Roman" w:eastAsia="Times New Roman" w:hAnsi="Times New Roman" w:cs="Times New Roman"/>
                <w:kern w:val="3"/>
                <w:sz w:val="24"/>
                <w:szCs w:val="24"/>
                <w:lang w:eastAsia="zh-CN"/>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 курс</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 курс</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3 курс</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4курс</w:t>
            </w:r>
          </w:p>
        </w:tc>
        <w:tc>
          <w:tcPr>
            <w:tcW w:w="994" w:type="dxa"/>
            <w:tcBorders>
              <w:top w:val="single" w:sz="4" w:space="0" w:color="000000"/>
              <w:left w:val="single" w:sz="4" w:space="0" w:color="000000"/>
              <w:bottom w:val="single" w:sz="4" w:space="0" w:color="000000"/>
              <w:right w:val="single" w:sz="4" w:space="0" w:color="000000"/>
            </w:tcBorders>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Итого</w:t>
            </w:r>
          </w:p>
        </w:tc>
      </w:tr>
      <w:tr w:rsidR="00161E08" w:rsidRPr="008A75D6" w:rsidTr="008A75D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w:t>
            </w:r>
          </w:p>
        </w:tc>
        <w:tc>
          <w:tcPr>
            <w:tcW w:w="26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40.02.01 Право и организация социального обеспечения</w:t>
            </w:r>
          </w:p>
        </w:tc>
        <w:tc>
          <w:tcPr>
            <w:tcW w:w="1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2г. 10мес.</w:t>
            </w: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28</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32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w:t>
            </w:r>
          </w:p>
        </w:tc>
        <w:tc>
          <w:tcPr>
            <w:tcW w:w="994" w:type="dxa"/>
            <w:tcBorders>
              <w:top w:val="single" w:sz="4" w:space="0" w:color="000000"/>
              <w:left w:val="single" w:sz="4" w:space="0" w:color="000000"/>
              <w:bottom w:val="single" w:sz="4" w:space="0" w:color="000000"/>
              <w:right w:val="single" w:sz="4" w:space="0" w:color="000000"/>
            </w:tcBorders>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67</w:t>
            </w:r>
          </w:p>
        </w:tc>
      </w:tr>
      <w:tr w:rsidR="00161E08" w:rsidRPr="008A75D6" w:rsidTr="008A75D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w:t>
            </w:r>
          </w:p>
        </w:tc>
        <w:tc>
          <w:tcPr>
            <w:tcW w:w="26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54.02.01 Дизайн</w:t>
            </w:r>
          </w:p>
          <w:p w:rsidR="00161E08" w:rsidRPr="008A75D6" w:rsidRDefault="00161E08">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(по отраслям)</w:t>
            </w:r>
          </w:p>
        </w:tc>
        <w:tc>
          <w:tcPr>
            <w:tcW w:w="1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3г. 10мес.</w:t>
            </w: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rsidP="00161E08">
            <w:pPr>
              <w:spacing w:after="0" w:line="240" w:lineRule="auto"/>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11</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E08" w:rsidRPr="008A75D6" w:rsidRDefault="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13</w:t>
            </w:r>
          </w:p>
        </w:tc>
        <w:tc>
          <w:tcPr>
            <w:tcW w:w="994" w:type="dxa"/>
            <w:tcBorders>
              <w:top w:val="single" w:sz="4" w:space="0" w:color="000000"/>
              <w:left w:val="single" w:sz="4" w:space="0" w:color="000000"/>
              <w:bottom w:val="single" w:sz="4" w:space="0" w:color="000000"/>
              <w:right w:val="single" w:sz="4" w:space="0" w:color="000000"/>
            </w:tcBorders>
            <w:hideMark/>
          </w:tcPr>
          <w:p w:rsidR="00161E08" w:rsidRPr="008A75D6" w:rsidRDefault="00161E08" w:rsidP="00161E08">
            <w:pPr>
              <w:spacing w:after="0" w:line="240" w:lineRule="auto"/>
              <w:ind w:firstLine="340"/>
              <w:jc w:val="center"/>
              <w:rPr>
                <w:rFonts w:ascii="Times New Roman" w:eastAsia="Times New Roman" w:hAnsi="Times New Roman" w:cs="Times New Roman"/>
                <w:sz w:val="24"/>
                <w:szCs w:val="24"/>
              </w:rPr>
            </w:pPr>
            <w:r w:rsidRPr="008A75D6">
              <w:rPr>
                <w:rFonts w:ascii="Times New Roman" w:eastAsia="Times New Roman" w:hAnsi="Times New Roman" w:cs="Times New Roman"/>
                <w:sz w:val="24"/>
                <w:szCs w:val="24"/>
              </w:rPr>
              <w:t>51</w:t>
            </w:r>
          </w:p>
        </w:tc>
      </w:tr>
      <w:tr w:rsidR="00161E08" w:rsidRPr="00161E08" w:rsidTr="008A75D6">
        <w:tc>
          <w:tcPr>
            <w:tcW w:w="479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Итого</w:t>
            </w: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20</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rsidP="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39</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61E08" w:rsidRPr="008A75D6" w:rsidRDefault="00161E08" w:rsidP="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46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E08" w:rsidRPr="008A75D6" w:rsidRDefault="00161E08" w:rsidP="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13</w:t>
            </w:r>
          </w:p>
        </w:tc>
        <w:tc>
          <w:tcPr>
            <w:tcW w:w="994" w:type="dxa"/>
            <w:tcBorders>
              <w:top w:val="single" w:sz="4" w:space="0" w:color="000000"/>
              <w:left w:val="single" w:sz="4" w:space="0" w:color="000000"/>
              <w:bottom w:val="single" w:sz="4" w:space="0" w:color="000000"/>
              <w:right w:val="single" w:sz="4" w:space="0" w:color="000000"/>
            </w:tcBorders>
            <w:hideMark/>
          </w:tcPr>
          <w:p w:rsidR="00161E08" w:rsidRPr="008A75D6" w:rsidRDefault="00161E08" w:rsidP="00161E08">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5D6">
              <w:rPr>
                <w:rFonts w:ascii="Times New Roman" w:eastAsia="Times New Roman" w:hAnsi="Times New Roman" w:cs="Times New Roman"/>
                <w:kern w:val="3"/>
                <w:sz w:val="24"/>
                <w:szCs w:val="24"/>
                <w:lang w:eastAsia="zh-CN"/>
              </w:rPr>
              <w:t>118</w:t>
            </w:r>
          </w:p>
        </w:tc>
      </w:tr>
    </w:tbl>
    <w:p w:rsidR="008A75D6" w:rsidRDefault="008A75D6" w:rsidP="008A75D6">
      <w:pPr>
        <w:spacing w:after="0" w:line="240" w:lineRule="auto"/>
        <w:ind w:left="28" w:firstLine="709"/>
        <w:jc w:val="both"/>
        <w:rPr>
          <w:rFonts w:ascii="Times New Roman" w:eastAsia="Times New Roman" w:hAnsi="Times New Roman" w:cs="Times New Roman"/>
          <w:sz w:val="28"/>
          <w:szCs w:val="28"/>
          <w:highlight w:val="yellow"/>
          <w:lang w:eastAsia="ru-RU"/>
        </w:rPr>
      </w:pPr>
    </w:p>
    <w:p w:rsidR="008A75D6" w:rsidRPr="006F19EC" w:rsidRDefault="0061663A" w:rsidP="0064062B">
      <w:pPr>
        <w:spacing w:after="0" w:line="240" w:lineRule="auto"/>
        <w:ind w:left="-284" w:firstLine="709"/>
        <w:jc w:val="both"/>
        <w:rPr>
          <w:rFonts w:ascii="Times New Roman" w:eastAsia="Times New Roman" w:hAnsi="Times New Roman" w:cs="Times New Roman"/>
          <w:sz w:val="28"/>
          <w:szCs w:val="28"/>
          <w:lang w:eastAsia="ru-RU"/>
        </w:rPr>
      </w:pPr>
      <w:r w:rsidRPr="006F19EC">
        <w:rPr>
          <w:rFonts w:ascii="Times New Roman" w:eastAsia="Times New Roman" w:hAnsi="Times New Roman" w:cs="Times New Roman"/>
          <w:sz w:val="28"/>
          <w:szCs w:val="28"/>
          <w:lang w:eastAsia="ru-RU"/>
        </w:rPr>
        <w:t xml:space="preserve">Контингент обучающихся Колледжа за последние три года остается </w:t>
      </w:r>
      <w:r w:rsidR="006F19EC" w:rsidRPr="006F19EC">
        <w:rPr>
          <w:rFonts w:ascii="Times New Roman" w:eastAsia="Times New Roman" w:hAnsi="Times New Roman" w:cs="Times New Roman"/>
          <w:sz w:val="28"/>
          <w:szCs w:val="28"/>
          <w:lang w:eastAsia="ru-RU"/>
        </w:rPr>
        <w:t xml:space="preserve">относительно </w:t>
      </w:r>
      <w:r w:rsidR="008A75D6" w:rsidRPr="006F19EC">
        <w:rPr>
          <w:rFonts w:ascii="Times New Roman" w:eastAsia="Times New Roman" w:hAnsi="Times New Roman" w:cs="Times New Roman"/>
          <w:sz w:val="28"/>
          <w:szCs w:val="28"/>
          <w:lang w:eastAsia="ru-RU"/>
        </w:rPr>
        <w:t xml:space="preserve"> </w:t>
      </w:r>
      <w:r w:rsidR="00CB745F" w:rsidRPr="006F19EC">
        <w:rPr>
          <w:rFonts w:ascii="Times New Roman" w:eastAsia="Times New Roman" w:hAnsi="Times New Roman" w:cs="Times New Roman"/>
          <w:sz w:val="28"/>
          <w:szCs w:val="28"/>
          <w:lang w:eastAsia="ru-RU"/>
        </w:rPr>
        <w:t>стабильным</w:t>
      </w:r>
      <w:r w:rsidRPr="006F19EC">
        <w:rPr>
          <w:rFonts w:ascii="Times New Roman" w:eastAsia="Times New Roman" w:hAnsi="Times New Roman" w:cs="Times New Roman"/>
          <w:sz w:val="28"/>
          <w:szCs w:val="28"/>
          <w:lang w:eastAsia="ru-RU"/>
        </w:rPr>
        <w:t>.</w:t>
      </w:r>
      <w:r w:rsidR="008A75D6" w:rsidRPr="006F19EC">
        <w:rPr>
          <w:rFonts w:ascii="Times New Roman" w:eastAsia="Times New Roman" w:hAnsi="Times New Roman" w:cs="Times New Roman"/>
          <w:sz w:val="28"/>
          <w:szCs w:val="28"/>
          <w:lang w:eastAsia="ru-RU"/>
        </w:rPr>
        <w:t xml:space="preserve"> Стоит отметить некоторое уменьшение количества обучающихся</w:t>
      </w:r>
      <w:r w:rsidR="00CB745F" w:rsidRPr="006F19EC">
        <w:rPr>
          <w:rFonts w:ascii="Times New Roman" w:eastAsia="Times New Roman" w:hAnsi="Times New Roman" w:cs="Times New Roman"/>
          <w:sz w:val="28"/>
          <w:szCs w:val="28"/>
          <w:lang w:eastAsia="ru-RU"/>
        </w:rPr>
        <w:t>:  на 11% по отношению с 2015-2016 учебным годом, и на 4 % по отношению с 2016-2017 учебным годом.</w:t>
      </w:r>
      <w:r w:rsidR="0064062B" w:rsidRPr="006F19EC">
        <w:rPr>
          <w:rFonts w:ascii="Times New Roman" w:eastAsia="Times New Roman" w:hAnsi="Times New Roman" w:cs="Times New Roman"/>
          <w:sz w:val="28"/>
          <w:szCs w:val="28"/>
          <w:lang w:eastAsia="ru-RU"/>
        </w:rPr>
        <w:t xml:space="preserve"> Это связано с увеличением конкуренции на рынке образовательных услуг по данным специальностям и говорит о необходимости совершенствования методов  профориентационной работы.</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CB745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CB745F">
        <w:rPr>
          <w:rFonts w:ascii="Times New Roman" w:eastAsia="Times New Roman" w:hAnsi="Times New Roman" w:cs="Times New Roman"/>
          <w:sz w:val="28"/>
          <w:szCs w:val="28"/>
          <w:lang w:eastAsia="ru-RU"/>
        </w:rPr>
        <w:t>Контингент обучающихся за последние три года</w:t>
      </w:r>
    </w:p>
    <w:tbl>
      <w:tblPr>
        <w:tblW w:w="9592" w:type="dxa"/>
        <w:tblInd w:w="-152" w:type="dxa"/>
        <w:tblLayout w:type="fixed"/>
        <w:tblCellMar>
          <w:left w:w="10" w:type="dxa"/>
          <w:right w:w="10" w:type="dxa"/>
        </w:tblCellMar>
        <w:tblLook w:val="0000"/>
      </w:tblPr>
      <w:tblGrid>
        <w:gridCol w:w="544"/>
        <w:gridCol w:w="2811"/>
        <w:gridCol w:w="1984"/>
        <w:gridCol w:w="1701"/>
        <w:gridCol w:w="1560"/>
        <w:gridCol w:w="992"/>
      </w:tblGrid>
      <w:tr w:rsidR="0061663A" w:rsidRPr="00CB745F" w:rsidTr="00FE2EFB">
        <w:trPr>
          <w:cantSplit/>
        </w:trPr>
        <w:tc>
          <w:tcPr>
            <w:tcW w:w="5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CB745F" w:rsidRDefault="0061663A" w:rsidP="0061663A">
            <w:pPr>
              <w:spacing w:after="0" w:line="240" w:lineRule="auto"/>
              <w:ind w:left="28"/>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 п/п</w:t>
            </w:r>
          </w:p>
        </w:tc>
        <w:tc>
          <w:tcPr>
            <w:tcW w:w="2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CB745F" w:rsidRDefault="0061663A"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Наименование специальностей CПО</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CB745F"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Контингент  обучающихся по годам</w:t>
            </w:r>
          </w:p>
        </w:tc>
        <w:tc>
          <w:tcPr>
            <w:tcW w:w="992" w:type="dxa"/>
            <w:tcBorders>
              <w:top w:val="single" w:sz="4" w:space="0" w:color="000000"/>
              <w:left w:val="single" w:sz="4" w:space="0" w:color="000000"/>
              <w:bottom w:val="single" w:sz="4" w:space="0" w:color="000000"/>
              <w:right w:val="single" w:sz="4" w:space="0" w:color="000000"/>
            </w:tcBorders>
          </w:tcPr>
          <w:p w:rsidR="0061663A" w:rsidRPr="00CB745F"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r>
      <w:tr w:rsidR="00161E08" w:rsidRPr="00CB745F" w:rsidTr="00FE2EFB">
        <w:trPr>
          <w:cantSplit/>
        </w:trPr>
        <w:tc>
          <w:tcPr>
            <w:tcW w:w="5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2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2015-2016 уч.год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2016-2017  уч.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2017-2018 уч.год</w:t>
            </w:r>
          </w:p>
        </w:tc>
        <w:tc>
          <w:tcPr>
            <w:tcW w:w="992" w:type="dxa"/>
            <w:tcBorders>
              <w:top w:val="single" w:sz="4" w:space="0" w:color="000000"/>
              <w:left w:val="single" w:sz="4" w:space="0" w:color="000000"/>
              <w:bottom w:val="single" w:sz="4" w:space="0" w:color="000000"/>
              <w:right w:val="single" w:sz="4" w:space="0" w:color="000000"/>
            </w:tcBorders>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ВСЕГО</w:t>
            </w:r>
          </w:p>
        </w:tc>
      </w:tr>
      <w:tr w:rsidR="00161E08" w:rsidRPr="00CB745F"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hanging="1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Дизайн (по отраслям)</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66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54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54</w:t>
            </w:r>
          </w:p>
        </w:tc>
        <w:tc>
          <w:tcPr>
            <w:tcW w:w="992" w:type="dxa"/>
            <w:tcBorders>
              <w:top w:val="single" w:sz="4" w:space="0" w:color="000000"/>
              <w:left w:val="single" w:sz="4" w:space="0" w:color="000000"/>
              <w:bottom w:val="single" w:sz="4" w:space="0" w:color="000000"/>
              <w:right w:val="single" w:sz="4" w:space="0" w:color="000000"/>
            </w:tcBorders>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174</w:t>
            </w:r>
          </w:p>
        </w:tc>
      </w:tr>
      <w:tr w:rsidR="00161E08" w:rsidRPr="00CB745F"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hanging="1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2</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Право и организация социального обеспечения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67</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59</w:t>
            </w:r>
          </w:p>
        </w:tc>
        <w:tc>
          <w:tcPr>
            <w:tcW w:w="992" w:type="dxa"/>
            <w:tcBorders>
              <w:top w:val="single" w:sz="4" w:space="0" w:color="000000"/>
              <w:left w:val="single" w:sz="4" w:space="0" w:color="000000"/>
              <w:bottom w:val="single" w:sz="4" w:space="0" w:color="auto"/>
              <w:right w:val="single" w:sz="4" w:space="0" w:color="000000"/>
            </w:tcBorders>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186</w:t>
            </w:r>
          </w:p>
        </w:tc>
      </w:tr>
      <w:tr w:rsidR="00161E08" w:rsidRPr="00CB745F"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hanging="1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3</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Специальное дошкольное образование</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right w:val="single" w:sz="4" w:space="0" w:color="000000"/>
            </w:tcBorders>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5</w:t>
            </w:r>
          </w:p>
        </w:tc>
      </w:tr>
      <w:tr w:rsidR="00161E08" w:rsidRPr="00BF249B" w:rsidTr="00FE2EFB">
        <w:tc>
          <w:tcPr>
            <w:tcW w:w="3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firstLine="709"/>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ВСЕГО</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pPr>
              <w:spacing w:after="0" w:line="240" w:lineRule="auto"/>
              <w:ind w:left="28" w:firstLine="6"/>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133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61E08" w:rsidRPr="00CB745F" w:rsidRDefault="00161E08" w:rsidP="00161E08">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119</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113</w:t>
            </w:r>
          </w:p>
        </w:tc>
        <w:tc>
          <w:tcPr>
            <w:tcW w:w="992" w:type="dxa"/>
            <w:tcBorders>
              <w:top w:val="single" w:sz="4" w:space="0" w:color="auto"/>
              <w:left w:val="single" w:sz="4" w:space="0" w:color="auto"/>
              <w:bottom w:val="single" w:sz="4" w:space="0" w:color="auto"/>
              <w:right w:val="single" w:sz="4" w:space="0" w:color="auto"/>
            </w:tcBorders>
          </w:tcPr>
          <w:p w:rsidR="00161E08" w:rsidRPr="00CB745F" w:rsidRDefault="00161E08" w:rsidP="0061663A">
            <w:pPr>
              <w:spacing w:after="0" w:line="240" w:lineRule="auto"/>
              <w:ind w:left="28"/>
              <w:jc w:val="center"/>
              <w:rPr>
                <w:rFonts w:ascii="Times New Roman" w:eastAsia="Times New Roman" w:hAnsi="Times New Roman" w:cs="Times New Roman"/>
                <w:sz w:val="24"/>
                <w:szCs w:val="24"/>
                <w:lang w:eastAsia="ru-RU"/>
              </w:rPr>
            </w:pPr>
            <w:r w:rsidRPr="00CB745F">
              <w:rPr>
                <w:rFonts w:ascii="Times New Roman" w:eastAsia="Times New Roman" w:hAnsi="Times New Roman" w:cs="Times New Roman"/>
                <w:sz w:val="24"/>
                <w:szCs w:val="24"/>
                <w:lang w:eastAsia="ru-RU"/>
              </w:rPr>
              <w:t>365</w:t>
            </w:r>
          </w:p>
          <w:p w:rsidR="00161E08" w:rsidRPr="00CB745F" w:rsidRDefault="00161E08" w:rsidP="0061663A">
            <w:pPr>
              <w:spacing w:after="0" w:line="240" w:lineRule="auto"/>
              <w:ind w:left="28" w:firstLine="709"/>
              <w:rPr>
                <w:rFonts w:ascii="Times New Roman" w:eastAsia="Times New Roman" w:hAnsi="Times New Roman" w:cs="Times New Roman"/>
                <w:sz w:val="24"/>
                <w:szCs w:val="24"/>
                <w:lang w:eastAsia="ru-RU"/>
              </w:rPr>
            </w:pPr>
          </w:p>
        </w:tc>
      </w:tr>
    </w:tbl>
    <w:p w:rsidR="0061663A" w:rsidRPr="00BF249B" w:rsidRDefault="0061663A" w:rsidP="0061663A">
      <w:pPr>
        <w:spacing w:after="0" w:line="240" w:lineRule="auto"/>
        <w:ind w:left="28" w:firstLine="709"/>
        <w:rPr>
          <w:rFonts w:ascii="Times New Roman" w:eastAsia="Times New Roman" w:hAnsi="Times New Roman" w:cs="Times New Roman"/>
          <w:sz w:val="28"/>
          <w:szCs w:val="28"/>
          <w:highlight w:val="yellow"/>
          <w:lang w:eastAsia="ru-RU"/>
        </w:rPr>
      </w:pPr>
    </w:p>
    <w:p w:rsidR="008A75D6" w:rsidRDefault="008A75D6" w:rsidP="0061663A">
      <w:pPr>
        <w:spacing w:after="0" w:line="240" w:lineRule="auto"/>
        <w:ind w:left="28" w:firstLine="709"/>
        <w:jc w:val="both"/>
        <w:rPr>
          <w:rFonts w:ascii="Times New Roman" w:eastAsia="Times New Roman" w:hAnsi="Times New Roman" w:cs="Times New Roman"/>
          <w:sz w:val="28"/>
          <w:szCs w:val="28"/>
          <w:highlight w:val="yellow"/>
          <w:lang w:eastAsia="ru-RU"/>
        </w:rPr>
      </w:pPr>
    </w:p>
    <w:p w:rsidR="00A65320" w:rsidRPr="008048E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Для совершенствования работы по формированию контингента студентов в Колледже </w:t>
      </w:r>
      <w:r w:rsidR="00A65320" w:rsidRPr="008048EA">
        <w:rPr>
          <w:rFonts w:ascii="Times New Roman" w:eastAsia="Times New Roman" w:hAnsi="Times New Roman" w:cs="Times New Roman"/>
          <w:sz w:val="28"/>
          <w:szCs w:val="28"/>
          <w:lang w:eastAsia="ru-RU"/>
        </w:rPr>
        <w:t xml:space="preserve"> в 2017-2018 учебном году </w:t>
      </w:r>
      <w:r w:rsidRPr="008048EA">
        <w:rPr>
          <w:rFonts w:ascii="Times New Roman" w:eastAsia="Times New Roman" w:hAnsi="Times New Roman" w:cs="Times New Roman"/>
          <w:sz w:val="28"/>
          <w:szCs w:val="28"/>
          <w:lang w:eastAsia="ru-RU"/>
        </w:rPr>
        <w:t>провод</w:t>
      </w:r>
      <w:r w:rsidR="00A65320" w:rsidRPr="008048EA">
        <w:rPr>
          <w:rFonts w:ascii="Times New Roman" w:eastAsia="Times New Roman" w:hAnsi="Times New Roman" w:cs="Times New Roman"/>
          <w:sz w:val="28"/>
          <w:szCs w:val="28"/>
          <w:lang w:eastAsia="ru-RU"/>
        </w:rPr>
        <w:t>ились</w:t>
      </w:r>
      <w:r w:rsidRPr="008048EA">
        <w:rPr>
          <w:rFonts w:ascii="Times New Roman" w:eastAsia="Times New Roman" w:hAnsi="Times New Roman" w:cs="Times New Roman"/>
          <w:sz w:val="28"/>
          <w:szCs w:val="28"/>
          <w:lang w:eastAsia="ru-RU"/>
        </w:rPr>
        <w:t xml:space="preserve"> следующие профориентационные мероприятия: </w:t>
      </w:r>
    </w:p>
    <w:p w:rsidR="00A65320" w:rsidRPr="008048EA" w:rsidRDefault="00A65320" w:rsidP="00A65320">
      <w:pPr>
        <w:suppressAutoHyphens/>
        <w:autoSpaceDN w:val="0"/>
        <w:spacing w:after="0" w:line="240" w:lineRule="auto"/>
        <w:ind w:firstLine="708"/>
        <w:jc w:val="both"/>
        <w:textAlignment w:val="baseline"/>
        <w:rPr>
          <w:rFonts w:ascii="Times New Roman" w:eastAsia="Times New Roman" w:hAnsi="Times New Roman" w:cs="Times New Roman"/>
          <w:color w:val="000000"/>
          <w:spacing w:val="-7"/>
          <w:kern w:val="3"/>
          <w:sz w:val="28"/>
          <w:szCs w:val="28"/>
          <w:lang w:eastAsia="zh-CN"/>
        </w:rPr>
      </w:pPr>
      <w:r w:rsidRPr="008048EA">
        <w:rPr>
          <w:rFonts w:ascii="Times New Roman" w:eastAsia="Times New Roman" w:hAnsi="Times New Roman" w:cs="Times New Roman"/>
          <w:sz w:val="28"/>
          <w:szCs w:val="28"/>
          <w:lang w:eastAsia="ru-RU"/>
        </w:rPr>
        <w:t xml:space="preserve">создание нового официального сайта колледжа: </w:t>
      </w:r>
      <w:hyperlink r:id="rId12" w:history="1">
        <w:r w:rsidRPr="008048EA">
          <w:rPr>
            <w:rFonts w:ascii="Times New Roman" w:eastAsia="Times New Roman" w:hAnsi="Times New Roman" w:cs="Times New Roman"/>
            <w:color w:val="000000"/>
            <w:spacing w:val="-7"/>
            <w:kern w:val="3"/>
            <w:sz w:val="28"/>
            <w:szCs w:val="28"/>
            <w:lang w:eastAsia="zh-CN"/>
          </w:rPr>
          <w:t>http://tkskt.ru</w:t>
        </w:r>
      </w:hyperlink>
      <w:r w:rsidRPr="008048EA">
        <w:rPr>
          <w:rFonts w:ascii="Times New Roman" w:eastAsia="Times New Roman" w:hAnsi="Times New Roman" w:cs="Times New Roman"/>
          <w:color w:val="000000"/>
          <w:spacing w:val="-7"/>
          <w:kern w:val="3"/>
          <w:sz w:val="28"/>
          <w:szCs w:val="28"/>
          <w:lang w:eastAsia="zh-CN"/>
        </w:rPr>
        <w:t xml:space="preserve">; </w:t>
      </w:r>
    </w:p>
    <w:p w:rsidR="00A65320" w:rsidRPr="008048EA" w:rsidRDefault="00A65320" w:rsidP="00A65320">
      <w:pPr>
        <w:suppressAutoHyphens/>
        <w:autoSpaceDN w:val="0"/>
        <w:spacing w:after="0" w:line="240" w:lineRule="auto"/>
        <w:ind w:firstLine="708"/>
        <w:jc w:val="both"/>
        <w:textAlignment w:val="baseline"/>
        <w:rPr>
          <w:rFonts w:ascii="Times New Roman" w:eastAsia="Times New Roman" w:hAnsi="Times New Roman" w:cs="Times New Roman"/>
          <w:color w:val="000000"/>
          <w:spacing w:val="-7"/>
          <w:kern w:val="3"/>
          <w:sz w:val="28"/>
          <w:szCs w:val="28"/>
          <w:lang w:eastAsia="zh-CN"/>
        </w:rPr>
      </w:pPr>
      <w:r w:rsidRPr="008048EA">
        <w:rPr>
          <w:rFonts w:ascii="Times New Roman" w:eastAsia="Times New Roman" w:hAnsi="Times New Roman" w:cs="Times New Roman"/>
          <w:color w:val="000000"/>
          <w:spacing w:val="-7"/>
          <w:kern w:val="3"/>
          <w:sz w:val="28"/>
          <w:szCs w:val="28"/>
          <w:lang w:eastAsia="zh-CN"/>
        </w:rPr>
        <w:t xml:space="preserve">поддержание и </w:t>
      </w:r>
      <w:r w:rsidR="006F19EC" w:rsidRPr="008048EA">
        <w:rPr>
          <w:rFonts w:ascii="Times New Roman" w:eastAsia="Times New Roman" w:hAnsi="Times New Roman" w:cs="Times New Roman"/>
          <w:color w:val="000000"/>
          <w:spacing w:val="-7"/>
          <w:kern w:val="3"/>
          <w:sz w:val="28"/>
          <w:szCs w:val="28"/>
          <w:lang w:eastAsia="zh-CN"/>
        </w:rPr>
        <w:t>продвижение</w:t>
      </w:r>
      <w:r w:rsidRPr="008048EA">
        <w:rPr>
          <w:rFonts w:ascii="Times New Roman" w:eastAsia="Times New Roman" w:hAnsi="Times New Roman" w:cs="Times New Roman"/>
          <w:color w:val="000000"/>
          <w:spacing w:val="-7"/>
          <w:kern w:val="3"/>
          <w:sz w:val="28"/>
          <w:szCs w:val="28"/>
          <w:lang w:eastAsia="zh-CN"/>
        </w:rPr>
        <w:t xml:space="preserve"> страницы Вконтакте: </w:t>
      </w:r>
      <w:hyperlink r:id="rId13" w:history="1">
        <w:r w:rsidRPr="008048EA">
          <w:rPr>
            <w:rFonts w:ascii="Times New Roman" w:eastAsia="Times New Roman" w:hAnsi="Times New Roman" w:cs="Times New Roman"/>
            <w:color w:val="000000"/>
            <w:spacing w:val="-7"/>
            <w:kern w:val="3"/>
            <w:sz w:val="28"/>
            <w:szCs w:val="28"/>
            <w:lang w:eastAsia="zh-CN"/>
          </w:rPr>
          <w:t>https://vk.com/tkskt</w:t>
        </w:r>
      </w:hyperlink>
      <w:r w:rsidRPr="008048EA">
        <w:rPr>
          <w:rFonts w:ascii="Times New Roman" w:eastAsia="Times New Roman" w:hAnsi="Times New Roman" w:cs="Times New Roman"/>
          <w:color w:val="000000"/>
          <w:spacing w:val="-7"/>
          <w:kern w:val="3"/>
          <w:sz w:val="28"/>
          <w:szCs w:val="28"/>
          <w:lang w:eastAsia="zh-CN"/>
        </w:rPr>
        <w:t>;</w:t>
      </w:r>
    </w:p>
    <w:p w:rsidR="00A65320" w:rsidRPr="008048EA" w:rsidRDefault="00A65320" w:rsidP="00A65320">
      <w:pPr>
        <w:suppressAutoHyphens/>
        <w:autoSpaceDN w:val="0"/>
        <w:spacing w:after="0" w:line="240" w:lineRule="auto"/>
        <w:ind w:firstLine="708"/>
        <w:jc w:val="both"/>
        <w:textAlignment w:val="baseline"/>
        <w:rPr>
          <w:rFonts w:ascii="Times New Roman" w:eastAsia="Times New Roman" w:hAnsi="Times New Roman" w:cs="Times New Roman"/>
          <w:color w:val="000000"/>
          <w:spacing w:val="-7"/>
          <w:kern w:val="3"/>
          <w:sz w:val="28"/>
          <w:szCs w:val="28"/>
          <w:lang w:eastAsia="zh-CN"/>
        </w:rPr>
      </w:pPr>
      <w:r w:rsidRPr="008048EA">
        <w:rPr>
          <w:rFonts w:ascii="Times New Roman" w:eastAsia="Times New Roman" w:hAnsi="Times New Roman" w:cs="Times New Roman"/>
          <w:sz w:val="28"/>
          <w:szCs w:val="28"/>
          <w:lang w:eastAsia="ru-RU"/>
        </w:rPr>
        <w:t>создание</w:t>
      </w:r>
      <w:r w:rsidRPr="008048EA">
        <w:rPr>
          <w:rFonts w:ascii="Times New Roman" w:eastAsia="Times New Roman" w:hAnsi="Times New Roman" w:cs="Times New Roman"/>
          <w:color w:val="000000"/>
          <w:spacing w:val="-7"/>
          <w:kern w:val="3"/>
          <w:sz w:val="28"/>
          <w:szCs w:val="28"/>
          <w:lang w:eastAsia="zh-CN"/>
        </w:rPr>
        <w:t xml:space="preserve"> страницы  в Инстраграмм: </w:t>
      </w:r>
      <w:hyperlink r:id="rId14" w:history="1">
        <w:r w:rsidRPr="008048EA">
          <w:rPr>
            <w:rFonts w:ascii="Times New Roman" w:eastAsia="Times New Roman" w:hAnsi="Times New Roman" w:cs="Times New Roman"/>
            <w:color w:val="000000"/>
            <w:spacing w:val="-7"/>
            <w:kern w:val="3"/>
            <w:sz w:val="28"/>
            <w:szCs w:val="28"/>
            <w:lang w:eastAsia="zh-CN"/>
          </w:rPr>
          <w:t>https://www.instagram.com/tkskt14/</w:t>
        </w:r>
      </w:hyperlink>
      <w:r w:rsidRPr="008048EA">
        <w:rPr>
          <w:rFonts w:ascii="Times New Roman" w:eastAsia="Times New Roman" w:hAnsi="Times New Roman" w:cs="Times New Roman"/>
          <w:color w:val="000000"/>
          <w:spacing w:val="-7"/>
          <w:kern w:val="3"/>
          <w:sz w:val="28"/>
          <w:szCs w:val="28"/>
          <w:lang w:eastAsia="zh-CN"/>
        </w:rPr>
        <w:t>;</w:t>
      </w:r>
    </w:p>
    <w:p w:rsidR="00A65320" w:rsidRPr="008048EA" w:rsidRDefault="00A65320" w:rsidP="00A65320">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создание информационных </w:t>
      </w:r>
      <w:r w:rsidR="0061663A" w:rsidRPr="008048EA">
        <w:rPr>
          <w:rFonts w:ascii="Times New Roman" w:eastAsia="Times New Roman" w:hAnsi="Times New Roman" w:cs="Times New Roman"/>
          <w:sz w:val="28"/>
          <w:szCs w:val="28"/>
          <w:lang w:eastAsia="ru-RU"/>
        </w:rPr>
        <w:t>рекламн</w:t>
      </w:r>
      <w:r w:rsidRPr="008048EA">
        <w:rPr>
          <w:rFonts w:ascii="Times New Roman" w:eastAsia="Times New Roman" w:hAnsi="Times New Roman" w:cs="Times New Roman"/>
          <w:sz w:val="28"/>
          <w:szCs w:val="28"/>
          <w:lang w:eastAsia="ru-RU"/>
        </w:rPr>
        <w:t>ых видеороликов и публикация материалов в социальных сетях;</w:t>
      </w:r>
    </w:p>
    <w:p w:rsidR="00A65320" w:rsidRPr="008048EA" w:rsidRDefault="0061663A" w:rsidP="00A65320">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встречи с выпускниками школ и пр</w:t>
      </w:r>
      <w:r w:rsidR="00A65320" w:rsidRPr="008048EA">
        <w:rPr>
          <w:rFonts w:ascii="Times New Roman" w:eastAsia="Times New Roman" w:hAnsi="Times New Roman" w:cs="Times New Roman"/>
          <w:sz w:val="28"/>
          <w:szCs w:val="28"/>
          <w:lang w:eastAsia="ru-RU"/>
        </w:rPr>
        <w:t>оведение «Дней открытых дверей»;</w:t>
      </w:r>
      <w:r w:rsidRPr="008048EA">
        <w:rPr>
          <w:rFonts w:ascii="Times New Roman" w:eastAsia="Times New Roman" w:hAnsi="Times New Roman" w:cs="Times New Roman"/>
          <w:sz w:val="28"/>
          <w:szCs w:val="28"/>
          <w:lang w:eastAsia="ru-RU"/>
        </w:rPr>
        <w:t xml:space="preserve"> </w:t>
      </w:r>
    </w:p>
    <w:p w:rsidR="00A65320" w:rsidRPr="008048E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участие в ежегодных районных ярмарках профессий; </w:t>
      </w:r>
    </w:p>
    <w:p w:rsidR="00A65320" w:rsidRDefault="00A65320" w:rsidP="0061663A">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lastRenderedPageBreak/>
        <w:t>работа со СМИ.</w:t>
      </w:r>
      <w:r w:rsidR="0061663A" w:rsidRPr="00EE3272">
        <w:rPr>
          <w:rFonts w:ascii="Times New Roman" w:eastAsia="Times New Roman" w:hAnsi="Times New Roman" w:cs="Times New Roman"/>
          <w:sz w:val="28"/>
          <w:szCs w:val="28"/>
          <w:lang w:eastAsia="ru-RU"/>
        </w:rPr>
        <w:t xml:space="preserve"> </w:t>
      </w:r>
    </w:p>
    <w:p w:rsidR="00F3618E" w:rsidRDefault="00F3618E" w:rsidP="00BF249B">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В 2017-2018 учебном году продолжено сотрудничество  с общеобразовательными организациями города в реализации элективного курса «Профессии в деталях»</w:t>
      </w:r>
      <w:r w:rsidR="00BC2A1E">
        <w:rPr>
          <w:rFonts w:ascii="Times New Roman" w:eastAsia="Times New Roman" w:hAnsi="Times New Roman" w:cs="Times New Roman"/>
          <w:sz w:val="28"/>
          <w:szCs w:val="28"/>
          <w:lang w:eastAsia="ru-RU"/>
        </w:rPr>
        <w:t>. Н</w:t>
      </w:r>
      <w:r w:rsidR="009E4D54" w:rsidRPr="008048EA">
        <w:rPr>
          <w:rFonts w:ascii="Times New Roman" w:eastAsia="Times New Roman" w:hAnsi="Times New Roman" w:cs="Times New Roman"/>
          <w:sz w:val="28"/>
          <w:szCs w:val="28"/>
          <w:lang w:eastAsia="ru-RU"/>
        </w:rPr>
        <w:t xml:space="preserve">а методическом  совете от 20 мая 2017 года (протокол № 10) </w:t>
      </w:r>
      <w:r w:rsidR="0064062B" w:rsidRPr="008048EA">
        <w:rPr>
          <w:rFonts w:ascii="Times New Roman" w:eastAsia="Times New Roman" w:hAnsi="Times New Roman" w:cs="Times New Roman"/>
          <w:sz w:val="28"/>
          <w:szCs w:val="28"/>
          <w:lang w:eastAsia="ru-RU"/>
        </w:rPr>
        <w:t xml:space="preserve">была </w:t>
      </w:r>
      <w:r w:rsidR="009E4D54" w:rsidRPr="008048EA">
        <w:rPr>
          <w:rFonts w:ascii="Times New Roman" w:eastAsia="Times New Roman" w:hAnsi="Times New Roman" w:cs="Times New Roman"/>
          <w:sz w:val="28"/>
          <w:szCs w:val="28"/>
          <w:lang w:eastAsia="ru-RU"/>
        </w:rPr>
        <w:t>утверждена еще одна  программа профессиональных проб «Мир графического дизайна».</w:t>
      </w:r>
    </w:p>
    <w:p w:rsidR="0061663A" w:rsidRPr="00EE3272" w:rsidRDefault="0061663A" w:rsidP="00BF249B">
      <w:pPr>
        <w:spacing w:after="0" w:line="240" w:lineRule="auto"/>
        <w:ind w:firstLine="709"/>
        <w:contextualSpacing/>
        <w:jc w:val="both"/>
        <w:rPr>
          <w:rFonts w:ascii="Times New Roman" w:eastAsia="Times New Roman" w:hAnsi="Times New Roman" w:cs="Times New Roman"/>
          <w:sz w:val="28"/>
          <w:szCs w:val="28"/>
          <w:lang w:eastAsia="ru-RU"/>
        </w:rPr>
      </w:pPr>
      <w:r w:rsidRPr="00EE3272">
        <w:rPr>
          <w:rFonts w:ascii="Times New Roman" w:eastAsia="Times New Roman" w:hAnsi="Times New Roman" w:cs="Times New Roman"/>
          <w:sz w:val="28"/>
          <w:szCs w:val="28"/>
          <w:lang w:eastAsia="ru-RU"/>
        </w:rPr>
        <w:t>В 201</w:t>
      </w:r>
      <w:r w:rsidR="0045277D" w:rsidRPr="00EE3272">
        <w:rPr>
          <w:rFonts w:ascii="Times New Roman" w:eastAsia="Times New Roman" w:hAnsi="Times New Roman" w:cs="Times New Roman"/>
          <w:sz w:val="28"/>
          <w:szCs w:val="28"/>
          <w:lang w:eastAsia="ru-RU"/>
        </w:rPr>
        <w:t>7</w:t>
      </w:r>
      <w:r w:rsidRPr="00EE3272">
        <w:rPr>
          <w:rFonts w:ascii="Times New Roman" w:eastAsia="Times New Roman" w:hAnsi="Times New Roman" w:cs="Times New Roman"/>
          <w:sz w:val="28"/>
          <w:szCs w:val="28"/>
          <w:lang w:eastAsia="ru-RU"/>
        </w:rPr>
        <w:t>-201</w:t>
      </w:r>
      <w:r w:rsidR="0045277D" w:rsidRPr="00EE3272">
        <w:rPr>
          <w:rFonts w:ascii="Times New Roman" w:eastAsia="Times New Roman" w:hAnsi="Times New Roman" w:cs="Times New Roman"/>
          <w:sz w:val="28"/>
          <w:szCs w:val="28"/>
          <w:lang w:eastAsia="ru-RU"/>
        </w:rPr>
        <w:t>8</w:t>
      </w:r>
      <w:r w:rsidRPr="00EE3272">
        <w:rPr>
          <w:rFonts w:ascii="Times New Roman" w:eastAsia="Times New Roman" w:hAnsi="Times New Roman" w:cs="Times New Roman"/>
          <w:sz w:val="28"/>
          <w:szCs w:val="28"/>
          <w:lang w:eastAsia="ru-RU"/>
        </w:rPr>
        <w:t xml:space="preserve"> учебном году по программам  профессиональных проб «Сам себе дизайнер» и «</w:t>
      </w:r>
      <w:r w:rsidR="00BF249B" w:rsidRPr="00EE3272">
        <w:rPr>
          <w:rFonts w:ascii="Times New Roman" w:eastAsia="Times New Roman" w:hAnsi="Times New Roman" w:cs="Times New Roman"/>
          <w:sz w:val="28"/>
          <w:szCs w:val="28"/>
          <w:lang w:eastAsia="ru-RU"/>
        </w:rPr>
        <w:t>Мир графического дизайна</w:t>
      </w:r>
      <w:r w:rsidRPr="00EE3272">
        <w:rPr>
          <w:rFonts w:ascii="Times New Roman" w:eastAsia="Times New Roman" w:hAnsi="Times New Roman" w:cs="Times New Roman"/>
          <w:sz w:val="28"/>
          <w:szCs w:val="28"/>
          <w:lang w:eastAsia="ru-RU"/>
        </w:rPr>
        <w:t xml:space="preserve">» в колледже обучилось </w:t>
      </w:r>
      <w:r w:rsidR="00BF249B" w:rsidRPr="00EE3272">
        <w:rPr>
          <w:rFonts w:ascii="Times New Roman" w:eastAsia="Times New Roman" w:hAnsi="Times New Roman" w:cs="Times New Roman"/>
          <w:sz w:val="28"/>
          <w:szCs w:val="28"/>
          <w:lang w:eastAsia="ru-RU"/>
        </w:rPr>
        <w:t>131</w:t>
      </w:r>
      <w:r w:rsidR="00EE3272" w:rsidRPr="00EE3272">
        <w:rPr>
          <w:rFonts w:ascii="Times New Roman" w:eastAsia="Times New Roman" w:hAnsi="Times New Roman" w:cs="Times New Roman"/>
          <w:sz w:val="28"/>
          <w:szCs w:val="28"/>
          <w:lang w:eastAsia="ru-RU"/>
        </w:rPr>
        <w:t xml:space="preserve"> </w:t>
      </w:r>
      <w:r w:rsidR="00BF249B" w:rsidRPr="00EE3272">
        <w:rPr>
          <w:rFonts w:ascii="Times New Roman" w:eastAsia="Times New Roman" w:hAnsi="Times New Roman" w:cs="Times New Roman"/>
          <w:sz w:val="28"/>
          <w:szCs w:val="28"/>
          <w:lang w:eastAsia="ru-RU"/>
        </w:rPr>
        <w:t>ученик</w:t>
      </w:r>
      <w:r w:rsidRPr="00EE3272">
        <w:rPr>
          <w:rFonts w:ascii="Times New Roman" w:eastAsia="Times New Roman" w:hAnsi="Times New Roman" w:cs="Times New Roman"/>
          <w:sz w:val="28"/>
          <w:szCs w:val="28"/>
          <w:lang w:eastAsia="ru-RU"/>
        </w:rPr>
        <w:t xml:space="preserve">. В первом полугодии практико-ориентированное погружение осуществили </w:t>
      </w:r>
      <w:r w:rsidR="00BF249B" w:rsidRPr="00EE3272">
        <w:rPr>
          <w:rFonts w:ascii="Times New Roman" w:eastAsia="Times New Roman" w:hAnsi="Times New Roman" w:cs="Times New Roman"/>
          <w:sz w:val="28"/>
          <w:szCs w:val="28"/>
          <w:lang w:eastAsia="ru-RU"/>
        </w:rPr>
        <w:t>56</w:t>
      </w:r>
      <w:r w:rsidRPr="00EE3272">
        <w:rPr>
          <w:rFonts w:ascii="Times New Roman" w:eastAsia="Times New Roman" w:hAnsi="Times New Roman" w:cs="Times New Roman"/>
          <w:sz w:val="28"/>
          <w:szCs w:val="28"/>
          <w:lang w:eastAsia="ru-RU"/>
        </w:rPr>
        <w:t xml:space="preserve"> (</w:t>
      </w:r>
      <w:r w:rsidR="00BF249B" w:rsidRPr="00EE3272">
        <w:rPr>
          <w:rFonts w:ascii="Times New Roman" w:eastAsia="Times New Roman" w:hAnsi="Times New Roman" w:cs="Times New Roman"/>
          <w:sz w:val="28"/>
          <w:szCs w:val="28"/>
          <w:lang w:eastAsia="ru-RU"/>
        </w:rPr>
        <w:t>42,7</w:t>
      </w:r>
      <w:r w:rsidRPr="00EE3272">
        <w:rPr>
          <w:rFonts w:ascii="Times New Roman" w:eastAsia="Times New Roman" w:hAnsi="Times New Roman" w:cs="Times New Roman"/>
          <w:sz w:val="28"/>
          <w:szCs w:val="28"/>
          <w:lang w:eastAsia="ru-RU"/>
        </w:rPr>
        <w:t xml:space="preserve">%)  учащихся, во втором – </w:t>
      </w:r>
      <w:r w:rsidR="00BF249B" w:rsidRPr="00EE3272">
        <w:rPr>
          <w:rFonts w:ascii="Times New Roman" w:eastAsia="Times New Roman" w:hAnsi="Times New Roman" w:cs="Times New Roman"/>
          <w:sz w:val="28"/>
          <w:szCs w:val="28"/>
          <w:lang w:eastAsia="ru-RU"/>
        </w:rPr>
        <w:t>75</w:t>
      </w:r>
      <w:r w:rsidRPr="00EE3272">
        <w:rPr>
          <w:rFonts w:ascii="Times New Roman" w:eastAsia="Times New Roman" w:hAnsi="Times New Roman" w:cs="Times New Roman"/>
          <w:sz w:val="28"/>
          <w:szCs w:val="28"/>
          <w:lang w:eastAsia="ru-RU"/>
        </w:rPr>
        <w:t xml:space="preserve">  (</w:t>
      </w:r>
      <w:r w:rsidR="00BF249B" w:rsidRPr="00EE3272">
        <w:rPr>
          <w:rFonts w:ascii="Times New Roman" w:eastAsia="Times New Roman" w:hAnsi="Times New Roman" w:cs="Times New Roman"/>
          <w:sz w:val="28"/>
          <w:szCs w:val="28"/>
          <w:lang w:eastAsia="ru-RU"/>
        </w:rPr>
        <w:t>57,3</w:t>
      </w:r>
      <w:r w:rsidRPr="00EE3272">
        <w:rPr>
          <w:rFonts w:ascii="Times New Roman" w:eastAsia="Times New Roman" w:hAnsi="Times New Roman" w:cs="Times New Roman"/>
          <w:sz w:val="28"/>
          <w:szCs w:val="28"/>
          <w:lang w:eastAsia="ru-RU"/>
        </w:rPr>
        <w:t>%) учащи</w:t>
      </w:r>
      <w:r w:rsidR="00BF249B" w:rsidRPr="00EE3272">
        <w:rPr>
          <w:rFonts w:ascii="Times New Roman" w:eastAsia="Times New Roman" w:hAnsi="Times New Roman" w:cs="Times New Roman"/>
          <w:sz w:val="28"/>
          <w:szCs w:val="28"/>
          <w:lang w:eastAsia="ru-RU"/>
        </w:rPr>
        <w:t>х</w:t>
      </w:r>
      <w:r w:rsidRPr="00EE3272">
        <w:rPr>
          <w:rFonts w:ascii="Times New Roman" w:eastAsia="Times New Roman" w:hAnsi="Times New Roman" w:cs="Times New Roman"/>
          <w:sz w:val="28"/>
          <w:szCs w:val="28"/>
          <w:lang w:eastAsia="ru-RU"/>
        </w:rPr>
        <w:t>ся.</w:t>
      </w:r>
    </w:p>
    <w:p w:rsidR="0061663A" w:rsidRPr="00BF249B" w:rsidRDefault="0061663A" w:rsidP="0061663A">
      <w:pPr>
        <w:spacing w:after="0" w:line="240" w:lineRule="auto"/>
        <w:ind w:left="28" w:firstLine="709"/>
        <w:jc w:val="both"/>
        <w:rPr>
          <w:rFonts w:ascii="Times New Roman" w:eastAsia="Times New Roman" w:hAnsi="Times New Roman" w:cs="Times New Roman"/>
          <w:color w:val="FF0000"/>
          <w:sz w:val="28"/>
          <w:szCs w:val="28"/>
          <w:highlight w:val="yellow"/>
          <w:lang w:eastAsia="ru-RU"/>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2493"/>
        <w:gridCol w:w="2344"/>
        <w:gridCol w:w="2295"/>
        <w:gridCol w:w="1573"/>
      </w:tblGrid>
      <w:tr w:rsidR="00BF249B" w:rsidRPr="009E4D54" w:rsidTr="00BF249B">
        <w:trPr>
          <w:trHeight w:val="675"/>
        </w:trPr>
        <w:tc>
          <w:tcPr>
            <w:tcW w:w="866" w:type="dxa"/>
            <w:vMerge w:val="restart"/>
            <w:tcBorders>
              <w:top w:val="single" w:sz="4" w:space="0" w:color="000000"/>
              <w:left w:val="single" w:sz="4" w:space="0" w:color="000000"/>
              <w:bottom w:val="single" w:sz="4" w:space="0" w:color="000000"/>
              <w:right w:val="single" w:sz="4" w:space="0" w:color="000000"/>
            </w:tcBorders>
            <w:hideMark/>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 п/</w:t>
            </w:r>
            <w:r w:rsidR="00BF249B" w:rsidRPr="009E4D54">
              <w:rPr>
                <w:rFonts w:ascii="Times New Roman" w:hAnsi="Times New Roman"/>
                <w:sz w:val="24"/>
                <w:szCs w:val="24"/>
                <w:lang w:eastAsia="en-US"/>
              </w:rPr>
              <w:t>п</w:t>
            </w:r>
          </w:p>
        </w:tc>
        <w:tc>
          <w:tcPr>
            <w:tcW w:w="2224" w:type="dxa"/>
            <w:vMerge w:val="restart"/>
            <w:tcBorders>
              <w:top w:val="single" w:sz="4" w:space="0" w:color="000000"/>
              <w:left w:val="single" w:sz="4" w:space="0" w:color="000000"/>
              <w:bottom w:val="single" w:sz="4" w:space="0" w:color="000000"/>
              <w:right w:val="single" w:sz="4" w:space="0" w:color="000000"/>
            </w:tcBorders>
            <w:hideMark/>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Общеобразовательная</w:t>
            </w:r>
            <w:r w:rsidR="00BF249B" w:rsidRPr="009E4D54">
              <w:rPr>
                <w:rFonts w:ascii="Times New Roman" w:hAnsi="Times New Roman"/>
                <w:sz w:val="24"/>
                <w:szCs w:val="24"/>
                <w:lang w:eastAsia="en-US"/>
              </w:rPr>
              <w:t xml:space="preserve"> организаци</w:t>
            </w:r>
            <w:r w:rsidRPr="009E4D54">
              <w:rPr>
                <w:rFonts w:ascii="Times New Roman" w:hAnsi="Times New Roman"/>
                <w:sz w:val="24"/>
                <w:szCs w:val="24"/>
                <w:lang w:eastAsia="en-US"/>
              </w:rPr>
              <w:t>я</w:t>
            </w:r>
          </w:p>
        </w:tc>
        <w:tc>
          <w:tcPr>
            <w:tcW w:w="4806" w:type="dxa"/>
            <w:gridSpan w:val="2"/>
            <w:tcBorders>
              <w:top w:val="single" w:sz="4" w:space="0" w:color="000000"/>
              <w:left w:val="single" w:sz="4" w:space="0" w:color="000000"/>
              <w:bottom w:val="single" w:sz="4" w:space="0" w:color="auto"/>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Название  программы профессиональных проб</w:t>
            </w:r>
          </w:p>
        </w:tc>
        <w:tc>
          <w:tcPr>
            <w:tcW w:w="1646" w:type="dxa"/>
            <w:vMerge w:val="restart"/>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Всего</w:t>
            </w:r>
          </w:p>
        </w:tc>
      </w:tr>
      <w:tr w:rsidR="00BF249B" w:rsidRPr="009E4D54" w:rsidTr="00BF249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49B" w:rsidRPr="009E4D54" w:rsidRDefault="00BF249B" w:rsidP="00EE3272">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49B" w:rsidRPr="009E4D54" w:rsidRDefault="00BF249B" w:rsidP="00EE3272">
            <w:pPr>
              <w:spacing w:after="0" w:line="240" w:lineRule="auto"/>
              <w:rPr>
                <w:rFonts w:ascii="Times New Roman" w:eastAsia="Times New Roman" w:hAnsi="Times New Roman" w:cs="Times New Roman"/>
                <w:sz w:val="24"/>
                <w:szCs w:val="24"/>
              </w:rPr>
            </w:pPr>
          </w:p>
        </w:tc>
        <w:tc>
          <w:tcPr>
            <w:tcW w:w="2446" w:type="dxa"/>
            <w:tcBorders>
              <w:top w:val="single" w:sz="4" w:space="0" w:color="auto"/>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«Сам себе дизайнер»</w:t>
            </w:r>
          </w:p>
        </w:tc>
        <w:tc>
          <w:tcPr>
            <w:tcW w:w="2360" w:type="dxa"/>
            <w:tcBorders>
              <w:top w:val="single" w:sz="4" w:space="0" w:color="auto"/>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«Мир графического дизайна»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249B" w:rsidRPr="009E4D54" w:rsidRDefault="00BF249B" w:rsidP="00EE3272">
            <w:pPr>
              <w:spacing w:after="0" w:line="240" w:lineRule="auto"/>
              <w:rPr>
                <w:rFonts w:ascii="Times New Roman" w:eastAsia="Times New Roman" w:hAnsi="Times New Roman" w:cs="Times New Roman"/>
                <w:sz w:val="24"/>
                <w:szCs w:val="24"/>
              </w:rPr>
            </w:pPr>
          </w:p>
        </w:tc>
      </w:tr>
      <w:tr w:rsidR="00BF249B" w:rsidRPr="009E4D54" w:rsidTr="00BF249B">
        <w:trPr>
          <w:trHeight w:val="285"/>
        </w:trPr>
        <w:tc>
          <w:tcPr>
            <w:tcW w:w="9542" w:type="dxa"/>
            <w:gridSpan w:val="5"/>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ноябрь-декабрь</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МБОУ «Цнинская СОШ №1»</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№5 имени  Ю.А. Гагарина</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9</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«Лицей №6»</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8</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«Гимназия №7 имени святителя Питирима, епископа Тамбовского»</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«Гимназия №12 имени Г.Р. Державина»</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«Центр образования №  13 имени героя Советского союза Н.А. Кузнецова»</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13</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18</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«Лицей №14 имени Заслуженного учителя Российской Федерации А.М. Кузьмина»</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2360"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jc w:val="center"/>
              <w:rPr>
                <w:rFonts w:ascii="Times New Roman" w:hAnsi="Times New Roman"/>
                <w:sz w:val="24"/>
                <w:szCs w:val="24"/>
                <w:lang w:eastAsia="en-US"/>
              </w:rPr>
            </w:pP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«Лицей №21»</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 xml:space="preserve">МАОУ СОШ               № 22 </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«Лицей №28 имени Н.А. Рябова»</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«Лицей №29»</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4</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w:t>
            </w:r>
          </w:p>
        </w:tc>
      </w:tr>
      <w:tr w:rsidR="00BF249B" w:rsidRPr="009E4D54" w:rsidTr="00BF249B">
        <w:tc>
          <w:tcPr>
            <w:tcW w:w="3090" w:type="dxa"/>
            <w:gridSpan w:val="2"/>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Итого:</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29</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27</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56</w:t>
            </w:r>
          </w:p>
        </w:tc>
      </w:tr>
      <w:tr w:rsidR="00BF249B" w:rsidRPr="009E4D54" w:rsidTr="00BF249B">
        <w:tc>
          <w:tcPr>
            <w:tcW w:w="9542" w:type="dxa"/>
            <w:gridSpan w:val="5"/>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январь-февраль</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МБОУ «Цнинская СОШ №2»</w:t>
            </w:r>
          </w:p>
        </w:tc>
        <w:tc>
          <w:tcPr>
            <w:tcW w:w="2446"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4</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2360"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9</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12</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4</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16</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11</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w:t>
            </w:r>
          </w:p>
        </w:tc>
        <w:tc>
          <w:tcPr>
            <w:tcW w:w="2360"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24</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8</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30</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31</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6</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9</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33</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8</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2</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10</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35</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c>
          <w:tcPr>
            <w:tcW w:w="2360" w:type="dxa"/>
            <w:tcBorders>
              <w:top w:val="single" w:sz="4" w:space="0" w:color="000000"/>
              <w:left w:val="single" w:sz="4" w:space="0" w:color="000000"/>
              <w:bottom w:val="single" w:sz="4" w:space="0" w:color="000000"/>
              <w:right w:val="single" w:sz="4" w:space="0" w:color="000000"/>
            </w:tcBorders>
          </w:tcPr>
          <w:p w:rsidR="00BF249B" w:rsidRPr="009E4D54" w:rsidRDefault="00EE3272"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w:t>
            </w:r>
          </w:p>
        </w:tc>
      </w:tr>
      <w:tr w:rsidR="00BF249B" w:rsidRPr="009E4D54" w:rsidTr="00BF249B">
        <w:tc>
          <w:tcPr>
            <w:tcW w:w="866" w:type="dxa"/>
            <w:tcBorders>
              <w:top w:val="single" w:sz="4" w:space="0" w:color="000000"/>
              <w:left w:val="single" w:sz="4" w:space="0" w:color="000000"/>
              <w:bottom w:val="single" w:sz="4" w:space="0" w:color="000000"/>
              <w:right w:val="single" w:sz="4" w:space="0" w:color="000000"/>
            </w:tcBorders>
          </w:tcPr>
          <w:p w:rsidR="00BF249B" w:rsidRPr="009E4D54" w:rsidRDefault="00BF249B" w:rsidP="00EE3272">
            <w:pPr>
              <w:pStyle w:val="afd"/>
              <w:numPr>
                <w:ilvl w:val="0"/>
                <w:numId w:val="11"/>
              </w:numPr>
              <w:ind w:left="0"/>
              <w:jc w:val="center"/>
              <w:rPr>
                <w:rFonts w:ascii="Times New Roman" w:hAnsi="Times New Roman"/>
                <w:sz w:val="24"/>
                <w:szCs w:val="24"/>
                <w:lang w:eastAsia="en-US"/>
              </w:rPr>
            </w:pPr>
          </w:p>
        </w:tc>
        <w:tc>
          <w:tcPr>
            <w:tcW w:w="2224"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both"/>
              <w:rPr>
                <w:rFonts w:ascii="Times New Roman" w:hAnsi="Times New Roman"/>
                <w:sz w:val="24"/>
                <w:szCs w:val="24"/>
                <w:lang w:eastAsia="en-US"/>
              </w:rPr>
            </w:pPr>
            <w:r w:rsidRPr="009E4D54">
              <w:rPr>
                <w:rFonts w:ascii="Times New Roman" w:hAnsi="Times New Roman"/>
                <w:sz w:val="24"/>
                <w:szCs w:val="24"/>
                <w:lang w:eastAsia="en-US"/>
              </w:rPr>
              <w:t>МАОУ СОШ               № 36</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6</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13</w:t>
            </w:r>
          </w:p>
        </w:tc>
      </w:tr>
      <w:tr w:rsidR="00BF249B" w:rsidRPr="009E4D54" w:rsidTr="00BF249B">
        <w:tc>
          <w:tcPr>
            <w:tcW w:w="3090" w:type="dxa"/>
            <w:gridSpan w:val="2"/>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Итого:</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45</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30</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75</w:t>
            </w:r>
          </w:p>
        </w:tc>
      </w:tr>
      <w:tr w:rsidR="00BF249B" w:rsidRPr="00EE3272" w:rsidTr="00BF249B">
        <w:tc>
          <w:tcPr>
            <w:tcW w:w="3090" w:type="dxa"/>
            <w:gridSpan w:val="2"/>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Итого  за год:</w:t>
            </w:r>
          </w:p>
        </w:tc>
        <w:tc>
          <w:tcPr>
            <w:tcW w:w="2446"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74</w:t>
            </w:r>
          </w:p>
        </w:tc>
        <w:tc>
          <w:tcPr>
            <w:tcW w:w="2360" w:type="dxa"/>
            <w:tcBorders>
              <w:top w:val="single" w:sz="4" w:space="0" w:color="000000"/>
              <w:left w:val="single" w:sz="4" w:space="0" w:color="000000"/>
              <w:bottom w:val="single" w:sz="4" w:space="0" w:color="000000"/>
              <w:right w:val="single" w:sz="4" w:space="0" w:color="000000"/>
            </w:tcBorders>
            <w:hideMark/>
          </w:tcPr>
          <w:p w:rsidR="00BF249B" w:rsidRPr="009E4D54"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57</w:t>
            </w:r>
          </w:p>
        </w:tc>
        <w:tc>
          <w:tcPr>
            <w:tcW w:w="1646" w:type="dxa"/>
            <w:tcBorders>
              <w:top w:val="single" w:sz="4" w:space="0" w:color="000000"/>
              <w:left w:val="single" w:sz="4" w:space="0" w:color="000000"/>
              <w:bottom w:val="single" w:sz="4" w:space="0" w:color="000000"/>
              <w:right w:val="single" w:sz="4" w:space="0" w:color="000000"/>
            </w:tcBorders>
            <w:hideMark/>
          </w:tcPr>
          <w:p w:rsidR="00BF249B" w:rsidRPr="00EE3272" w:rsidRDefault="00BF249B" w:rsidP="00EE3272">
            <w:pPr>
              <w:pStyle w:val="afd"/>
              <w:jc w:val="center"/>
              <w:rPr>
                <w:rFonts w:ascii="Times New Roman" w:hAnsi="Times New Roman"/>
                <w:sz w:val="24"/>
                <w:szCs w:val="24"/>
                <w:lang w:eastAsia="en-US"/>
              </w:rPr>
            </w:pPr>
            <w:r w:rsidRPr="009E4D54">
              <w:rPr>
                <w:rFonts w:ascii="Times New Roman" w:hAnsi="Times New Roman"/>
                <w:sz w:val="24"/>
                <w:szCs w:val="24"/>
                <w:lang w:eastAsia="en-US"/>
              </w:rPr>
              <w:t>131</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p w:rsidR="009D4728" w:rsidRPr="008048EA" w:rsidRDefault="009E4D54" w:rsidP="009D4728">
      <w:pPr>
        <w:spacing w:after="0" w:line="240" w:lineRule="auto"/>
        <w:ind w:left="28" w:firstLine="709"/>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w:t>
      </w:r>
      <w:r w:rsidR="0064062B" w:rsidRPr="008048EA">
        <w:rPr>
          <w:rFonts w:ascii="Times New Roman" w:eastAsia="Times New Roman" w:hAnsi="Times New Roman" w:cs="Times New Roman"/>
          <w:sz w:val="28"/>
          <w:szCs w:val="28"/>
          <w:lang w:eastAsia="ru-RU"/>
        </w:rPr>
        <w:t>Анализ</w:t>
      </w:r>
      <w:r w:rsidRPr="008048EA">
        <w:rPr>
          <w:rFonts w:ascii="Times New Roman" w:eastAsia="Times New Roman" w:hAnsi="Times New Roman" w:cs="Times New Roman"/>
          <w:sz w:val="28"/>
          <w:szCs w:val="28"/>
          <w:lang w:eastAsia="ru-RU"/>
        </w:rPr>
        <w:t xml:space="preserve"> организации профпроб в колледже на протяжении двух лет </w:t>
      </w:r>
      <w:r w:rsidR="0064062B" w:rsidRPr="008048EA">
        <w:rPr>
          <w:rFonts w:ascii="Times New Roman" w:eastAsia="Times New Roman" w:hAnsi="Times New Roman" w:cs="Times New Roman"/>
          <w:sz w:val="28"/>
          <w:szCs w:val="28"/>
          <w:lang w:eastAsia="ru-RU"/>
        </w:rPr>
        <w:t>показал следующее</w:t>
      </w:r>
      <w:r w:rsidR="009D4728" w:rsidRPr="008048EA">
        <w:rPr>
          <w:rFonts w:ascii="Times New Roman" w:eastAsia="Times New Roman" w:hAnsi="Times New Roman" w:cs="Times New Roman"/>
          <w:sz w:val="28"/>
          <w:szCs w:val="28"/>
          <w:lang w:eastAsia="ru-RU"/>
        </w:rPr>
        <w:t>. З</w:t>
      </w:r>
      <w:r w:rsidR="0064062B" w:rsidRPr="008048EA">
        <w:rPr>
          <w:rFonts w:ascii="Times New Roman" w:eastAsia="Times New Roman" w:hAnsi="Times New Roman" w:cs="Times New Roman"/>
          <w:sz w:val="28"/>
          <w:szCs w:val="28"/>
          <w:lang w:eastAsia="ru-RU"/>
        </w:rPr>
        <w:t>а период с 2016 по 2018 гг.</w:t>
      </w:r>
      <w:r w:rsidR="009D4728" w:rsidRPr="008048EA">
        <w:rPr>
          <w:rFonts w:ascii="Times New Roman" w:eastAsia="Times New Roman" w:hAnsi="Times New Roman" w:cs="Times New Roman"/>
          <w:sz w:val="28"/>
          <w:szCs w:val="28"/>
          <w:lang w:eastAsia="ru-RU"/>
        </w:rPr>
        <w:t xml:space="preserve"> </w:t>
      </w:r>
      <w:r w:rsidRPr="008048EA">
        <w:rPr>
          <w:rFonts w:ascii="Times New Roman" w:eastAsia="Times New Roman" w:hAnsi="Times New Roman" w:cs="Times New Roman"/>
          <w:sz w:val="28"/>
          <w:szCs w:val="28"/>
          <w:lang w:eastAsia="ru-RU"/>
        </w:rPr>
        <w:t>было реализовано  три программы:</w:t>
      </w:r>
      <w:r w:rsidR="009D4728" w:rsidRPr="008048EA">
        <w:rPr>
          <w:rFonts w:ascii="Times New Roman" w:eastAsia="Times New Roman" w:hAnsi="Times New Roman" w:cs="Times New Roman"/>
          <w:sz w:val="28"/>
          <w:szCs w:val="28"/>
          <w:lang w:eastAsia="ru-RU"/>
        </w:rPr>
        <w:t xml:space="preserve"> </w:t>
      </w:r>
      <w:r w:rsidRPr="008048EA">
        <w:rPr>
          <w:rFonts w:ascii="Times New Roman" w:eastAsia="Times New Roman" w:hAnsi="Times New Roman" w:cs="Times New Roman"/>
          <w:sz w:val="28"/>
          <w:szCs w:val="28"/>
          <w:lang w:eastAsia="ru-RU"/>
        </w:rPr>
        <w:t>«Сам себе дизайнер», «Креативная реклама» и «Мир графического дизайна»</w:t>
      </w:r>
      <w:r w:rsidR="009D4728" w:rsidRPr="008048EA">
        <w:rPr>
          <w:rFonts w:ascii="Times New Roman" w:eastAsia="Times New Roman" w:hAnsi="Times New Roman" w:cs="Times New Roman"/>
          <w:sz w:val="28"/>
          <w:szCs w:val="28"/>
          <w:lang w:eastAsia="ru-RU"/>
        </w:rPr>
        <w:t>. В данном проекте за этот период в колледже приняли участие  220 обучающихся школ. В 2017-2018 учебном году количество школьников увеличилось  на 42 человека</w:t>
      </w:r>
      <w:r w:rsidR="00595205" w:rsidRPr="008048EA">
        <w:rPr>
          <w:rFonts w:ascii="Times New Roman" w:eastAsia="Times New Roman" w:hAnsi="Times New Roman" w:cs="Times New Roman"/>
          <w:sz w:val="28"/>
          <w:szCs w:val="28"/>
          <w:lang w:eastAsia="ru-RU"/>
        </w:rPr>
        <w:t xml:space="preserve"> (19%). </w:t>
      </w:r>
    </w:p>
    <w:p w:rsidR="009E4D54" w:rsidRDefault="009E4D54" w:rsidP="0061663A">
      <w:pPr>
        <w:spacing w:after="0" w:line="240" w:lineRule="auto"/>
        <w:ind w:left="28" w:firstLine="709"/>
        <w:jc w:val="both"/>
        <w:rPr>
          <w:rFonts w:ascii="Times New Roman" w:eastAsia="Times New Roman" w:hAnsi="Times New Roman" w:cs="Times New Roman"/>
          <w:color w:val="000000" w:themeColor="text1"/>
          <w:sz w:val="28"/>
          <w:szCs w:val="28"/>
          <w:highlight w:val="yellow"/>
          <w:lang w:eastAsia="ru-RU"/>
        </w:rPr>
      </w:pPr>
    </w:p>
    <w:p w:rsidR="0061663A" w:rsidRPr="00595205" w:rsidRDefault="00595205" w:rsidP="0061663A">
      <w:pPr>
        <w:spacing w:after="0" w:line="240" w:lineRule="auto"/>
        <w:ind w:left="28" w:firstLine="709"/>
        <w:jc w:val="both"/>
        <w:rPr>
          <w:rFonts w:ascii="Times New Roman" w:eastAsia="Times New Roman" w:hAnsi="Times New Roman" w:cs="Times New Roman"/>
          <w:color w:val="000000" w:themeColor="text1"/>
          <w:sz w:val="28"/>
          <w:szCs w:val="28"/>
          <w:lang w:eastAsia="ru-RU"/>
        </w:rPr>
      </w:pPr>
      <w:r w:rsidRPr="00595205">
        <w:rPr>
          <w:rFonts w:ascii="Times New Roman" w:eastAsia="Times New Roman" w:hAnsi="Times New Roman" w:cs="Times New Roman"/>
          <w:color w:val="000000" w:themeColor="text1"/>
          <w:sz w:val="28"/>
          <w:szCs w:val="28"/>
          <w:lang w:eastAsia="ru-RU"/>
        </w:rPr>
        <w:t>Для обеспечения доступности качественного образования в</w:t>
      </w:r>
      <w:r w:rsidR="0061663A" w:rsidRPr="00595205">
        <w:rPr>
          <w:rFonts w:ascii="Times New Roman" w:eastAsia="Times New Roman" w:hAnsi="Times New Roman" w:cs="Times New Roman"/>
          <w:color w:val="000000" w:themeColor="text1"/>
          <w:sz w:val="28"/>
          <w:szCs w:val="28"/>
          <w:lang w:eastAsia="ru-RU"/>
        </w:rPr>
        <w:t xml:space="preserve"> Колледже существует система льготных скидок по оплате за обучение некоторым категориям студентов: детям-сиротам, </w:t>
      </w:r>
      <w:r w:rsidRPr="00595205">
        <w:rPr>
          <w:rFonts w:ascii="Times New Roman" w:eastAsia="Times New Roman" w:hAnsi="Times New Roman" w:cs="Times New Roman"/>
          <w:color w:val="000000" w:themeColor="text1"/>
          <w:sz w:val="28"/>
          <w:szCs w:val="28"/>
          <w:lang w:eastAsia="ru-RU"/>
        </w:rPr>
        <w:t xml:space="preserve">инвалидам, </w:t>
      </w:r>
      <w:r w:rsidR="0061663A" w:rsidRPr="00595205">
        <w:rPr>
          <w:rFonts w:ascii="Times New Roman" w:eastAsia="Times New Roman" w:hAnsi="Times New Roman" w:cs="Times New Roman"/>
          <w:color w:val="000000" w:themeColor="text1"/>
          <w:sz w:val="28"/>
          <w:szCs w:val="28"/>
          <w:lang w:eastAsia="ru-RU"/>
        </w:rPr>
        <w:t xml:space="preserve">студентам из многодетных семей. </w:t>
      </w:r>
      <w:r w:rsidR="0061663A" w:rsidRPr="008048EA">
        <w:rPr>
          <w:rFonts w:ascii="Times New Roman" w:eastAsia="Times New Roman" w:hAnsi="Times New Roman" w:cs="Times New Roman"/>
          <w:color w:val="000000" w:themeColor="text1"/>
          <w:sz w:val="28"/>
          <w:szCs w:val="28"/>
          <w:lang w:eastAsia="ru-RU"/>
        </w:rPr>
        <w:t>В 201</w:t>
      </w:r>
      <w:r w:rsidR="0045277D" w:rsidRPr="008048EA">
        <w:rPr>
          <w:rFonts w:ascii="Times New Roman" w:eastAsia="Times New Roman" w:hAnsi="Times New Roman" w:cs="Times New Roman"/>
          <w:color w:val="000000" w:themeColor="text1"/>
          <w:sz w:val="28"/>
          <w:szCs w:val="28"/>
          <w:lang w:eastAsia="ru-RU"/>
        </w:rPr>
        <w:t>7</w:t>
      </w:r>
      <w:r w:rsidR="0061663A" w:rsidRPr="008048EA">
        <w:rPr>
          <w:rFonts w:ascii="Times New Roman" w:eastAsia="Times New Roman" w:hAnsi="Times New Roman" w:cs="Times New Roman"/>
          <w:color w:val="000000" w:themeColor="text1"/>
          <w:sz w:val="28"/>
          <w:szCs w:val="28"/>
          <w:lang w:eastAsia="ru-RU"/>
        </w:rPr>
        <w:t>-201</w:t>
      </w:r>
      <w:r w:rsidR="0045277D" w:rsidRPr="008048EA">
        <w:rPr>
          <w:rFonts w:ascii="Times New Roman" w:eastAsia="Times New Roman" w:hAnsi="Times New Roman" w:cs="Times New Roman"/>
          <w:color w:val="000000" w:themeColor="text1"/>
          <w:sz w:val="28"/>
          <w:szCs w:val="28"/>
          <w:lang w:eastAsia="ru-RU"/>
        </w:rPr>
        <w:t>8</w:t>
      </w:r>
      <w:r w:rsidR="0061663A" w:rsidRPr="008048EA">
        <w:rPr>
          <w:rFonts w:ascii="Times New Roman" w:eastAsia="Times New Roman" w:hAnsi="Times New Roman" w:cs="Times New Roman"/>
          <w:color w:val="000000" w:themeColor="text1"/>
          <w:sz w:val="28"/>
          <w:szCs w:val="28"/>
          <w:lang w:eastAsia="ru-RU"/>
        </w:rPr>
        <w:t xml:space="preserve"> учебном году в колледже обучаются со</w:t>
      </w:r>
      <w:r w:rsidR="0061663A" w:rsidRPr="008048EA">
        <w:rPr>
          <w:rFonts w:ascii="Times New Roman" w:eastAsia="Times New Roman" w:hAnsi="Times New Roman" w:cs="Times New Roman"/>
          <w:color w:val="000000" w:themeColor="text1"/>
          <w:lang w:eastAsia="ru-RU"/>
        </w:rPr>
        <w:t> </w:t>
      </w:r>
      <w:r w:rsidR="0061663A" w:rsidRPr="008048EA">
        <w:rPr>
          <w:rFonts w:ascii="Times New Roman" w:eastAsia="Times New Roman" w:hAnsi="Times New Roman" w:cs="Times New Roman"/>
          <w:color w:val="000000" w:themeColor="text1"/>
          <w:sz w:val="28"/>
          <w:szCs w:val="28"/>
          <w:lang w:eastAsia="ru-RU"/>
        </w:rPr>
        <w:t xml:space="preserve"> льготой по оплате за обучение </w:t>
      </w:r>
      <w:r w:rsidR="0045277D" w:rsidRPr="008048EA">
        <w:rPr>
          <w:rFonts w:ascii="Times New Roman" w:eastAsia="Times New Roman" w:hAnsi="Times New Roman" w:cs="Times New Roman"/>
          <w:color w:val="000000" w:themeColor="text1"/>
          <w:sz w:val="28"/>
          <w:szCs w:val="28"/>
          <w:lang w:eastAsia="ru-RU"/>
        </w:rPr>
        <w:t>20</w:t>
      </w:r>
      <w:r w:rsidR="0061663A" w:rsidRPr="008048EA">
        <w:rPr>
          <w:rFonts w:ascii="Times New Roman" w:eastAsia="Times New Roman" w:hAnsi="Times New Roman" w:cs="Times New Roman"/>
          <w:color w:val="000000" w:themeColor="text1"/>
          <w:sz w:val="28"/>
          <w:szCs w:val="28"/>
          <w:lang w:eastAsia="ru-RU"/>
        </w:rPr>
        <w:t xml:space="preserve"> студентов:</w:t>
      </w:r>
      <w:r w:rsidR="0061663A" w:rsidRPr="00595205">
        <w:rPr>
          <w:rFonts w:ascii="Times New Roman" w:eastAsia="Times New Roman" w:hAnsi="Times New Roman" w:cs="Times New Roman"/>
          <w:color w:val="000000" w:themeColor="text1"/>
          <w:sz w:val="28"/>
          <w:szCs w:val="28"/>
          <w:lang w:eastAsia="ru-RU"/>
        </w:rPr>
        <w:t xml:space="preserve"> </w:t>
      </w:r>
    </w:p>
    <w:p w:rsidR="0061663A" w:rsidRPr="008048EA" w:rsidRDefault="0061663A" w:rsidP="0061663A">
      <w:pPr>
        <w:shd w:val="clear" w:color="auto" w:fill="FFFFFF"/>
        <w:spacing w:after="0"/>
        <w:ind w:firstLine="708"/>
        <w:jc w:val="right"/>
        <w:rPr>
          <w:rFonts w:ascii="Times New Roman" w:eastAsia="Times New Roman" w:hAnsi="Times New Roman" w:cs="Times New Roman"/>
          <w:color w:val="000000" w:themeColor="text1"/>
          <w:sz w:val="28"/>
          <w:szCs w:val="28"/>
          <w:lang w:eastAsia="ru-RU"/>
        </w:rPr>
      </w:pPr>
      <w:r w:rsidRPr="008048EA">
        <w:rPr>
          <w:rFonts w:ascii="Times New Roman" w:eastAsia="Times New Roman" w:hAnsi="Times New Roman" w:cs="Times New Roman"/>
          <w:color w:val="000000" w:themeColor="text1"/>
          <w:sz w:val="28"/>
          <w:szCs w:val="28"/>
          <w:lang w:eastAsia="ru-RU"/>
        </w:rPr>
        <w:t xml:space="preserve">Таблица </w:t>
      </w:r>
    </w:p>
    <w:tbl>
      <w:tblPr>
        <w:tblW w:w="0" w:type="auto"/>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6"/>
        <w:gridCol w:w="1629"/>
        <w:gridCol w:w="2499"/>
      </w:tblGrid>
      <w:tr w:rsidR="0045277D" w:rsidRPr="008048EA" w:rsidTr="00FE2EFB">
        <w:trPr>
          <w:jc w:val="center"/>
        </w:trPr>
        <w:tc>
          <w:tcPr>
            <w:tcW w:w="4226"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Категории льготников</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w:t>
            </w:r>
          </w:p>
        </w:tc>
        <w:tc>
          <w:tcPr>
            <w:tcW w:w="249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Количество льготников</w:t>
            </w:r>
          </w:p>
        </w:tc>
      </w:tr>
      <w:tr w:rsidR="0045277D" w:rsidRPr="008048EA" w:rsidTr="00FE2EFB">
        <w:trPr>
          <w:jc w:val="center"/>
        </w:trPr>
        <w:tc>
          <w:tcPr>
            <w:tcW w:w="4226" w:type="dxa"/>
            <w:shd w:val="clear" w:color="auto" w:fill="auto"/>
          </w:tcPr>
          <w:p w:rsidR="0061663A" w:rsidRPr="008048EA" w:rsidRDefault="0061663A"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Дети-инвалиды</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 xml:space="preserve">20 </w:t>
            </w:r>
          </w:p>
        </w:tc>
        <w:tc>
          <w:tcPr>
            <w:tcW w:w="2499" w:type="dxa"/>
            <w:shd w:val="clear" w:color="auto" w:fill="auto"/>
          </w:tcPr>
          <w:p w:rsidR="0061663A"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0</w:t>
            </w:r>
          </w:p>
        </w:tc>
      </w:tr>
      <w:tr w:rsidR="0045277D" w:rsidRPr="008048EA" w:rsidTr="00FE2EFB">
        <w:trPr>
          <w:jc w:val="center"/>
        </w:trPr>
        <w:tc>
          <w:tcPr>
            <w:tcW w:w="4226" w:type="dxa"/>
            <w:shd w:val="clear" w:color="auto" w:fill="auto"/>
          </w:tcPr>
          <w:p w:rsidR="0061663A" w:rsidRPr="008048EA" w:rsidRDefault="0061663A"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Дети-сироты</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20</w:t>
            </w:r>
          </w:p>
        </w:tc>
        <w:tc>
          <w:tcPr>
            <w:tcW w:w="2499" w:type="dxa"/>
            <w:shd w:val="clear" w:color="auto" w:fill="auto"/>
          </w:tcPr>
          <w:p w:rsidR="0061663A"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w:t>
            </w:r>
          </w:p>
        </w:tc>
      </w:tr>
      <w:tr w:rsidR="0045277D" w:rsidRPr="008048EA" w:rsidTr="00FE2EFB">
        <w:trPr>
          <w:jc w:val="center"/>
        </w:trPr>
        <w:tc>
          <w:tcPr>
            <w:tcW w:w="4226" w:type="dxa"/>
            <w:shd w:val="clear" w:color="auto" w:fill="auto"/>
          </w:tcPr>
          <w:p w:rsidR="0061663A" w:rsidRPr="008048EA" w:rsidRDefault="0061663A"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Одновременно обучающие дети</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20</w:t>
            </w:r>
          </w:p>
        </w:tc>
        <w:tc>
          <w:tcPr>
            <w:tcW w:w="2499" w:type="dxa"/>
            <w:shd w:val="clear" w:color="auto" w:fill="auto"/>
          </w:tcPr>
          <w:p w:rsidR="0061663A"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w:t>
            </w:r>
          </w:p>
        </w:tc>
      </w:tr>
      <w:tr w:rsidR="0045277D" w:rsidRPr="008048EA" w:rsidTr="00FE2EFB">
        <w:trPr>
          <w:jc w:val="center"/>
        </w:trPr>
        <w:tc>
          <w:tcPr>
            <w:tcW w:w="4226" w:type="dxa"/>
            <w:shd w:val="clear" w:color="auto" w:fill="auto"/>
          </w:tcPr>
          <w:p w:rsidR="0061663A" w:rsidRPr="008048EA" w:rsidRDefault="0061663A"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Дети из многодетных семей</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20</w:t>
            </w:r>
          </w:p>
        </w:tc>
        <w:tc>
          <w:tcPr>
            <w:tcW w:w="2499" w:type="dxa"/>
            <w:shd w:val="clear" w:color="auto" w:fill="auto"/>
          </w:tcPr>
          <w:p w:rsidR="0061663A"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9</w:t>
            </w:r>
          </w:p>
        </w:tc>
      </w:tr>
      <w:tr w:rsidR="0045277D" w:rsidRPr="008048EA" w:rsidTr="00FE2EFB">
        <w:trPr>
          <w:jc w:val="center"/>
        </w:trPr>
        <w:tc>
          <w:tcPr>
            <w:tcW w:w="4226" w:type="dxa"/>
            <w:shd w:val="clear" w:color="auto" w:fill="auto"/>
          </w:tcPr>
          <w:p w:rsidR="0045277D" w:rsidRPr="008048EA" w:rsidRDefault="0045277D"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Социальная скидка</w:t>
            </w:r>
          </w:p>
        </w:tc>
        <w:tc>
          <w:tcPr>
            <w:tcW w:w="1629" w:type="dxa"/>
            <w:shd w:val="clear" w:color="auto" w:fill="auto"/>
          </w:tcPr>
          <w:p w:rsidR="0045277D"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20</w:t>
            </w:r>
          </w:p>
        </w:tc>
        <w:tc>
          <w:tcPr>
            <w:tcW w:w="2499" w:type="dxa"/>
            <w:shd w:val="clear" w:color="auto" w:fill="auto"/>
          </w:tcPr>
          <w:p w:rsidR="0045277D" w:rsidRPr="008048EA"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7</w:t>
            </w:r>
          </w:p>
        </w:tc>
      </w:tr>
      <w:tr w:rsidR="0045277D" w:rsidRPr="0045277D" w:rsidTr="00FE2EFB">
        <w:trPr>
          <w:jc w:val="center"/>
        </w:trPr>
        <w:tc>
          <w:tcPr>
            <w:tcW w:w="4226" w:type="dxa"/>
            <w:shd w:val="clear" w:color="auto" w:fill="auto"/>
          </w:tcPr>
          <w:p w:rsidR="0061663A" w:rsidRPr="008048EA" w:rsidRDefault="0061663A" w:rsidP="0061663A">
            <w:pPr>
              <w:spacing w:after="0"/>
              <w:jc w:val="both"/>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ВСЕГО</w:t>
            </w:r>
          </w:p>
        </w:tc>
        <w:tc>
          <w:tcPr>
            <w:tcW w:w="1629" w:type="dxa"/>
            <w:shd w:val="clear" w:color="auto" w:fill="auto"/>
          </w:tcPr>
          <w:p w:rsidR="0061663A" w:rsidRPr="008048EA" w:rsidRDefault="0061663A" w:rsidP="0061663A">
            <w:pPr>
              <w:spacing w:after="0"/>
              <w:jc w:val="center"/>
              <w:rPr>
                <w:rFonts w:ascii="Times New Roman" w:eastAsia="Times New Roman" w:hAnsi="Times New Roman" w:cs="Times New Roman"/>
                <w:color w:val="000000" w:themeColor="text1"/>
                <w:sz w:val="24"/>
                <w:szCs w:val="24"/>
                <w:lang w:eastAsia="ru-RU"/>
              </w:rPr>
            </w:pPr>
          </w:p>
        </w:tc>
        <w:tc>
          <w:tcPr>
            <w:tcW w:w="2499" w:type="dxa"/>
            <w:shd w:val="clear" w:color="auto" w:fill="auto"/>
          </w:tcPr>
          <w:p w:rsidR="0061663A" w:rsidRPr="0045277D" w:rsidRDefault="0045277D" w:rsidP="0061663A">
            <w:pPr>
              <w:spacing w:after="0"/>
              <w:jc w:val="center"/>
              <w:rPr>
                <w:rFonts w:ascii="Times New Roman" w:eastAsia="Times New Roman" w:hAnsi="Times New Roman" w:cs="Times New Roman"/>
                <w:color w:val="000000" w:themeColor="text1"/>
                <w:sz w:val="24"/>
                <w:szCs w:val="24"/>
                <w:lang w:eastAsia="ru-RU"/>
              </w:rPr>
            </w:pPr>
            <w:r w:rsidRPr="008048EA">
              <w:rPr>
                <w:rFonts w:ascii="Times New Roman" w:eastAsia="Times New Roman" w:hAnsi="Times New Roman" w:cs="Times New Roman"/>
                <w:color w:val="000000" w:themeColor="text1"/>
                <w:sz w:val="24"/>
                <w:szCs w:val="24"/>
                <w:lang w:eastAsia="ru-RU"/>
              </w:rPr>
              <w:t>20</w:t>
            </w:r>
          </w:p>
        </w:tc>
      </w:tr>
    </w:tbl>
    <w:p w:rsidR="0061663A" w:rsidRPr="0045277D" w:rsidRDefault="0061663A" w:rsidP="0061663A">
      <w:pPr>
        <w:spacing w:after="0" w:line="240" w:lineRule="auto"/>
        <w:ind w:left="28" w:firstLine="709"/>
        <w:jc w:val="both"/>
        <w:rPr>
          <w:rFonts w:ascii="Times New Roman" w:eastAsia="Times New Roman" w:hAnsi="Times New Roman" w:cs="Times New Roman"/>
          <w:color w:val="000000" w:themeColor="text1"/>
          <w:sz w:val="28"/>
          <w:szCs w:val="28"/>
          <w:lang w:eastAsia="ru-RU"/>
        </w:rPr>
      </w:pPr>
    </w:p>
    <w:p w:rsidR="0061663A" w:rsidRPr="00595205"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595205">
        <w:rPr>
          <w:rFonts w:ascii="Times New Roman" w:eastAsia="Times New Roman" w:hAnsi="Times New Roman" w:cs="Times New Roman"/>
          <w:sz w:val="28"/>
          <w:szCs w:val="28"/>
          <w:lang w:eastAsia="ru-RU"/>
        </w:rPr>
        <w:lastRenderedPageBreak/>
        <w:t>Колледж является негосударственным образовательным учреждением, поэтому государственного плана приема студентов нет, и прием студентов осуществляется только на договорных условиях с полной оплатой за обучение. Структура подготовки специалистов соответствует лицензионным требованиям.</w:t>
      </w:r>
    </w:p>
    <w:p w:rsidR="0061663A" w:rsidRPr="00595205"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595205" w:rsidRDefault="0061663A" w:rsidP="0061663A">
      <w:pPr>
        <w:spacing w:after="0" w:line="240" w:lineRule="auto"/>
        <w:ind w:left="28" w:firstLine="709"/>
        <w:rPr>
          <w:rFonts w:ascii="Times New Roman" w:eastAsia="Times New Roman" w:hAnsi="Times New Roman" w:cs="Times New Roman"/>
          <w:b/>
          <w:sz w:val="28"/>
          <w:szCs w:val="28"/>
          <w:lang w:eastAsia="ru-RU"/>
        </w:rPr>
      </w:pPr>
      <w:r w:rsidRPr="00595205">
        <w:rPr>
          <w:rFonts w:ascii="Times New Roman" w:eastAsia="Times New Roman" w:hAnsi="Times New Roman" w:cs="Times New Roman"/>
          <w:b/>
          <w:sz w:val="28"/>
          <w:szCs w:val="28"/>
          <w:lang w:eastAsia="ru-RU"/>
        </w:rPr>
        <w:t>Анализ выпуска специалистов за последние три года.</w:t>
      </w:r>
    </w:p>
    <w:p w:rsidR="0061663A" w:rsidRPr="00595205"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595205">
        <w:rPr>
          <w:rFonts w:ascii="Times New Roman" w:eastAsia="Times New Roman" w:hAnsi="Times New Roman" w:cs="Times New Roman"/>
          <w:sz w:val="28"/>
          <w:szCs w:val="28"/>
          <w:lang w:eastAsia="ru-RU"/>
        </w:rPr>
        <w:t>За последние три года в период с 2015-2017 гг. колледж окончили 13</w:t>
      </w:r>
      <w:r w:rsidR="0045277D" w:rsidRPr="00595205">
        <w:rPr>
          <w:rFonts w:ascii="Times New Roman" w:eastAsia="Times New Roman" w:hAnsi="Times New Roman" w:cs="Times New Roman"/>
          <w:sz w:val="28"/>
          <w:szCs w:val="28"/>
          <w:lang w:eastAsia="ru-RU"/>
        </w:rPr>
        <w:t xml:space="preserve">0 </w:t>
      </w:r>
      <w:r w:rsidRPr="00595205">
        <w:rPr>
          <w:rFonts w:ascii="Times New Roman" w:eastAsia="Times New Roman" w:hAnsi="Times New Roman" w:cs="Times New Roman"/>
          <w:sz w:val="28"/>
          <w:szCs w:val="28"/>
          <w:lang w:eastAsia="ru-RU"/>
        </w:rPr>
        <w:t>выпускников. В  2016 году – 49 человек, в 2017 году – 38 человек</w:t>
      </w:r>
      <w:r w:rsidR="00BF249B" w:rsidRPr="00595205">
        <w:rPr>
          <w:rFonts w:ascii="Times New Roman" w:eastAsia="Times New Roman" w:hAnsi="Times New Roman" w:cs="Times New Roman"/>
          <w:sz w:val="28"/>
          <w:szCs w:val="28"/>
          <w:lang w:eastAsia="ru-RU"/>
        </w:rPr>
        <w:t>, в 2018 году – 43 человека</w:t>
      </w:r>
      <w:r w:rsidRPr="00595205">
        <w:rPr>
          <w:rFonts w:ascii="Times New Roman" w:eastAsia="Times New Roman" w:hAnsi="Times New Roman" w:cs="Times New Roman"/>
          <w:sz w:val="28"/>
          <w:szCs w:val="28"/>
          <w:lang w:eastAsia="ru-RU"/>
        </w:rPr>
        <w:t xml:space="preserve">. </w:t>
      </w:r>
    </w:p>
    <w:p w:rsidR="0061663A" w:rsidRPr="00595205"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595205">
        <w:rPr>
          <w:rFonts w:ascii="Times New Roman" w:eastAsia="Times New Roman" w:hAnsi="Times New Roman" w:cs="Times New Roman"/>
          <w:sz w:val="28"/>
          <w:szCs w:val="28"/>
          <w:lang w:eastAsia="ru-RU"/>
        </w:rPr>
        <w:t>Сведения о выпуске специалистов</w:t>
      </w:r>
    </w:p>
    <w:p w:rsidR="0061663A" w:rsidRPr="00595205"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595205">
        <w:rPr>
          <w:rFonts w:ascii="Times New Roman" w:eastAsia="Times New Roman" w:hAnsi="Times New Roman" w:cs="Times New Roman"/>
          <w:sz w:val="28"/>
          <w:szCs w:val="28"/>
          <w:lang w:eastAsia="ru-RU"/>
        </w:rPr>
        <w:t>АНПОО ТКСКТ за последние три  года  в целом по колледжу</w:t>
      </w:r>
    </w:p>
    <w:tbl>
      <w:tblPr>
        <w:tblW w:w="9337" w:type="dxa"/>
        <w:jc w:val="center"/>
        <w:tblInd w:w="30" w:type="dxa"/>
        <w:tblLayout w:type="fixed"/>
        <w:tblCellMar>
          <w:left w:w="10" w:type="dxa"/>
          <w:right w:w="10" w:type="dxa"/>
        </w:tblCellMar>
        <w:tblLook w:val="0000"/>
      </w:tblPr>
      <w:tblGrid>
        <w:gridCol w:w="536"/>
        <w:gridCol w:w="1238"/>
        <w:gridCol w:w="2829"/>
        <w:gridCol w:w="1134"/>
        <w:gridCol w:w="1276"/>
        <w:gridCol w:w="1190"/>
        <w:gridCol w:w="1134"/>
      </w:tblGrid>
      <w:tr w:rsidR="00BF249B" w:rsidRPr="00595205" w:rsidTr="00BF249B">
        <w:trPr>
          <w:cantSplit/>
          <w:trHeight w:val="309"/>
          <w:jc w:val="center"/>
        </w:trPr>
        <w:tc>
          <w:tcPr>
            <w:tcW w:w="536"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w:t>
            </w:r>
            <w:r w:rsidRPr="00595205">
              <w:rPr>
                <w:rFonts w:ascii="Times New Roman" w:eastAsia="Times New Roman" w:hAnsi="Times New Roman" w:cs="Times New Roman"/>
                <w:kern w:val="3"/>
                <w:sz w:val="24"/>
                <w:szCs w:val="24"/>
                <w:lang w:eastAsia="zh-CN"/>
              </w:rPr>
              <w:br/>
              <w:t>п/п</w:t>
            </w:r>
          </w:p>
        </w:tc>
        <w:tc>
          <w:tcPr>
            <w:tcW w:w="1238"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Код</w:t>
            </w:r>
          </w:p>
        </w:tc>
        <w:tc>
          <w:tcPr>
            <w:tcW w:w="2829"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Наименование специальности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2015-2016</w:t>
            </w:r>
          </w:p>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уч.год</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2016-2017</w:t>
            </w:r>
          </w:p>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уч.год</w:t>
            </w:r>
          </w:p>
        </w:tc>
        <w:tc>
          <w:tcPr>
            <w:tcW w:w="1190" w:type="dxa"/>
            <w:tcBorders>
              <w:top w:val="single" w:sz="4" w:space="0" w:color="auto"/>
              <w:left w:val="single" w:sz="4" w:space="0" w:color="000000"/>
              <w:bottom w:val="single" w:sz="4" w:space="0" w:color="auto"/>
              <w:right w:val="single" w:sz="4" w:space="0" w:color="000000"/>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2017-2018 уч.год</w:t>
            </w:r>
          </w:p>
        </w:tc>
        <w:tc>
          <w:tcPr>
            <w:tcW w:w="1134" w:type="dxa"/>
            <w:tcBorders>
              <w:top w:val="single" w:sz="4" w:space="0" w:color="auto"/>
              <w:left w:val="single" w:sz="4" w:space="0" w:color="000000"/>
              <w:bottom w:val="single" w:sz="4" w:space="0" w:color="auto"/>
              <w:right w:val="single" w:sz="4" w:space="0" w:color="auto"/>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Всего</w:t>
            </w:r>
          </w:p>
        </w:tc>
      </w:tr>
      <w:tr w:rsidR="00BF249B" w:rsidRPr="00595205" w:rsidTr="00BF249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1</w:t>
            </w:r>
          </w:p>
        </w:tc>
        <w:tc>
          <w:tcPr>
            <w:tcW w:w="123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 xml:space="preserve">40.02.01 </w:t>
            </w:r>
          </w:p>
        </w:tc>
        <w:tc>
          <w:tcPr>
            <w:tcW w:w="282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Право и организация социального обеспечения</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29</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29</w:t>
            </w:r>
          </w:p>
        </w:tc>
        <w:tc>
          <w:tcPr>
            <w:tcW w:w="1190" w:type="dxa"/>
            <w:tcBorders>
              <w:top w:val="single" w:sz="4" w:space="0" w:color="000000"/>
              <w:left w:val="single" w:sz="4" w:space="0" w:color="000000"/>
              <w:bottom w:val="single" w:sz="4" w:space="0" w:color="000000"/>
              <w:right w:val="single" w:sz="4" w:space="0" w:color="000000"/>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30</w:t>
            </w:r>
          </w:p>
        </w:tc>
        <w:tc>
          <w:tcPr>
            <w:tcW w:w="1134" w:type="dxa"/>
            <w:tcBorders>
              <w:top w:val="single" w:sz="4" w:space="0" w:color="000000"/>
              <w:left w:val="single" w:sz="4" w:space="0" w:color="000000"/>
              <w:bottom w:val="single" w:sz="4" w:space="0" w:color="000000"/>
              <w:right w:val="single" w:sz="4" w:space="0" w:color="auto"/>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88</w:t>
            </w:r>
          </w:p>
        </w:tc>
      </w:tr>
      <w:tr w:rsidR="00BF249B" w:rsidRPr="00595205" w:rsidTr="00BF249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3</w:t>
            </w:r>
          </w:p>
        </w:tc>
        <w:tc>
          <w:tcPr>
            <w:tcW w:w="123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 xml:space="preserve">072501 </w:t>
            </w:r>
          </w:p>
        </w:tc>
        <w:tc>
          <w:tcPr>
            <w:tcW w:w="282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Дизайн (по отраслям)</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20</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BF249B" w:rsidRPr="00595205" w:rsidRDefault="00BF249B" w:rsidP="0073181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9</w:t>
            </w:r>
          </w:p>
        </w:tc>
        <w:tc>
          <w:tcPr>
            <w:tcW w:w="1190" w:type="dxa"/>
            <w:tcBorders>
              <w:top w:val="single" w:sz="4" w:space="0" w:color="000000"/>
              <w:left w:val="single" w:sz="4" w:space="0" w:color="000000"/>
              <w:bottom w:val="single" w:sz="4" w:space="0" w:color="000000"/>
              <w:right w:val="single" w:sz="4" w:space="0" w:color="000000"/>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13</w:t>
            </w:r>
          </w:p>
        </w:tc>
        <w:tc>
          <w:tcPr>
            <w:tcW w:w="1134" w:type="dxa"/>
            <w:tcBorders>
              <w:top w:val="single" w:sz="4" w:space="0" w:color="000000"/>
              <w:left w:val="single" w:sz="4" w:space="0" w:color="000000"/>
              <w:bottom w:val="single" w:sz="4" w:space="0" w:color="000000"/>
              <w:right w:val="single" w:sz="4" w:space="0" w:color="auto"/>
            </w:tcBorders>
          </w:tcPr>
          <w:p w:rsidR="00BF249B" w:rsidRPr="00595205" w:rsidRDefault="00BF249B" w:rsidP="00BF249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42</w:t>
            </w:r>
          </w:p>
        </w:tc>
      </w:tr>
      <w:tr w:rsidR="00BF249B" w:rsidRPr="00595205" w:rsidTr="00BF249B">
        <w:trPr>
          <w:cantSplit/>
          <w:trHeight w:val="23"/>
          <w:jc w:val="center"/>
        </w:trPr>
        <w:tc>
          <w:tcPr>
            <w:tcW w:w="4603" w:type="dxa"/>
            <w:gridSpan w:val="3"/>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ИТОГО</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49</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38</w:t>
            </w:r>
          </w:p>
        </w:tc>
        <w:tc>
          <w:tcPr>
            <w:tcW w:w="1190" w:type="dxa"/>
            <w:tcBorders>
              <w:top w:val="single" w:sz="4" w:space="0" w:color="000000"/>
              <w:left w:val="single" w:sz="4" w:space="0" w:color="000000"/>
              <w:bottom w:val="single" w:sz="4" w:space="0" w:color="000000"/>
              <w:right w:val="single" w:sz="4" w:space="0" w:color="000000"/>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43</w:t>
            </w:r>
          </w:p>
        </w:tc>
        <w:tc>
          <w:tcPr>
            <w:tcW w:w="1134" w:type="dxa"/>
            <w:tcBorders>
              <w:top w:val="single" w:sz="4" w:space="0" w:color="000000"/>
              <w:left w:val="single" w:sz="4" w:space="0" w:color="000000"/>
              <w:bottom w:val="single" w:sz="4" w:space="0" w:color="000000"/>
              <w:right w:val="single" w:sz="4" w:space="0" w:color="auto"/>
            </w:tcBorders>
          </w:tcPr>
          <w:p w:rsidR="00BF249B" w:rsidRPr="00595205" w:rsidRDefault="00BF249B"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595205">
              <w:rPr>
                <w:rFonts w:ascii="Times New Roman" w:eastAsia="Times New Roman" w:hAnsi="Times New Roman" w:cs="Times New Roman"/>
                <w:kern w:val="3"/>
                <w:sz w:val="24"/>
                <w:szCs w:val="24"/>
                <w:lang w:eastAsia="zh-CN"/>
              </w:rPr>
              <w:t>130</w:t>
            </w:r>
          </w:p>
        </w:tc>
      </w:tr>
    </w:tbl>
    <w:p w:rsidR="0061663A" w:rsidRPr="00595205"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61663A" w:rsidP="00BF249B">
      <w:pPr>
        <w:spacing w:after="0" w:line="240" w:lineRule="auto"/>
        <w:ind w:left="28" w:firstLine="709"/>
        <w:jc w:val="both"/>
        <w:rPr>
          <w:rFonts w:ascii="Times New Roman" w:eastAsia="Times New Roman" w:hAnsi="Times New Roman" w:cs="Times New Roman"/>
          <w:b/>
          <w:sz w:val="28"/>
          <w:szCs w:val="28"/>
        </w:rPr>
      </w:pPr>
      <w:r w:rsidRPr="00595205">
        <w:rPr>
          <w:rFonts w:ascii="Times New Roman" w:eastAsia="Times New Roman" w:hAnsi="Times New Roman" w:cs="Times New Roman"/>
          <w:sz w:val="28"/>
          <w:szCs w:val="28"/>
          <w:lang w:eastAsia="ru-RU"/>
        </w:rPr>
        <w:t xml:space="preserve">Наибольшее количество составляют выпускники специальности 40.02.01 Право и организация социального обеспечения - </w:t>
      </w:r>
      <w:r w:rsidR="00BF249B" w:rsidRPr="00595205">
        <w:rPr>
          <w:rFonts w:ascii="Times New Roman" w:eastAsia="Times New Roman" w:hAnsi="Times New Roman" w:cs="Times New Roman"/>
          <w:sz w:val="28"/>
          <w:szCs w:val="28"/>
          <w:lang w:eastAsia="ru-RU"/>
        </w:rPr>
        <w:t>88</w:t>
      </w:r>
      <w:r w:rsidRPr="00595205">
        <w:rPr>
          <w:rFonts w:ascii="Times New Roman" w:eastAsia="Times New Roman" w:hAnsi="Times New Roman" w:cs="Times New Roman"/>
          <w:sz w:val="28"/>
          <w:szCs w:val="28"/>
          <w:lang w:eastAsia="ru-RU"/>
        </w:rPr>
        <w:t xml:space="preserve"> чел</w:t>
      </w:r>
      <w:r w:rsidR="00BF249B" w:rsidRPr="00595205">
        <w:rPr>
          <w:rFonts w:ascii="Times New Roman" w:eastAsia="Times New Roman" w:hAnsi="Times New Roman" w:cs="Times New Roman"/>
          <w:sz w:val="28"/>
          <w:szCs w:val="28"/>
          <w:lang w:eastAsia="ru-RU"/>
        </w:rPr>
        <w:t>овек</w:t>
      </w:r>
      <w:r w:rsidRPr="00595205">
        <w:rPr>
          <w:rFonts w:ascii="Times New Roman" w:eastAsia="Times New Roman" w:hAnsi="Times New Roman" w:cs="Times New Roman"/>
          <w:sz w:val="28"/>
          <w:szCs w:val="28"/>
          <w:lang w:eastAsia="ru-RU"/>
        </w:rPr>
        <w:t xml:space="preserve"> (6</w:t>
      </w:r>
      <w:r w:rsidR="00BF249B" w:rsidRPr="00595205">
        <w:rPr>
          <w:rFonts w:ascii="Times New Roman" w:eastAsia="Times New Roman" w:hAnsi="Times New Roman" w:cs="Times New Roman"/>
          <w:sz w:val="28"/>
          <w:szCs w:val="28"/>
          <w:lang w:eastAsia="ru-RU"/>
        </w:rPr>
        <w:t>7</w:t>
      </w:r>
      <w:r w:rsidRPr="00595205">
        <w:rPr>
          <w:rFonts w:ascii="Times New Roman" w:eastAsia="Times New Roman" w:hAnsi="Times New Roman" w:cs="Times New Roman"/>
          <w:sz w:val="28"/>
          <w:szCs w:val="28"/>
          <w:lang w:eastAsia="ru-RU"/>
        </w:rPr>
        <w:t>,</w:t>
      </w:r>
      <w:r w:rsidR="00BF249B" w:rsidRPr="00595205">
        <w:rPr>
          <w:rFonts w:ascii="Times New Roman" w:eastAsia="Times New Roman" w:hAnsi="Times New Roman" w:cs="Times New Roman"/>
          <w:sz w:val="28"/>
          <w:szCs w:val="28"/>
          <w:lang w:eastAsia="ru-RU"/>
        </w:rPr>
        <w:t>7</w:t>
      </w:r>
      <w:r w:rsidRPr="00595205">
        <w:rPr>
          <w:rFonts w:ascii="Times New Roman" w:eastAsia="Times New Roman" w:hAnsi="Times New Roman" w:cs="Times New Roman"/>
          <w:sz w:val="28"/>
          <w:szCs w:val="28"/>
          <w:lang w:eastAsia="ru-RU"/>
        </w:rPr>
        <w:t>%) Выпуск по специальности 54.02.01  Дизайн (по отраслям) составляет 4</w:t>
      </w:r>
      <w:r w:rsidR="00BF249B" w:rsidRPr="00595205">
        <w:rPr>
          <w:rFonts w:ascii="Times New Roman" w:eastAsia="Times New Roman" w:hAnsi="Times New Roman" w:cs="Times New Roman"/>
          <w:sz w:val="28"/>
          <w:szCs w:val="28"/>
          <w:lang w:eastAsia="ru-RU"/>
        </w:rPr>
        <w:t>2</w:t>
      </w:r>
      <w:r w:rsidRPr="00595205">
        <w:rPr>
          <w:rFonts w:ascii="Times New Roman" w:eastAsia="Times New Roman" w:hAnsi="Times New Roman" w:cs="Times New Roman"/>
          <w:sz w:val="28"/>
          <w:szCs w:val="28"/>
          <w:lang w:eastAsia="ru-RU"/>
        </w:rPr>
        <w:t xml:space="preserve"> человека - 3</w:t>
      </w:r>
      <w:r w:rsidR="00BF249B" w:rsidRPr="00595205">
        <w:rPr>
          <w:rFonts w:ascii="Times New Roman" w:eastAsia="Times New Roman" w:hAnsi="Times New Roman" w:cs="Times New Roman"/>
          <w:sz w:val="28"/>
          <w:szCs w:val="28"/>
          <w:lang w:eastAsia="ru-RU"/>
        </w:rPr>
        <w:t>2</w:t>
      </w:r>
      <w:r w:rsidRPr="00595205">
        <w:rPr>
          <w:rFonts w:ascii="Times New Roman" w:eastAsia="Times New Roman" w:hAnsi="Times New Roman" w:cs="Times New Roman"/>
          <w:sz w:val="28"/>
          <w:szCs w:val="28"/>
          <w:lang w:eastAsia="ru-RU"/>
        </w:rPr>
        <w:t>,</w:t>
      </w:r>
      <w:r w:rsidR="00BF249B" w:rsidRPr="00595205">
        <w:rPr>
          <w:rFonts w:ascii="Times New Roman" w:eastAsia="Times New Roman" w:hAnsi="Times New Roman" w:cs="Times New Roman"/>
          <w:sz w:val="28"/>
          <w:szCs w:val="28"/>
          <w:lang w:eastAsia="ru-RU"/>
        </w:rPr>
        <w:t>3</w:t>
      </w:r>
      <w:r w:rsidRPr="00595205">
        <w:rPr>
          <w:rFonts w:ascii="Times New Roman" w:eastAsia="Times New Roman" w:hAnsi="Times New Roman" w:cs="Times New Roman"/>
          <w:sz w:val="28"/>
          <w:szCs w:val="28"/>
          <w:lang w:eastAsia="ru-RU"/>
        </w:rPr>
        <w:t>% от общего количества выпускников. Количество выпускников в 201</w:t>
      </w:r>
      <w:r w:rsidR="00BF249B" w:rsidRPr="00595205">
        <w:rPr>
          <w:rFonts w:ascii="Times New Roman" w:eastAsia="Times New Roman" w:hAnsi="Times New Roman" w:cs="Times New Roman"/>
          <w:sz w:val="28"/>
          <w:szCs w:val="28"/>
          <w:lang w:eastAsia="ru-RU"/>
        </w:rPr>
        <w:t>7</w:t>
      </w:r>
      <w:r w:rsidRPr="00595205">
        <w:rPr>
          <w:rFonts w:ascii="Times New Roman" w:eastAsia="Times New Roman" w:hAnsi="Times New Roman" w:cs="Times New Roman"/>
          <w:sz w:val="28"/>
          <w:szCs w:val="28"/>
          <w:lang w:eastAsia="ru-RU"/>
        </w:rPr>
        <w:t>-201</w:t>
      </w:r>
      <w:r w:rsidR="00BF249B" w:rsidRPr="00595205">
        <w:rPr>
          <w:rFonts w:ascii="Times New Roman" w:eastAsia="Times New Roman" w:hAnsi="Times New Roman" w:cs="Times New Roman"/>
          <w:sz w:val="28"/>
          <w:szCs w:val="28"/>
          <w:lang w:eastAsia="ru-RU"/>
        </w:rPr>
        <w:t>8</w:t>
      </w:r>
      <w:r w:rsidRPr="00595205">
        <w:rPr>
          <w:rFonts w:ascii="Times New Roman" w:eastAsia="Times New Roman" w:hAnsi="Times New Roman" w:cs="Times New Roman"/>
          <w:sz w:val="28"/>
          <w:szCs w:val="28"/>
          <w:lang w:eastAsia="ru-RU"/>
        </w:rPr>
        <w:t xml:space="preserve"> учебном году по сравнению с 201</w:t>
      </w:r>
      <w:r w:rsidR="00BF249B" w:rsidRPr="00595205">
        <w:rPr>
          <w:rFonts w:ascii="Times New Roman" w:eastAsia="Times New Roman" w:hAnsi="Times New Roman" w:cs="Times New Roman"/>
          <w:sz w:val="28"/>
          <w:szCs w:val="28"/>
          <w:lang w:eastAsia="ru-RU"/>
        </w:rPr>
        <w:t>6</w:t>
      </w:r>
      <w:r w:rsidRPr="00595205">
        <w:rPr>
          <w:rFonts w:ascii="Times New Roman" w:eastAsia="Times New Roman" w:hAnsi="Times New Roman" w:cs="Times New Roman"/>
          <w:sz w:val="28"/>
          <w:szCs w:val="28"/>
          <w:lang w:eastAsia="ru-RU"/>
        </w:rPr>
        <w:t>-201</w:t>
      </w:r>
      <w:r w:rsidR="00BF249B" w:rsidRPr="00595205">
        <w:rPr>
          <w:rFonts w:ascii="Times New Roman" w:eastAsia="Times New Roman" w:hAnsi="Times New Roman" w:cs="Times New Roman"/>
          <w:sz w:val="28"/>
          <w:szCs w:val="28"/>
          <w:lang w:eastAsia="ru-RU"/>
        </w:rPr>
        <w:t>7</w:t>
      </w:r>
      <w:r w:rsidRPr="00595205">
        <w:rPr>
          <w:rFonts w:ascii="Times New Roman" w:eastAsia="Times New Roman" w:hAnsi="Times New Roman" w:cs="Times New Roman"/>
          <w:sz w:val="28"/>
          <w:szCs w:val="28"/>
          <w:lang w:eastAsia="ru-RU"/>
        </w:rPr>
        <w:t xml:space="preserve"> учебным годом </w:t>
      </w:r>
      <w:r w:rsidR="0045277D" w:rsidRPr="00595205">
        <w:rPr>
          <w:rFonts w:ascii="Times New Roman" w:eastAsia="Times New Roman" w:hAnsi="Times New Roman" w:cs="Times New Roman"/>
          <w:sz w:val="28"/>
          <w:szCs w:val="28"/>
          <w:lang w:eastAsia="ru-RU"/>
        </w:rPr>
        <w:t xml:space="preserve">увеличилось </w:t>
      </w:r>
      <w:r w:rsidRPr="00595205">
        <w:rPr>
          <w:rFonts w:ascii="Times New Roman" w:eastAsia="Times New Roman" w:hAnsi="Times New Roman" w:cs="Times New Roman"/>
          <w:sz w:val="28"/>
          <w:szCs w:val="28"/>
          <w:lang w:eastAsia="ru-RU"/>
        </w:rPr>
        <w:t xml:space="preserve"> на </w:t>
      </w:r>
      <w:r w:rsidR="00BF249B" w:rsidRPr="00595205">
        <w:rPr>
          <w:rFonts w:ascii="Times New Roman" w:eastAsia="Times New Roman" w:hAnsi="Times New Roman" w:cs="Times New Roman"/>
          <w:sz w:val="28"/>
          <w:szCs w:val="28"/>
          <w:lang w:eastAsia="ru-RU"/>
        </w:rPr>
        <w:t>5</w:t>
      </w:r>
      <w:r w:rsidRPr="00595205">
        <w:rPr>
          <w:rFonts w:ascii="Times New Roman" w:eastAsia="Times New Roman" w:hAnsi="Times New Roman" w:cs="Times New Roman"/>
          <w:sz w:val="28"/>
          <w:szCs w:val="28"/>
          <w:lang w:eastAsia="ru-RU"/>
        </w:rPr>
        <w:t xml:space="preserve"> человек</w:t>
      </w:r>
      <w:r w:rsidR="00BF249B" w:rsidRPr="00595205">
        <w:rPr>
          <w:rFonts w:ascii="Times New Roman" w:eastAsia="Times New Roman" w:hAnsi="Times New Roman" w:cs="Times New Roman"/>
          <w:sz w:val="28"/>
          <w:szCs w:val="28"/>
          <w:lang w:eastAsia="ru-RU"/>
        </w:rPr>
        <w:t>.</w:t>
      </w: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rPr>
      </w:pPr>
      <w:r w:rsidRPr="00E937CA">
        <w:rPr>
          <w:rFonts w:ascii="Times New Roman" w:eastAsia="Times New Roman" w:hAnsi="Times New Roman" w:cs="Times New Roman"/>
          <w:b/>
          <w:sz w:val="28"/>
          <w:szCs w:val="28"/>
        </w:rPr>
        <w:t xml:space="preserve">Содержание подготовки выпускников. </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rPr>
        <w:t xml:space="preserve">Программы подготовки специалистов среднего звена Колледжа соответствуют требованиям Федеральных государственных образовательных стандартов (ФГОС). ППССЗ разработаны с учетом  специфики  специальностей и   </w:t>
      </w:r>
      <w:r w:rsidR="00E937CA" w:rsidRPr="00E937CA">
        <w:rPr>
          <w:rFonts w:ascii="Times New Roman" w:eastAsia="Times New Roman" w:hAnsi="Times New Roman" w:cs="Times New Roman"/>
          <w:sz w:val="28"/>
          <w:szCs w:val="28"/>
        </w:rPr>
        <w:t>направлены</w:t>
      </w:r>
      <w:r w:rsidRPr="00E937CA">
        <w:rPr>
          <w:rFonts w:ascii="Times New Roman" w:eastAsia="Times New Roman" w:hAnsi="Times New Roman" w:cs="Times New Roman"/>
          <w:sz w:val="28"/>
          <w:szCs w:val="28"/>
        </w:rPr>
        <w:t xml:space="preserve"> на удовлетворение потребностей рынка труда и работодателей.  В программах подготовки специалистов среднего звена  конкретизированы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обучающийся, соответствуют  присваиваемой квалификации</w:t>
      </w:r>
      <w:r w:rsidRPr="00E937CA">
        <w:rPr>
          <w:rFonts w:ascii="Times New Roman" w:eastAsia="Times New Roman" w:hAnsi="Times New Roman" w:cs="Times New Roman"/>
          <w:sz w:val="28"/>
          <w:szCs w:val="28"/>
          <w:lang w:eastAsia="ru-RU"/>
        </w:rPr>
        <w:t>.</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Учебные планы по специальностям  соответствует ФГОС СПО в части государственных требований к минимуму содержания и уровню подготовки выпускников по специальностям. Учебные планы отражают уровень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нагрузки студентов в часах; предусматривают итоговый междисциплинарный экзамен по специальности, </w:t>
      </w:r>
      <w:r w:rsidRPr="00E937CA">
        <w:rPr>
          <w:rFonts w:ascii="Times New Roman" w:eastAsia="Times New Roman" w:hAnsi="Times New Roman" w:cs="Times New Roman"/>
          <w:sz w:val="28"/>
          <w:szCs w:val="28"/>
        </w:rPr>
        <w:lastRenderedPageBreak/>
        <w:t>защиту  дипломного  проекта, включают необходимые пояснения. На экзамены выносятся фундаментальные, определяющие специальность, дисциплины.</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Рабочие учебные планы по специальностям составлены на основании:</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54.02.01 Дизайн (по отраслям) (углубленная подготовка),  утвержденного приказом Министерства образования и науки Российской Федерации № 1381 от 27 октября 2014 г. </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40.02.01  Право  и организация социального обеспечения (базовый уровень), утвержденного приказом Министерства образования и науки Российской Федерации № 508 от 12 мая 2014 г.</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Максимальный объем учебной нагрузки не превышает 54 часов в неделю, обязательная учебная нагрузка составляет 36 часов в неделю. В учебную нагрузку включена самостоятельная работа студентов.</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Учебные планы выдержаны по структуре и отражают уровень, квалификацию, нормативный срок обучения, распределение максимальной и обязательной учебной нагрузки студентов в часах. </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Учебные планы соответствуют требованию ФГОС СПО.</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Анализ учебных планов показывает, что:</w:t>
      </w:r>
    </w:p>
    <w:p w:rsidR="0061663A" w:rsidRPr="00E937CA" w:rsidRDefault="0061663A" w:rsidP="0061663A">
      <w:pPr>
        <w:shd w:val="clear" w:color="auto" w:fill="FFFFFF"/>
        <w:tabs>
          <w:tab w:val="num" w:pos="2329"/>
        </w:tabs>
        <w:spacing w:after="0" w:line="240" w:lineRule="auto"/>
        <w:ind w:firstLine="426"/>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рабочие учебные планы по специальностям 04.02.01  Право и организация социального обеспечения, 54.02.01 Дизайн (по отраслям) определяют график учебного процесса, перечень, объемы, последовательность изучения дисциплин по курсам и семестрам, виды учебных занятий, учебной и производственной практики, формы промежуточной и виды итоговой государственной аттестации.</w:t>
      </w:r>
    </w:p>
    <w:p w:rsidR="0061663A" w:rsidRPr="00E937C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перечень дисциплин и количество часов в рабочих учебных планах, отводимое на них, соответствует нормативным требованиям;</w:t>
      </w:r>
    </w:p>
    <w:p w:rsidR="0061663A" w:rsidRPr="00E937C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рабочие программы являются основой для составления календарно-тематических планов, которые утверждаются заместителем директора по учебно-методической  работе.</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Анализ структуры учебных планов свидетельствует о целенаправленной последовательности изучения дисциплин и их </w:t>
      </w:r>
      <w:r w:rsidRPr="00E937CA">
        <w:rPr>
          <w:rFonts w:ascii="Times New Roman" w:eastAsia="Times New Roman" w:hAnsi="Times New Roman" w:cs="Times New Roman"/>
          <w:sz w:val="28"/>
          <w:szCs w:val="28"/>
        </w:rPr>
        <w:lastRenderedPageBreak/>
        <w:t>преемственности, оптимальном соотношении лекционных, лабораторно-</w:t>
      </w:r>
      <w:r w:rsidRPr="00E937CA">
        <w:rPr>
          <w:rFonts w:ascii="Times New Roman" w:eastAsia="Times New Roman" w:hAnsi="Times New Roman" w:cs="Times New Roman"/>
          <w:spacing w:val="-1"/>
          <w:sz w:val="28"/>
          <w:szCs w:val="28"/>
        </w:rPr>
        <w:t>практических и самостоятельных занятий.</w:t>
      </w:r>
    </w:p>
    <w:p w:rsidR="0061663A" w:rsidRPr="00E937CA" w:rsidRDefault="0061663A" w:rsidP="0061663A">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Анализ программы подготовки специалистов среднего звена  по реализуемым специальностям показывает следующее. Объем часов, отводимый на освоение теоретического курса, соответствует ФГОС СПО по всем специальностям. Программы подготовки специалистов среднего звена по всем специальностям в части теоретического обучения состоят из дисциплин  обязательной части учебных циклов ППССЗ, перечень которых определяется ФГОС и  вариативной части учебных циклов ППССЗ. Содержание вариативной учебных циклов ППССЗ установлено образовательным учреждением самостоятельно. </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 учебных планах соблюдены требования обязательной части учебных циклов ППССЗ как по перечню и названию дисциплин, так и по их трудоемкости. Как правило, дисциплины общего гуманитарного и социально-экономического, а также математического и общего естественнонаучного циклов составляют содержание первого года обучения. На выпускных курсах преобладают дисциплины профессионального учебного цикла.</w:t>
      </w:r>
    </w:p>
    <w:p w:rsidR="008048E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Объем времени, отведенный на вариативную часть учебных циклов ППССЗ, использован для введения новых дисциплин и профессиональных модулей в соответствии с потребностями работодателей и спецификой деятельности колледжа.  </w:t>
      </w:r>
      <w:r w:rsidRPr="008048EA">
        <w:rPr>
          <w:rFonts w:ascii="Times New Roman" w:eastAsia="Times New Roman" w:hAnsi="Times New Roman" w:cs="Times New Roman"/>
          <w:sz w:val="28"/>
          <w:szCs w:val="28"/>
        </w:rPr>
        <w:t xml:space="preserve">В учебном плане 54.02.01 Дизайн (по отраслям) колледжем добавлен профессиональный модуль </w:t>
      </w:r>
      <w:r w:rsidR="008048EA" w:rsidRPr="008048EA">
        <w:rPr>
          <w:rFonts w:ascii="Times New Roman" w:eastAsia="Times New Roman" w:hAnsi="Times New Roman" w:cs="Times New Roman"/>
          <w:sz w:val="28"/>
          <w:szCs w:val="28"/>
        </w:rPr>
        <w:t>Исполнение</w:t>
      </w:r>
      <w:r w:rsidRPr="008048EA">
        <w:rPr>
          <w:rFonts w:ascii="Times New Roman" w:eastAsia="Times New Roman" w:hAnsi="Times New Roman" w:cs="Times New Roman"/>
          <w:sz w:val="28"/>
          <w:szCs w:val="28"/>
        </w:rPr>
        <w:t xml:space="preserve"> художественно-оформительских работ</w:t>
      </w:r>
      <w:r w:rsidR="008048EA" w:rsidRPr="008048EA">
        <w:rPr>
          <w:rFonts w:ascii="Times New Roman" w:eastAsia="Times New Roman" w:hAnsi="Times New Roman" w:cs="Times New Roman"/>
          <w:sz w:val="28"/>
          <w:szCs w:val="28"/>
        </w:rPr>
        <w:t>.</w:t>
      </w:r>
    </w:p>
    <w:p w:rsidR="0061663A" w:rsidRPr="00595205"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 xml:space="preserve">С учётом востребованности на региональном рынке труда в программах подготовки специалистов среднего звена и учебных планах всех специальностей учебным заведением установлены дисциплины национально-регионального компонента. В учебном плане и ППССЗ  54.02.01 Дизайн (по отраслям) за счет часов вариативной части введены дисциплины «Основы предпринимательства» и  «Экологические основы природопользования». В учебном плане и ППССЗ  04.02.01  Право и организация социального обеспечения за счет часов вариативной части введены дисциплины «Земельное право»,  «Правоохранительные и судебные органы» и  «Муниципальное право».  В них, помимо потребностей рынка труда, учтены исторические, социально-экономические, культурные, демографические и административно-правовые особенности Тамбовской области. </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 xml:space="preserve">Продолжительность всех видов практики (учебная практика, производственная практика (по профилю специальности), производственная практика (преддипломная)), промежуточной аттестации и итоговой государственной аттестации соответствует требованиям ФГОС СПО. Объем каникулярного времени в учебный год по всем специальностям соответствует ФГОС СПО. Объем практической подготовки студента (производственная практика, лабораторно-практические занятия, выполнение </w:t>
      </w:r>
      <w:r w:rsidRPr="00595205">
        <w:rPr>
          <w:rFonts w:ascii="Times New Roman" w:eastAsia="Times New Roman" w:hAnsi="Times New Roman" w:cs="Times New Roman"/>
          <w:sz w:val="28"/>
          <w:szCs w:val="28"/>
        </w:rPr>
        <w:lastRenderedPageBreak/>
        <w:t>курсовых работ) составляет 50-60 % от общего объема времени в зависимости от специальности и  уровне обучения.</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Количество курсовых работ на весь период обучения соответствует требованиям федерального государственных образовательных стандартов среднего профессионального образования.  Выполнение курсового проекта (работы) рассматривается как вид учебной деятельности по дисциплине профессионального учебного цикла и профессиональному модулю (модулям) профессионального учебного цикла и реализуется в пределах времени, отведенного на их изучение.</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Консультации для студентов очной формы обучения предусматриваются в объеме 100 часов на учебную группу на каждый учебный год. Вид итоговой государственной аттестации выпускников и ее продолжительность соответствуют Государственным требованиям по специальностям.</w:t>
      </w:r>
    </w:p>
    <w:p w:rsidR="0061663A" w:rsidRPr="00595205"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Количество экзаменов в течение учебного года не превышает 8, количество зачетов не превышает 10 (без учета зачетов по физической культуре).</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Проведенный анализ показывает, что учебные планы специальностей по общей продолжительности обучения, продолжительности теоретического обучения, практик, экзаменационных сессий, итоговой государственной аттестации, каникул, объем недельной аудиторной и внеаудиторной нагрузки, наличие необходимых циклов дисциплин соответствуют федеральным государственным образовательным стандартам среднего профессионального образования и примерным учебным планам.</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 xml:space="preserve">Все дисциплины учебного плана обеспечены рабочими учебными программами, которые разрабатывались преподавателями в соответствии с квалификационными требованиями к содержанию подготовки выпускников определенными ФГОС и примерными учебными программами дисциплин. </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Ежегодно проводится методическая доработка программ с учетом последних изменений российского законодательства, развития образовательных технологий и соответствующих наук.</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Объем часов, отводимый на освоение теоретического курса соответствует ФГОС СПО. Время, отведенное на лабораторно-практические занятия и самостоятельную работу студентов, соответствует рабочему учебному плану.</w:t>
      </w:r>
    </w:p>
    <w:p w:rsidR="0061663A" w:rsidRPr="00595205" w:rsidRDefault="0061663A" w:rsidP="0061663A">
      <w:pPr>
        <w:spacing w:after="0" w:line="240" w:lineRule="auto"/>
        <w:ind w:firstLine="709"/>
        <w:jc w:val="both"/>
        <w:rPr>
          <w:rFonts w:ascii="Times New Roman" w:eastAsia="Times New Roman" w:hAnsi="Times New Roman" w:cs="Times New Roman"/>
          <w:sz w:val="28"/>
          <w:szCs w:val="28"/>
        </w:rPr>
      </w:pPr>
      <w:r w:rsidRPr="00595205">
        <w:rPr>
          <w:rFonts w:ascii="Times New Roman" w:eastAsia="Times New Roman" w:hAnsi="Times New Roman" w:cs="Times New Roman"/>
          <w:sz w:val="28"/>
          <w:szCs w:val="28"/>
        </w:rPr>
        <w:t>Преподавателями разработана тематика лабораторных и практических занятий, виды самостоятельной работы студентов. Задания для внеаудиторной самостоятельной работы предполагают решение ситуационных задач, изучение основной и дополнительной литературы, подготовку докладов и выступлений на семинарах, что способствует развитию творческих способностей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595205">
        <w:rPr>
          <w:rFonts w:ascii="Times New Roman" w:eastAsia="Times New Roman" w:hAnsi="Times New Roman" w:cs="Times New Roman"/>
          <w:sz w:val="28"/>
          <w:szCs w:val="28"/>
          <w:lang w:eastAsia="ru-RU"/>
        </w:rPr>
        <w:lastRenderedPageBreak/>
        <w:t>Итак,</w:t>
      </w:r>
      <w:r w:rsidR="00E937CA">
        <w:rPr>
          <w:rFonts w:ascii="Times New Roman" w:eastAsia="Times New Roman" w:hAnsi="Times New Roman" w:cs="Times New Roman"/>
          <w:sz w:val="28"/>
          <w:szCs w:val="28"/>
          <w:lang w:eastAsia="ru-RU"/>
        </w:rPr>
        <w:t xml:space="preserve"> </w:t>
      </w:r>
      <w:r w:rsidRPr="00595205">
        <w:rPr>
          <w:rFonts w:ascii="Times New Roman" w:eastAsia="Times New Roman" w:hAnsi="Times New Roman" w:cs="Times New Roman"/>
          <w:sz w:val="28"/>
          <w:szCs w:val="28"/>
          <w:lang w:eastAsia="ru-RU"/>
        </w:rPr>
        <w:t>учебные планы и рабочие программы учебных дисциплин по специальностям 40.02.01 Право и организация социального обеспечения, 54.02.01 Дизайн (по отраслям) соответствуют ФГОС СПО.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УПРАВЛЕНИЕ КОЛЛЕДЖЕМ</w:t>
      </w:r>
    </w:p>
    <w:p w:rsidR="0061663A" w:rsidRPr="0061663A" w:rsidRDefault="0061663A" w:rsidP="0061663A">
      <w:pPr>
        <w:spacing w:after="0" w:line="240" w:lineRule="auto"/>
        <w:ind w:right="26"/>
        <w:jc w:val="both"/>
        <w:rPr>
          <w:rFonts w:ascii="Times New Roman" w:eastAsia="Times New Roman" w:hAnsi="Times New Roman" w:cs="Times New Roman"/>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Высшим коллегиальным органом управления Образовательной организации является постоянно действующий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 исключительной компетенции Совета относится: определение приоритетных программ и направлений деятельности; установление принципов формирования и использования финансовых ресурсов и имущества; утверждение годового отчета и годового бухгалтерского баланса; утверждение годового бюджета и внесение в него изменений; создание филиалов и открытие представительств Образовательной организации; участие в других организациях, а также принятие решения об участии в союзах, ассоциациях и других объединениях некоммерческих организаций; разработка предложений по совершенствованию работы Образовательной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Структура органов Образовательной организации: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Директор Образовательной организации; Коллегиальные органы управления Образовательной организации – Совет, общее собрание работников Образовательной организации и педагогический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Совет обучающихся действует в Образовательной организации в целях учета мнения обучающихся по вопросам управления образовательной организацией.  В целях учета мнения родителей несовершеннолетних обучающихся по их инициативе функционирует Совет родителей. </w:t>
      </w:r>
    </w:p>
    <w:p w:rsidR="0061663A" w:rsidRPr="0061663A" w:rsidRDefault="0061663A" w:rsidP="0061663A">
      <w:pPr>
        <w:spacing w:after="120" w:line="240" w:lineRule="auto"/>
        <w:ind w:firstLine="709"/>
        <w:jc w:val="both"/>
        <w:rPr>
          <w:rFonts w:ascii="Calibri" w:eastAsia="Times New Roman" w:hAnsi="Calibri" w:cs="Times New Roman"/>
          <w:b/>
          <w:sz w:val="20"/>
          <w:szCs w:val="28"/>
        </w:rPr>
      </w:pP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об администрации АНПОО ТКСКТ</w:t>
      </w: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p>
    <w:tbl>
      <w:tblPr>
        <w:tblW w:w="8783" w:type="dxa"/>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519"/>
        <w:gridCol w:w="3002"/>
        <w:gridCol w:w="2262"/>
      </w:tblGrid>
      <w:tr w:rsidR="0061663A" w:rsidRPr="0061663A" w:rsidTr="00FE2EFB">
        <w:trPr>
          <w:cantSplit/>
          <w:trHeight w:val="299"/>
          <w:jc w:val="center"/>
        </w:trPr>
        <w:tc>
          <w:tcPr>
            <w:tcW w:w="3519"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Должность</w:t>
            </w:r>
          </w:p>
        </w:tc>
        <w:tc>
          <w:tcPr>
            <w:tcW w:w="300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Ф.И.О. (полностью)</w:t>
            </w:r>
          </w:p>
        </w:tc>
        <w:tc>
          <w:tcPr>
            <w:tcW w:w="226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Образование</w:t>
            </w:r>
          </w:p>
        </w:tc>
      </w:tr>
      <w:tr w:rsidR="0061663A" w:rsidRPr="0061663A" w:rsidTr="00FE2EFB">
        <w:trPr>
          <w:cantSplit/>
          <w:trHeight w:val="299"/>
          <w:jc w:val="center"/>
        </w:trPr>
        <w:tc>
          <w:tcPr>
            <w:tcW w:w="3519"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300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226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Директор</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Елена Витальевна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учебно-методической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Анашкина 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Владимировна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научной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Алевтина Ильинична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Для обеспечения коллегиальности в решении вопросов по учебно-методической и воспитательной работе, физического воспитания студентов в Колледже функционируют органы самоуправления, предусмотренные законодательством Российской Федерации,  в том числе педагогический  и методический советы, объединяющие педагогических и других работников </w:t>
      </w:r>
      <w:r w:rsidRPr="0061663A">
        <w:rPr>
          <w:rFonts w:ascii="Times New Roman" w:eastAsia="Times New Roman" w:hAnsi="Times New Roman" w:cs="Times New Roman"/>
          <w:sz w:val="28"/>
          <w:szCs w:val="28"/>
          <w:lang w:eastAsia="ru-RU"/>
        </w:rPr>
        <w:lastRenderedPageBreak/>
        <w:t>Колледжа, непосредственно участвующих в обучении и воспитании студентов, а также совет студенческого актива, родительский комитет.</w:t>
      </w:r>
    </w:p>
    <w:p w:rsidR="0061663A" w:rsidRPr="0061663A" w:rsidRDefault="0061663A" w:rsidP="006166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Данная структура обеспечивает стабильное функционирование и поступательное развитие образовательного учреждения. Стиль управления демократический, ориентирующий коллектив на доверительные отношения и самоанализ собственной педагогической деятельности.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Таким образом, система управления в Колледже не противоречит действующему законодательству, функционирует эффективно, все ее подсистемы отвечают уставным требованиям и обеспечивают целенаправленность и организованность совместной деятельности коллектива. Управление Колледжем осуществляется на основе соответствующих положений, должностных инструкций, составленных в соответствии с Уставом. Созданная система управления обеспечивает возможность для развития как каждой личности путем создания комфортного психолого-педагогического климата для всех участников образовательного процесса и для развития образовательного учреждения в целом. </w:t>
      </w:r>
    </w:p>
    <w:p w:rsidR="0061663A" w:rsidRPr="008048E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Обеспечение доступности и открытости информации о деятельности колледжа </w:t>
      </w:r>
      <w:r w:rsidRPr="008048EA">
        <w:rPr>
          <w:rFonts w:ascii="Times New Roman" w:eastAsia="Times New Roman" w:hAnsi="Times New Roman" w:cs="Times New Roman"/>
          <w:sz w:val="28"/>
          <w:szCs w:val="28"/>
          <w:lang w:eastAsia="ru-RU"/>
        </w:rPr>
        <w:t>достигается следующими путями: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Ежегодный Публичный доклад колледжа, который размещается на сайте, озвучивается на августовском педагогическом совете.</w:t>
      </w:r>
      <w:r w:rsidRPr="0061663A">
        <w:rPr>
          <w:rFonts w:ascii="Times New Roman" w:eastAsia="Times New Roman" w:hAnsi="Times New Roman" w:cs="Times New Roman"/>
          <w:sz w:val="28"/>
          <w:szCs w:val="28"/>
          <w:lang w:eastAsia="ru-RU"/>
        </w:rPr>
        <w:t xml:space="preserve"> </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Работа сайта колледжа оперативно отражает все стороны жизни колледжа</w:t>
      </w:r>
      <w:r w:rsidR="00801C47">
        <w:rPr>
          <w:rFonts w:ascii="Times New Roman" w:eastAsia="Times New Roman" w:hAnsi="Times New Roman" w:cs="Times New Roman"/>
          <w:sz w:val="28"/>
          <w:szCs w:val="28"/>
          <w:lang w:eastAsia="ru-RU"/>
        </w:rPr>
        <w:t xml:space="preserve">: </w:t>
      </w:r>
      <w:hyperlink r:id="rId15" w:history="1">
        <w:r w:rsidR="00801C47" w:rsidRPr="0061663A">
          <w:rPr>
            <w:rFonts w:ascii="Times New Roman" w:eastAsia="Times New Roman" w:hAnsi="Times New Roman" w:cs="Times New Roman"/>
            <w:sz w:val="28"/>
            <w:szCs w:val="28"/>
            <w:lang w:eastAsia="ru-RU"/>
          </w:rPr>
          <w:t>http://tkskt.ru</w:t>
        </w:r>
      </w:hyperlink>
      <w:r w:rsidRPr="0061663A">
        <w:rPr>
          <w:rFonts w:ascii="Times New Roman" w:eastAsia="Times New Roman" w:hAnsi="Times New Roman" w:cs="Times New Roman"/>
          <w:sz w:val="28"/>
          <w:szCs w:val="28"/>
          <w:lang w:eastAsia="ru-RU"/>
        </w:rPr>
        <w:t>;</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Регулярно обновляемый информационные стенды в колледже;</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листки для родителей студентов;</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Публикации в средствах массовой информации;</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буклеты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Дни открытых дверей.</w:t>
      </w:r>
    </w:p>
    <w:p w:rsidR="0061663A" w:rsidRPr="0061663A" w:rsidRDefault="0061663A" w:rsidP="0061663A">
      <w:pPr>
        <w:spacing w:after="0" w:line="240" w:lineRule="auto"/>
        <w:ind w:left="709"/>
        <w:jc w:val="both"/>
        <w:rPr>
          <w:rFonts w:ascii="Times New Roman" w:eastAsia="Times New Roman" w:hAnsi="Times New Roman" w:cs="Times New Roman"/>
        </w:rPr>
      </w:pPr>
    </w:p>
    <w:p w:rsidR="0061663A" w:rsidRPr="0061663A" w:rsidRDefault="0061663A" w:rsidP="0061663A">
      <w:pPr>
        <w:spacing w:after="0" w:line="240" w:lineRule="auto"/>
        <w:ind w:left="709"/>
        <w:jc w:val="center"/>
        <w:rPr>
          <w:rFonts w:ascii="Times New Roman" w:eastAsia="Times New Roman" w:hAnsi="Times New Roman" w:cs="Times New Roman"/>
          <w:b/>
        </w:rPr>
      </w:pPr>
      <w:r w:rsidRPr="0061663A">
        <w:rPr>
          <w:rFonts w:ascii="Times New Roman" w:eastAsia="Times New Roman" w:hAnsi="Times New Roman" w:cs="Times New Roman"/>
          <w:b/>
        </w:rPr>
        <w:t>СОЗДАНИЕ УСЛОВИЙ ДЛЯ ВНЕАУДИТОРНОЙ ДЕЯТЕЛЬНОСТИ СТУДЕНТОВ И ОРГАНИЗЦИИ ДОПОЛНИТЕЛЬНОГО ОБРАЗОВАНИЯ</w:t>
      </w:r>
    </w:p>
    <w:p w:rsidR="0061663A" w:rsidRPr="0061663A" w:rsidRDefault="0061663A" w:rsidP="0061663A">
      <w:pPr>
        <w:spacing w:after="120" w:line="240" w:lineRule="auto"/>
        <w:contextualSpacing/>
        <w:jc w:val="center"/>
        <w:rPr>
          <w:rFonts w:ascii="Times New Roman" w:eastAsia="Times New Roman" w:hAnsi="Times New Roman" w:cs="Times New Roman"/>
          <w:b/>
          <w:sz w:val="28"/>
          <w:szCs w:val="28"/>
          <w:lang w:eastAsia="ru-RU"/>
        </w:rPr>
      </w:pPr>
    </w:p>
    <w:p w:rsidR="0061663A" w:rsidRPr="0061663A" w:rsidRDefault="006247B9"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1663A" w:rsidRPr="0061663A">
        <w:rPr>
          <w:rFonts w:ascii="Times New Roman" w:eastAsia="Times New Roman" w:hAnsi="Times New Roman" w:cs="Times New Roman"/>
          <w:sz w:val="28"/>
          <w:szCs w:val="28"/>
          <w:lang w:eastAsia="ru-RU"/>
        </w:rPr>
        <w:t>оспитательн</w:t>
      </w:r>
      <w:r>
        <w:rPr>
          <w:rFonts w:ascii="Times New Roman" w:eastAsia="Times New Roman" w:hAnsi="Times New Roman" w:cs="Times New Roman"/>
          <w:sz w:val="28"/>
          <w:szCs w:val="28"/>
          <w:lang w:eastAsia="ru-RU"/>
        </w:rPr>
        <w:t>ая</w:t>
      </w:r>
      <w:r w:rsidR="0061663A" w:rsidRPr="0061663A">
        <w:rPr>
          <w:rFonts w:ascii="Times New Roman" w:eastAsia="Times New Roman" w:hAnsi="Times New Roman" w:cs="Times New Roman"/>
          <w:sz w:val="28"/>
          <w:szCs w:val="28"/>
          <w:lang w:eastAsia="ru-RU"/>
        </w:rPr>
        <w:t xml:space="preserve">  рабо</w:t>
      </w:r>
      <w:r>
        <w:rPr>
          <w:rFonts w:ascii="Times New Roman" w:eastAsia="Times New Roman" w:hAnsi="Times New Roman" w:cs="Times New Roman"/>
          <w:sz w:val="28"/>
          <w:szCs w:val="28"/>
          <w:lang w:eastAsia="ru-RU"/>
        </w:rPr>
        <w:t>та</w:t>
      </w:r>
      <w:r w:rsidR="0061663A" w:rsidRPr="0061663A">
        <w:rPr>
          <w:rFonts w:ascii="Times New Roman" w:eastAsia="Times New Roman" w:hAnsi="Times New Roman" w:cs="Times New Roman"/>
          <w:sz w:val="28"/>
          <w:szCs w:val="28"/>
          <w:lang w:eastAsia="ru-RU"/>
        </w:rPr>
        <w:t xml:space="preserve"> в колледже </w:t>
      </w:r>
      <w:r>
        <w:rPr>
          <w:rFonts w:ascii="Times New Roman" w:eastAsia="Times New Roman" w:hAnsi="Times New Roman" w:cs="Times New Roman"/>
          <w:sz w:val="28"/>
          <w:szCs w:val="28"/>
          <w:lang w:eastAsia="ru-RU"/>
        </w:rPr>
        <w:t xml:space="preserve">ориентирована на </w:t>
      </w:r>
      <w:r w:rsidR="00801C47">
        <w:rPr>
          <w:rFonts w:ascii="Times New Roman" w:eastAsia="Times New Roman" w:hAnsi="Times New Roman" w:cs="Times New Roman"/>
          <w:sz w:val="28"/>
          <w:szCs w:val="28"/>
          <w:lang w:eastAsia="ru-RU"/>
        </w:rPr>
        <w:t xml:space="preserve"> </w:t>
      </w:r>
      <w:r w:rsidR="0061663A" w:rsidRPr="0061663A">
        <w:rPr>
          <w:rFonts w:ascii="Times New Roman" w:eastAsia="Times New Roman" w:hAnsi="Times New Roman" w:cs="Times New Roman"/>
          <w:sz w:val="28"/>
          <w:szCs w:val="28"/>
          <w:lang w:eastAsia="ru-RU"/>
        </w:rPr>
        <w:t xml:space="preserve"> формирование гражданско-патриотического сознания, нравственной позиции, развития познавательных интересов, творческой активности каждого студента, привлечение студентов к работе по возрождению, сохранению и выявлению культурных, духовно- нравственных ценностей, на формирование потребности в здоровом образе жизни, культуре умственного и физического труда, экологической культуре.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lastRenderedPageBreak/>
        <w:t xml:space="preserve">Определяющим для нас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Основными формами учебно-воспитательной и внеурочной работы колледжа являются: воспитательная работа в учебном процессе, воспитательная внеурочная деятельность, включающая в себя научно-исследовательскую, общественную, культурно-массовую, спортивно-оздоровительную и другую деятельность студентов.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Воспитательная работа в колледже возглавляется заместителем директора по учебно-методической работе, педагогом–организатором, кураторами групп и преподавателями в учебном процессе. Цель воспитания </w:t>
      </w:r>
      <w:r w:rsidR="00EA3A3D">
        <w:rPr>
          <w:rFonts w:ascii="Times New Roman" w:eastAsia="Times New Roman" w:hAnsi="Times New Roman" w:cs="Times New Roman"/>
          <w:sz w:val="28"/>
          <w:szCs w:val="28"/>
          <w:lang w:eastAsia="ru-RU"/>
        </w:rPr>
        <w:t>об</w:t>
      </w:r>
      <w:r w:rsidR="00EA3A3D" w:rsidRPr="0061663A">
        <w:rPr>
          <w:rFonts w:ascii="Times New Roman" w:eastAsia="Times New Roman" w:hAnsi="Times New Roman" w:cs="Times New Roman"/>
          <w:sz w:val="28"/>
          <w:szCs w:val="28"/>
          <w:lang w:eastAsia="ru-RU"/>
        </w:rPr>
        <w:t>учающегося</w:t>
      </w:r>
      <w:r w:rsidRPr="0061663A">
        <w:rPr>
          <w:rFonts w:ascii="Times New Roman" w:eastAsia="Times New Roman" w:hAnsi="Times New Roman" w:cs="Times New Roman"/>
          <w:sz w:val="28"/>
          <w:szCs w:val="28"/>
          <w:lang w:eastAsia="ru-RU"/>
        </w:rPr>
        <w:t xml:space="preserve"> в колледже заключается в создании условий для формирования у каждого студента целостного комплекса социально-ценностных качеств, взглядов, убеждений обеспечивающих их успешное развитие.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функционирует как воспитательная система, которая ориентирована на формирование личности, обладающей высокой интеллектуальной, нравственной и профессиональной культурой личностного самоопределения и самореализации. Воспитательная работа проводится с целью формирования у студентов гражданской позиции, сохранения и приумножения нравственных, культурных и научных ценностей в условиях современной жизни, выработки конструктивного поведения на рынке труда, сохранения и возрождения традиций Колледжа. Методологической основой воспитательной системы Колледжа являются идеи педагогики сотрудничества.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Основные цели воспитательной работы Колледжа: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 Создание оптимальной социально-культурной, педагогической воспитывающей среды, направленной на творческое саморазвитие и самореализацию личности, формирование активной жизненной позиции.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Содействие работе молодежного движения, органов студенческого самоуправления.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Организация профилактики негативных явлений в молодежной среде, посредством включения студентов в социально значимую активную деятельность.</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4. Сохранение здоровья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5. Организация и проведение массовых культурных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6. Развитие социального и жизненного опыта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организации воспитательной работы со студентами участвуют все структуры и объединения Колледжа: коллегиальные органы управления Колледжем, методическое объединение кураторов, библиотека, Совет </w:t>
      </w:r>
      <w:r w:rsidRPr="0061663A">
        <w:rPr>
          <w:rFonts w:ascii="Times New Roman" w:eastAsia="Times New Roman" w:hAnsi="Times New Roman" w:cs="Times New Roman"/>
          <w:color w:val="000000"/>
          <w:sz w:val="28"/>
          <w:szCs w:val="28"/>
          <w:lang w:eastAsia="ru-RU"/>
        </w:rPr>
        <w:lastRenderedPageBreak/>
        <w:t>обучающихся, Совет профилактики, студенческие объединения по интересам, Волонтерский отряд «Весна»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всех участников воспитательного процесса осуществляется на основе Концепции воспитательной деятельности АНПОО «Тамбовский колледж социокультурных технологий», плана воспитательной работы Колледжа, планы работы кураторов учебных групп, Положения о кураторстве, Положения о совете обучающихся, правилами внутреннего распорядка Колледжа, Положением о совете профилактики, Положением о студенческом волонтерском отряде «Весна», Положением о студенческом органе управления «Старостат» и координируется педагогом-организатором Гвоздевой Светланой Александровной.</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Вопросы воспитания систематически рассматриваются на заседаниях коллегиальных органов управления Колледжем (общее собрание работников, педсовет, методсовет, административные совещания, методобъединения кураторов), что позволяет вносить коррективы в воспитательный процесс и совершенствовать его. Вся воспитательная деятельность координируется общим планом воспитательной работы, который объединяет частные планы таких структурных подразделений как методическое объединение кураторов, органы студенческого самоуправления, Совет профилактики, библиотека, план работы с родителями, план работы волонтерского отряда «Весна», службы по трудоустройству.</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Особо важна работа кураторов учебных групп, она направлена на повышение эффективности воспитательных мероприятий на основе применения новых технологий личностно-ориентированного образования.</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Деятельность кураторов строится с учетом рекомендаций методического объединения кураторов учебных групп, основных направлений плана воспитательной работы Колледжа.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содержание работы кураторов учебных групп входит: посещение учебных занятий (с корректировкой знаний отстающих в учебе и поощрения успевающих), проведение кураторского часа, как тематического, так и организационного, проведение тестирования, анкетирования для формирования коллектива; проведение внеклассных мероприятий, а именно: конкурсы, художественная самодеятельность, чаепитие, спортивные мероприятия, выпуск стенгазеты группы, посещение театра, экскурсионные программы, туристические походы и многое другое.</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На средства колледжа финансируются различного рода мероприятия внеучебной деятельности, такие как, дни рождения Колледжа, юбилеи, выпускной вечер, посвящение в студенты, дни здоровья, дискотеки и др. В Колледже выделяются средства на стимулирование творческой деятельности: выставки, творческие работы студентов, научно-практические работы. </w:t>
      </w:r>
      <w:r w:rsidR="007C37F8" w:rsidRPr="00E937CA">
        <w:rPr>
          <w:rFonts w:ascii="Times New Roman" w:eastAsia="Times New Roman" w:hAnsi="Times New Roman" w:cs="Times New Roman"/>
          <w:color w:val="000000"/>
          <w:sz w:val="28"/>
          <w:szCs w:val="28"/>
          <w:lang w:eastAsia="ru-RU"/>
        </w:rPr>
        <w:t>О</w:t>
      </w:r>
      <w:r w:rsidRPr="00E937CA">
        <w:rPr>
          <w:rFonts w:ascii="Times New Roman" w:eastAsia="Times New Roman" w:hAnsi="Times New Roman" w:cs="Times New Roman"/>
          <w:color w:val="000000"/>
          <w:sz w:val="28"/>
          <w:szCs w:val="28"/>
          <w:lang w:eastAsia="ru-RU"/>
        </w:rPr>
        <w:t>рганизована работа творческ</w:t>
      </w:r>
      <w:r w:rsidR="001D6248" w:rsidRPr="00E937CA">
        <w:rPr>
          <w:rFonts w:ascii="Times New Roman" w:eastAsia="Times New Roman" w:hAnsi="Times New Roman" w:cs="Times New Roman"/>
          <w:color w:val="000000"/>
          <w:sz w:val="28"/>
          <w:szCs w:val="28"/>
          <w:lang w:eastAsia="ru-RU"/>
        </w:rPr>
        <w:t>ой</w:t>
      </w:r>
      <w:r w:rsidRPr="00E937CA">
        <w:rPr>
          <w:rFonts w:ascii="Times New Roman" w:eastAsia="Times New Roman" w:hAnsi="Times New Roman" w:cs="Times New Roman"/>
          <w:color w:val="000000"/>
          <w:sz w:val="28"/>
          <w:szCs w:val="28"/>
          <w:lang w:eastAsia="ru-RU"/>
        </w:rPr>
        <w:t xml:space="preserve"> лаборатори</w:t>
      </w:r>
      <w:r w:rsidR="001D6248" w:rsidRPr="00E937CA">
        <w:rPr>
          <w:rFonts w:ascii="Times New Roman" w:eastAsia="Times New Roman" w:hAnsi="Times New Roman" w:cs="Times New Roman"/>
          <w:color w:val="000000"/>
          <w:sz w:val="28"/>
          <w:szCs w:val="28"/>
          <w:lang w:eastAsia="ru-RU"/>
        </w:rPr>
        <w:t>и</w:t>
      </w:r>
      <w:r w:rsidRPr="00E937CA">
        <w:rPr>
          <w:rFonts w:ascii="Times New Roman" w:eastAsia="Times New Roman" w:hAnsi="Times New Roman" w:cs="Times New Roman"/>
          <w:color w:val="000000"/>
          <w:sz w:val="28"/>
          <w:szCs w:val="28"/>
          <w:lang w:eastAsia="ru-RU"/>
        </w:rPr>
        <w:t xml:space="preserve"> «Студенческая кухня»</w:t>
      </w:r>
      <w:r w:rsidR="001D6248" w:rsidRPr="00E937CA">
        <w:rPr>
          <w:rFonts w:ascii="Times New Roman" w:eastAsia="Times New Roman" w:hAnsi="Times New Roman" w:cs="Times New Roman"/>
          <w:color w:val="000000"/>
          <w:sz w:val="28"/>
          <w:szCs w:val="28"/>
          <w:lang w:eastAsia="ru-RU"/>
        </w:rPr>
        <w:t>.</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Для планирования социальной и воспитательной работы Колледжа в начале каждого учебного года проводится изучение контингента поступающих на первый курс.</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Можно выделить следующие основные направления в воспитательной работе Колледжа: социально-профессиональное; гражданско-патриотическое, культурно-нравственное, пропаганда здорового образа жизни, развитие студенческого самоуправления и др. Все направления воспитательной работы связаны с задачами профессионального образования студентов.</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Социально-профессиональное воспитание реализуется в первую очередь через обучение, призвано формировать научное мировоззрение, развивать общественные и профессиональные интересы. Поэтому при планировании и организации воспитательной и социальной работы администрация Колледжа, педагогический коллектив уделяют большое внимание вопросам совершенствования учебного процесса, дисциплины и воспитанию чувства ответственности в студентах. Эти проблемы рассматриваются на кураторских часах в группах: «Посещаемость и успеваемость как показатель адаптации к учебному процессу», «Наш коллектив. Проблемы и пути их преодоления», «Скоро сессия» и др.</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Проблемы отношения к учебе и дисциплине были и остаются главными на родительских собраниях, которые проводятся регулярно в течение года. Эффективными средствами учебно-воспитательной работы являются совещания старост по подведению итогов месяца, семестра и т.д. Вопросами дисциплины и ответственности помимо старост каждодневно занимаются и такие органы студенческого самоуправления как Совет обучающихся, активы групп. Кураторы осуществляют ежедневный контроль за успеваемостью и поведением студентов. Вся эта работа, несомненно, оказывает положительное влияние на решение проблемы сохранения контингента студентов.</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color w:val="000000"/>
          <w:sz w:val="28"/>
          <w:szCs w:val="28"/>
          <w:lang w:eastAsia="ru-RU"/>
        </w:rPr>
        <w:t>Социально-профессиональное воспитание в Колледже нацелено на развитие общественных и профессиональных интересов, формирование социальной активности студентов.</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соответствии со сложившейся в Колледже традицией во всех группах нового набора проводятся тематические кураторские часы «Мой выбор профессии». В ходе знакомства с будущей профессией, студенты изучают квалификационные характеристики по избранной специальности, организуют встречи с лучшими работниками данных специальностей. Большую роль оказывает практическая подготовка к избранной профессии, приобретенная на всех видах практики в течение обучения в Колледже.</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Большое значение для формирования профессионального мировоззрения студентов имеют недели (декады) </w:t>
      </w:r>
      <w:r w:rsidR="001D6248" w:rsidRPr="00E937CA">
        <w:rPr>
          <w:rFonts w:ascii="Times New Roman" w:eastAsia="Times New Roman" w:hAnsi="Times New Roman" w:cs="Times New Roman"/>
          <w:color w:val="000000"/>
          <w:sz w:val="28"/>
          <w:szCs w:val="28"/>
          <w:lang w:eastAsia="ru-RU"/>
        </w:rPr>
        <w:t>по профессии</w:t>
      </w:r>
      <w:r w:rsidRPr="00E937CA">
        <w:rPr>
          <w:rFonts w:ascii="Times New Roman" w:eastAsia="Times New Roman" w:hAnsi="Times New Roman" w:cs="Times New Roman"/>
          <w:color w:val="000000"/>
          <w:sz w:val="28"/>
          <w:szCs w:val="28"/>
          <w:lang w:eastAsia="ru-RU"/>
        </w:rPr>
        <w:t>, которые из года в год пользуются высокой популярностью у студентов. А также научно-</w:t>
      </w:r>
      <w:r w:rsidRPr="00E937CA">
        <w:rPr>
          <w:rFonts w:ascii="Times New Roman" w:eastAsia="Times New Roman" w:hAnsi="Times New Roman" w:cs="Times New Roman"/>
          <w:color w:val="000000"/>
          <w:sz w:val="28"/>
          <w:szCs w:val="28"/>
          <w:lang w:eastAsia="ru-RU"/>
        </w:rPr>
        <w:lastRenderedPageBreak/>
        <w:t>исследовательская и социально - проектная деятельность студенческих объединений.</w:t>
      </w:r>
      <w:r w:rsidRPr="00E937CA">
        <w:rPr>
          <w:rFonts w:ascii="Times New Roman" w:eastAsia="Times New Roman" w:hAnsi="Times New Roman" w:cs="Times New Roman"/>
          <w:sz w:val="24"/>
          <w:szCs w:val="24"/>
          <w:lang w:eastAsia="ru-RU"/>
        </w:rPr>
        <w:t> </w:t>
      </w:r>
    </w:p>
    <w:p w:rsidR="007C37F8"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937CA">
        <w:rPr>
          <w:rFonts w:ascii="Times New Roman" w:eastAsia="Times New Roman" w:hAnsi="Times New Roman" w:cs="Times New Roman"/>
          <w:color w:val="000000"/>
          <w:sz w:val="28"/>
          <w:szCs w:val="28"/>
          <w:lang w:eastAsia="ru-RU"/>
        </w:rPr>
        <w:t>Решению задач профессионального воспитания, несомненно, способствует проведение таких мероприятий как ежегодны</w:t>
      </w:r>
      <w:r w:rsidR="001D6248" w:rsidRPr="00E937CA">
        <w:rPr>
          <w:rFonts w:ascii="Times New Roman" w:eastAsia="Times New Roman" w:hAnsi="Times New Roman" w:cs="Times New Roman"/>
          <w:color w:val="000000"/>
          <w:sz w:val="28"/>
          <w:szCs w:val="28"/>
          <w:lang w:eastAsia="ru-RU"/>
        </w:rPr>
        <w:t>е</w:t>
      </w:r>
      <w:r w:rsidRPr="00E937CA">
        <w:rPr>
          <w:rFonts w:ascii="Times New Roman" w:eastAsia="Times New Roman" w:hAnsi="Times New Roman" w:cs="Times New Roman"/>
          <w:color w:val="000000"/>
          <w:sz w:val="28"/>
          <w:szCs w:val="28"/>
          <w:lang w:eastAsia="ru-RU"/>
        </w:rPr>
        <w:t xml:space="preserve"> конкурс</w:t>
      </w:r>
      <w:r w:rsidR="001D6248" w:rsidRPr="00E937CA">
        <w:rPr>
          <w:rFonts w:ascii="Times New Roman" w:eastAsia="Times New Roman" w:hAnsi="Times New Roman" w:cs="Times New Roman"/>
          <w:color w:val="000000"/>
          <w:sz w:val="28"/>
          <w:szCs w:val="28"/>
          <w:lang w:eastAsia="ru-RU"/>
        </w:rPr>
        <w:t xml:space="preserve">ы презентаций по дисциплинам, конкурсы курсовых работ, конкурсы </w:t>
      </w:r>
      <w:r w:rsidRPr="00E937CA">
        <w:rPr>
          <w:rFonts w:ascii="Times New Roman" w:eastAsia="Times New Roman" w:hAnsi="Times New Roman" w:cs="Times New Roman"/>
          <w:color w:val="000000"/>
          <w:sz w:val="28"/>
          <w:szCs w:val="28"/>
          <w:lang w:eastAsia="ru-RU"/>
        </w:rPr>
        <w:t xml:space="preserve"> профессионального мастерства</w:t>
      </w:r>
      <w:r w:rsidR="001D6248" w:rsidRPr="00E937CA">
        <w:rPr>
          <w:rFonts w:ascii="Times New Roman" w:eastAsia="Times New Roman" w:hAnsi="Times New Roman" w:cs="Times New Roman"/>
          <w:color w:val="000000"/>
          <w:sz w:val="28"/>
          <w:szCs w:val="28"/>
          <w:lang w:eastAsia="ru-RU"/>
        </w:rPr>
        <w:t>, мастер-классы, круглые столы</w:t>
      </w:r>
      <w:r w:rsidRPr="00E937CA">
        <w:rPr>
          <w:rFonts w:ascii="Times New Roman" w:eastAsia="Times New Roman" w:hAnsi="Times New Roman" w:cs="Times New Roman"/>
          <w:color w:val="000000"/>
          <w:sz w:val="28"/>
          <w:szCs w:val="28"/>
          <w:lang w:eastAsia="ru-RU"/>
        </w:rPr>
        <w:t xml:space="preserve">, </w:t>
      </w:r>
      <w:r w:rsidR="001D6248" w:rsidRPr="00E937CA">
        <w:rPr>
          <w:rFonts w:ascii="Times New Roman" w:eastAsia="Times New Roman" w:hAnsi="Times New Roman" w:cs="Times New Roman"/>
          <w:color w:val="000000"/>
          <w:sz w:val="28"/>
          <w:szCs w:val="28"/>
          <w:lang w:eastAsia="ru-RU"/>
        </w:rPr>
        <w:t xml:space="preserve">учебные конференции, </w:t>
      </w:r>
      <w:r w:rsidRPr="00E937CA">
        <w:rPr>
          <w:rFonts w:ascii="Times New Roman" w:eastAsia="Times New Roman" w:hAnsi="Times New Roman" w:cs="Times New Roman"/>
          <w:color w:val="000000"/>
          <w:sz w:val="28"/>
          <w:szCs w:val="28"/>
          <w:lang w:eastAsia="ru-RU"/>
        </w:rPr>
        <w:t>в котор</w:t>
      </w:r>
      <w:r w:rsidR="001D6248" w:rsidRPr="00E937CA">
        <w:rPr>
          <w:rFonts w:ascii="Times New Roman" w:eastAsia="Times New Roman" w:hAnsi="Times New Roman" w:cs="Times New Roman"/>
          <w:color w:val="000000"/>
          <w:sz w:val="28"/>
          <w:szCs w:val="28"/>
          <w:lang w:eastAsia="ru-RU"/>
        </w:rPr>
        <w:t>ых</w:t>
      </w:r>
      <w:r w:rsidRPr="00E937CA">
        <w:rPr>
          <w:rFonts w:ascii="Times New Roman" w:eastAsia="Times New Roman" w:hAnsi="Times New Roman" w:cs="Times New Roman"/>
          <w:color w:val="000000"/>
          <w:sz w:val="28"/>
          <w:szCs w:val="28"/>
          <w:lang w:eastAsia="ru-RU"/>
        </w:rPr>
        <w:t xml:space="preserve"> студенты реализуют накопленные профессиональные и социальные навыки.</w:t>
      </w:r>
      <w:r w:rsidRPr="00E937CA">
        <w:rPr>
          <w:rFonts w:ascii="Times New Roman" w:eastAsia="Times New Roman" w:hAnsi="Times New Roman" w:cs="Times New Roman"/>
          <w:sz w:val="24"/>
          <w:szCs w:val="24"/>
          <w:lang w:eastAsia="ru-RU"/>
        </w:rPr>
        <w:t> </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Так в 201</w:t>
      </w:r>
      <w:r w:rsidR="00EA3A3D"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EA3A3D"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учебном году</w:t>
      </w:r>
      <w:r w:rsidRPr="00E937CA">
        <w:rPr>
          <w:rFonts w:ascii="Times New Roman" w:eastAsia="Times New Roman" w:hAnsi="Times New Roman" w:cs="Times New Roman"/>
          <w:sz w:val="24"/>
          <w:szCs w:val="24"/>
          <w:lang w:eastAsia="ru-RU"/>
        </w:rPr>
        <w:t> </w:t>
      </w:r>
      <w:r w:rsidRPr="00E937CA">
        <w:rPr>
          <w:rFonts w:ascii="Times New Roman" w:eastAsia="Times New Roman" w:hAnsi="Times New Roman" w:cs="Times New Roman"/>
          <w:color w:val="000000"/>
          <w:sz w:val="28"/>
          <w:szCs w:val="28"/>
          <w:lang w:eastAsia="ru-RU"/>
        </w:rPr>
        <w:t xml:space="preserve">проведен традиционный конкурс  «Лучшая курсовая работа».  Победителями конкурса стали: </w:t>
      </w:r>
    </w:p>
    <w:p w:rsidR="00EA3A3D" w:rsidRPr="00E937CA" w:rsidRDefault="0061663A" w:rsidP="00EA3A3D">
      <w:pPr>
        <w:pStyle w:val="western"/>
        <w:shd w:val="clear" w:color="auto" w:fill="FFFFFF"/>
        <w:spacing w:before="0" w:beforeAutospacing="0" w:after="0" w:afterAutospacing="0"/>
        <w:ind w:left="1004"/>
        <w:jc w:val="both"/>
        <w:rPr>
          <w:sz w:val="28"/>
          <w:szCs w:val="28"/>
        </w:rPr>
      </w:pPr>
      <w:r w:rsidRPr="00E937CA">
        <w:rPr>
          <w:color w:val="000000"/>
          <w:sz w:val="28"/>
          <w:szCs w:val="28"/>
        </w:rPr>
        <w:t xml:space="preserve">- </w:t>
      </w:r>
      <w:r w:rsidR="00EA3A3D" w:rsidRPr="00E937CA">
        <w:rPr>
          <w:color w:val="000000"/>
          <w:sz w:val="28"/>
          <w:szCs w:val="28"/>
        </w:rPr>
        <w:t>по специальности 54.02.01 Дизайн (по отраслям):</w:t>
      </w:r>
    </w:p>
    <w:tbl>
      <w:tblPr>
        <w:tblpPr w:leftFromText="45" w:rightFromText="45" w:vertAnchor="text" w:tblpXSpec="center"/>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7"/>
        <w:gridCol w:w="1278"/>
        <w:gridCol w:w="1703"/>
        <w:gridCol w:w="1561"/>
        <w:gridCol w:w="2838"/>
        <w:gridCol w:w="1703"/>
      </w:tblGrid>
      <w:tr w:rsidR="00EA3A3D" w:rsidRPr="00E937CA" w:rsidTr="00EA3A3D">
        <w:trPr>
          <w:tblHeade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rPr>
                <w:rFonts w:ascii="Times New Roman" w:eastAsia="Times New Roman" w:hAnsi="Times New Roman" w:cs="Times New Roman"/>
                <w:sz w:val="24"/>
                <w:szCs w:val="24"/>
              </w:rPr>
            </w:pPr>
            <w:r w:rsidRPr="00E937CA">
              <w:rPr>
                <w:rFonts w:ascii="Times New Roman" w:hAnsi="Times New Roman" w:cs="Times New Roman"/>
              </w:rPr>
              <w:t>№ п/п</w:t>
            </w:r>
          </w:p>
        </w:tc>
        <w:tc>
          <w:tcPr>
            <w:tcW w:w="12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Место</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Ф.И.О. участника конкурса</w:t>
            </w:r>
          </w:p>
        </w:tc>
        <w:tc>
          <w:tcPr>
            <w:tcW w:w="156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Группа</w:t>
            </w:r>
          </w:p>
        </w:tc>
        <w:tc>
          <w:tcPr>
            <w:tcW w:w="283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Дисциплина,</w:t>
            </w:r>
          </w:p>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тема работы</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Руководитель</w:t>
            </w:r>
          </w:p>
        </w:tc>
      </w:tr>
      <w:tr w:rsidR="00EA3A3D" w:rsidRPr="00E937CA" w:rsidTr="00EA3A3D">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Calibri" w:hAnsi="Times New Roman" w:cs="Times New Roman"/>
                <w:sz w:val="24"/>
                <w:szCs w:val="24"/>
              </w:rPr>
            </w:pPr>
            <w:r w:rsidRPr="00E937CA">
              <w:rPr>
                <w:rFonts w:ascii="Times New Roman" w:eastAsia="Calibri" w:hAnsi="Times New Roman" w:cs="Times New Roman"/>
              </w:rPr>
              <w:t>1.</w:t>
            </w:r>
          </w:p>
        </w:tc>
        <w:tc>
          <w:tcPr>
            <w:tcW w:w="12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jc w:val="center"/>
              <w:rPr>
                <w:color w:val="000000"/>
              </w:rPr>
            </w:pPr>
            <w:r w:rsidRPr="00E937CA">
              <w:rPr>
                <w:color w:val="000000"/>
              </w:rPr>
              <w:t>1 место</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 xml:space="preserve">Шаболдина Александра Андреевна </w:t>
            </w:r>
          </w:p>
        </w:tc>
        <w:tc>
          <w:tcPr>
            <w:tcW w:w="156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2"/>
              <w:jc w:val="center"/>
              <w:rPr>
                <w:rFonts w:ascii="Times New Roman" w:eastAsia="Times New Roman" w:hAnsi="Times New Roman" w:cs="Times New Roman"/>
                <w:sz w:val="24"/>
                <w:szCs w:val="24"/>
              </w:rPr>
            </w:pPr>
            <w:r w:rsidRPr="00E937CA">
              <w:rPr>
                <w:rFonts w:ascii="Times New Roman" w:hAnsi="Times New Roman" w:cs="Times New Roman"/>
              </w:rPr>
              <w:t>МДК.02.02 Учебно-методическое обеспечение учебного процесса «Использование различных техник и материалов на уроках изобразительного искусства»</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Поплёвина В.А.</w:t>
            </w:r>
          </w:p>
        </w:tc>
      </w:tr>
      <w:tr w:rsidR="00EA3A3D" w:rsidRPr="00E937CA" w:rsidTr="00EA3A3D">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Calibri" w:hAnsi="Times New Roman" w:cs="Times New Roman"/>
                <w:sz w:val="24"/>
                <w:szCs w:val="24"/>
              </w:rPr>
            </w:pPr>
            <w:r w:rsidRPr="00E937CA">
              <w:rPr>
                <w:rFonts w:ascii="Times New Roman" w:eastAsia="Calibri"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ind w:firstLine="15"/>
              <w:jc w:val="center"/>
              <w:rPr>
                <w:color w:val="000000"/>
              </w:rPr>
            </w:pPr>
            <w:r w:rsidRPr="00E937CA">
              <w:rPr>
                <w:color w:val="000000"/>
              </w:rPr>
              <w:t>2 место</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 xml:space="preserve">Ломакина Елена Владимировна </w:t>
            </w:r>
          </w:p>
        </w:tc>
        <w:tc>
          <w:tcPr>
            <w:tcW w:w="156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firstLine="415"/>
              <w:jc w:val="center"/>
              <w:rPr>
                <w:rFonts w:ascii="Times New Roman" w:eastAsia="Times New Roman" w:hAnsi="Times New Roman" w:cs="Times New Roman"/>
                <w:sz w:val="24"/>
                <w:szCs w:val="24"/>
              </w:rPr>
            </w:pPr>
            <w:r w:rsidRPr="00E937CA">
              <w:rPr>
                <w:rFonts w:ascii="Times New Roman" w:hAnsi="Times New Roman" w:cs="Times New Roman"/>
              </w:rPr>
              <w:t>МДК.02.02 Учебно-методическое обеспечение учебного процесса.</w:t>
            </w:r>
          </w:p>
          <w:p w:rsidR="00EA3A3D" w:rsidRPr="00E937CA" w:rsidRDefault="00EA3A3D" w:rsidP="00EA3A3D">
            <w:pPr>
              <w:spacing w:after="0"/>
              <w:ind w:hanging="10"/>
              <w:jc w:val="center"/>
              <w:rPr>
                <w:rFonts w:ascii="Times New Roman" w:eastAsia="Times New Roman" w:hAnsi="Times New Roman" w:cs="Times New Roman"/>
                <w:sz w:val="24"/>
                <w:szCs w:val="24"/>
              </w:rPr>
            </w:pPr>
            <w:r w:rsidRPr="00E937CA">
              <w:rPr>
                <w:rFonts w:ascii="Times New Roman" w:hAnsi="Times New Roman" w:cs="Times New Roman"/>
              </w:rPr>
              <w:t>«Дидактические принципы обучения  изобразительному искусству в школе»</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Поплёвина В.А.</w:t>
            </w:r>
          </w:p>
        </w:tc>
      </w:tr>
      <w:tr w:rsidR="00EA3A3D" w:rsidRPr="00E937CA" w:rsidTr="00EA3A3D">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Calibri" w:hAnsi="Times New Roman" w:cs="Times New Roman"/>
                <w:sz w:val="24"/>
                <w:szCs w:val="24"/>
              </w:rPr>
            </w:pPr>
            <w:r w:rsidRPr="00E937CA">
              <w:rPr>
                <w:rFonts w:ascii="Times New Roman" w:eastAsia="Calibri"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jc w:val="center"/>
              <w:rPr>
                <w:color w:val="000000"/>
              </w:rPr>
            </w:pPr>
            <w:r w:rsidRPr="00E937CA">
              <w:rPr>
                <w:color w:val="000000"/>
              </w:rPr>
              <w:t>3 место</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 xml:space="preserve">Плужникова Маргарита Юрьевна  </w:t>
            </w:r>
          </w:p>
        </w:tc>
        <w:tc>
          <w:tcPr>
            <w:tcW w:w="156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2"/>
              <w:jc w:val="center"/>
              <w:rPr>
                <w:rFonts w:ascii="Times New Roman" w:eastAsia="Times New Roman" w:hAnsi="Times New Roman" w:cs="Times New Roman"/>
                <w:sz w:val="24"/>
                <w:szCs w:val="24"/>
              </w:rPr>
            </w:pPr>
            <w:r w:rsidRPr="00E937CA">
              <w:rPr>
                <w:rFonts w:ascii="Times New Roman" w:hAnsi="Times New Roman" w:cs="Times New Roman"/>
              </w:rPr>
              <w:t>МДК.02.02 Учебно-методическое обеспечение учебного процесса «Критерии художественного развития учащихся в процессе обучения живописи и графики»</w:t>
            </w:r>
          </w:p>
        </w:tc>
        <w:tc>
          <w:tcPr>
            <w:tcW w:w="1702"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jc w:val="center"/>
              <w:rPr>
                <w:rFonts w:ascii="Times New Roman" w:eastAsia="Times New Roman" w:hAnsi="Times New Roman" w:cs="Times New Roman"/>
                <w:sz w:val="24"/>
                <w:szCs w:val="24"/>
              </w:rPr>
            </w:pPr>
            <w:r w:rsidRPr="00E937CA">
              <w:rPr>
                <w:rFonts w:ascii="Times New Roman" w:hAnsi="Times New Roman" w:cs="Times New Roman"/>
              </w:rPr>
              <w:t>Поплёвина В.А.</w:t>
            </w:r>
          </w:p>
        </w:tc>
      </w:tr>
    </w:tbl>
    <w:p w:rsidR="00EA3A3D" w:rsidRPr="00E937CA" w:rsidRDefault="00EA3A3D" w:rsidP="00EA3A3D">
      <w:pPr>
        <w:pStyle w:val="western"/>
        <w:spacing w:before="0" w:beforeAutospacing="0" w:after="0" w:afterAutospacing="0"/>
        <w:ind w:left="1004"/>
        <w:jc w:val="both"/>
        <w:rPr>
          <w:color w:val="000000"/>
          <w:sz w:val="28"/>
          <w:szCs w:val="28"/>
        </w:rPr>
      </w:pPr>
      <w:r w:rsidRPr="00E937CA">
        <w:rPr>
          <w:color w:val="000000"/>
          <w:sz w:val="28"/>
          <w:szCs w:val="28"/>
        </w:rPr>
        <w:t>- по специальности 40.02.01 Право и организация социального обеспечения:</w:t>
      </w:r>
    </w:p>
    <w:tbl>
      <w:tblPr>
        <w:tblpPr w:leftFromText="45" w:rightFromText="45" w:vertAnchor="text" w:tblpXSpec="cente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6"/>
        <w:gridCol w:w="1275"/>
        <w:gridCol w:w="1416"/>
        <w:gridCol w:w="1559"/>
        <w:gridCol w:w="2834"/>
        <w:gridCol w:w="1700"/>
      </w:tblGrid>
      <w:tr w:rsidR="00EA3A3D" w:rsidRPr="00E937CA" w:rsidTr="00EA3A3D">
        <w:trPr>
          <w:tblHeade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 п/п</w:t>
            </w:r>
          </w:p>
        </w:tc>
        <w:tc>
          <w:tcPr>
            <w:tcW w:w="1275"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Место</w:t>
            </w:r>
          </w:p>
        </w:tc>
        <w:tc>
          <w:tcPr>
            <w:tcW w:w="141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Ф.И.О. участника конкурса</w:t>
            </w:r>
          </w:p>
        </w:tc>
        <w:tc>
          <w:tcPr>
            <w:tcW w:w="1559"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Группа</w:t>
            </w:r>
          </w:p>
        </w:tc>
        <w:tc>
          <w:tcPr>
            <w:tcW w:w="2834"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Дисциплина,</w:t>
            </w:r>
          </w:p>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тема работы</w:t>
            </w:r>
          </w:p>
        </w:tc>
        <w:tc>
          <w:tcPr>
            <w:tcW w:w="170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Руководитель</w:t>
            </w:r>
          </w:p>
        </w:tc>
      </w:tr>
      <w:tr w:rsidR="00EA3A3D" w:rsidRPr="00E937CA" w:rsidTr="00EA3A3D">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ind w:hanging="11"/>
              <w:jc w:val="center"/>
              <w:rPr>
                <w:lang w:eastAsia="en-US"/>
              </w:rPr>
            </w:pPr>
            <w:r w:rsidRPr="00E937CA">
              <w:rPr>
                <w:lang w:eastAsia="en-US"/>
              </w:rPr>
              <w:t>1 место</w:t>
            </w:r>
          </w:p>
        </w:tc>
        <w:tc>
          <w:tcPr>
            <w:tcW w:w="141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 xml:space="preserve">Сунгуров Илья Уралович  </w:t>
            </w:r>
          </w:p>
        </w:tc>
        <w:tc>
          <w:tcPr>
            <w:tcW w:w="1559"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37/2 группа</w:t>
            </w:r>
          </w:p>
        </w:tc>
        <w:tc>
          <w:tcPr>
            <w:tcW w:w="2834"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МДК.01.01 Право социального обеспечения.</w:t>
            </w:r>
          </w:p>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«Пособие по временной нетрудоспобности»</w:t>
            </w:r>
          </w:p>
        </w:tc>
        <w:tc>
          <w:tcPr>
            <w:tcW w:w="170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Копылова Н.В.</w:t>
            </w:r>
          </w:p>
        </w:tc>
      </w:tr>
      <w:tr w:rsidR="00EA3A3D" w:rsidRPr="00E937CA" w:rsidTr="00EA3A3D">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ind w:hanging="11"/>
              <w:jc w:val="center"/>
              <w:rPr>
                <w:lang w:eastAsia="en-US"/>
              </w:rPr>
            </w:pPr>
            <w:r w:rsidRPr="00E937CA">
              <w:rPr>
                <w:lang w:eastAsia="en-US"/>
              </w:rPr>
              <w:t>2 место</w:t>
            </w:r>
          </w:p>
        </w:tc>
        <w:tc>
          <w:tcPr>
            <w:tcW w:w="141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 xml:space="preserve">Аветисян Естер Артуровна  </w:t>
            </w:r>
          </w:p>
        </w:tc>
        <w:tc>
          <w:tcPr>
            <w:tcW w:w="1559"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37/1 группа</w:t>
            </w:r>
          </w:p>
        </w:tc>
        <w:tc>
          <w:tcPr>
            <w:tcW w:w="2834"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МДК.01.01 Право социального обеспечения.</w:t>
            </w:r>
          </w:p>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 xml:space="preserve">«Негосударственные пенсионные фонды, функции </w:t>
            </w:r>
            <w:r w:rsidRPr="00E937CA">
              <w:rPr>
                <w:rFonts w:ascii="Times New Roman" w:hAnsi="Times New Roman" w:cs="Times New Roman"/>
              </w:rPr>
              <w:lastRenderedPageBreak/>
              <w:t>и принципы их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lastRenderedPageBreak/>
              <w:t>Копылова Н.В.</w:t>
            </w:r>
          </w:p>
        </w:tc>
      </w:tr>
      <w:tr w:rsidR="00EA3A3D" w:rsidRPr="00E937CA" w:rsidTr="00EA3A3D">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pStyle w:val="western"/>
              <w:shd w:val="clear" w:color="auto" w:fill="FFFFFF"/>
              <w:spacing w:before="0" w:beforeAutospacing="0" w:after="0" w:afterAutospacing="0" w:line="276" w:lineRule="auto"/>
              <w:ind w:hanging="11"/>
              <w:jc w:val="center"/>
              <w:rPr>
                <w:lang w:eastAsia="en-US"/>
              </w:rPr>
            </w:pPr>
            <w:r w:rsidRPr="00E937CA">
              <w:rPr>
                <w:lang w:eastAsia="en-US"/>
              </w:rPr>
              <w:t>3 место</w:t>
            </w:r>
          </w:p>
        </w:tc>
        <w:tc>
          <w:tcPr>
            <w:tcW w:w="1416"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 xml:space="preserve">Соколов Сергей Валерьевич   </w:t>
            </w:r>
          </w:p>
        </w:tc>
        <w:tc>
          <w:tcPr>
            <w:tcW w:w="1559"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37/2 группа</w:t>
            </w:r>
          </w:p>
        </w:tc>
        <w:tc>
          <w:tcPr>
            <w:tcW w:w="2834"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МДК.01.01 Право социального обеспечения.</w:t>
            </w:r>
          </w:p>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«Страховая пенсия по инвалидности»</w:t>
            </w:r>
          </w:p>
        </w:tc>
        <w:tc>
          <w:tcPr>
            <w:tcW w:w="1700" w:type="dxa"/>
            <w:tcBorders>
              <w:top w:val="single" w:sz="4" w:space="0" w:color="auto"/>
              <w:left w:val="single" w:sz="4" w:space="0" w:color="auto"/>
              <w:bottom w:val="single" w:sz="4" w:space="0" w:color="auto"/>
              <w:right w:val="single" w:sz="4" w:space="0" w:color="auto"/>
            </w:tcBorders>
            <w:hideMark/>
          </w:tcPr>
          <w:p w:rsidR="00EA3A3D" w:rsidRPr="00E937CA" w:rsidRDefault="00EA3A3D" w:rsidP="00EA3A3D">
            <w:pPr>
              <w:spacing w:after="0"/>
              <w:ind w:hanging="11"/>
              <w:jc w:val="center"/>
              <w:rPr>
                <w:rFonts w:ascii="Times New Roman" w:eastAsia="Times New Roman" w:hAnsi="Times New Roman" w:cs="Times New Roman"/>
                <w:sz w:val="24"/>
                <w:szCs w:val="24"/>
              </w:rPr>
            </w:pPr>
            <w:r w:rsidRPr="00E937CA">
              <w:rPr>
                <w:rFonts w:ascii="Times New Roman" w:hAnsi="Times New Roman" w:cs="Times New Roman"/>
              </w:rPr>
              <w:t>Копылова Н.В.</w:t>
            </w:r>
          </w:p>
        </w:tc>
      </w:tr>
    </w:tbl>
    <w:p w:rsidR="007945B7" w:rsidRPr="00E937CA" w:rsidRDefault="007945B7" w:rsidP="007945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Ежегодно  в колледже проводится конкурс  студенческих портфолио среди студентов 41 группы специальности 54.02.01 Дизайн (по отраслям).  Конкурс является одной из вариативных форм оценивания профессионализма среди студентов-выпускников, способствует раскрытию творческого потенциала обучающихся, формированию и развитию навыков самоанализа, рефлексии и проектирования их собственной траектории развития.</w:t>
      </w:r>
    </w:p>
    <w:p w:rsidR="007945B7" w:rsidRPr="00E937CA" w:rsidRDefault="001F71B0" w:rsidP="007945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Результаты  проведения</w:t>
      </w:r>
      <w:r w:rsidR="007945B7" w:rsidRPr="00E937CA">
        <w:rPr>
          <w:rFonts w:ascii="Times New Roman" w:eastAsia="Times New Roman" w:hAnsi="Times New Roman" w:cs="Times New Roman"/>
          <w:sz w:val="28"/>
          <w:szCs w:val="28"/>
          <w:lang w:eastAsia="ru-RU"/>
        </w:rPr>
        <w:t xml:space="preserve"> </w:t>
      </w:r>
      <w:r w:rsidRPr="00E937CA">
        <w:rPr>
          <w:rFonts w:ascii="Times New Roman" w:eastAsia="Times New Roman" w:hAnsi="Times New Roman" w:cs="Times New Roman"/>
          <w:sz w:val="28"/>
          <w:szCs w:val="28"/>
          <w:lang w:eastAsia="ru-RU"/>
        </w:rPr>
        <w:t xml:space="preserve">конкурса портфолио дизайнеров выпускников </w:t>
      </w:r>
      <w:r w:rsidR="007945B7" w:rsidRPr="00E937CA">
        <w:rPr>
          <w:rFonts w:ascii="Times New Roman" w:eastAsia="Times New Roman" w:hAnsi="Times New Roman" w:cs="Times New Roman"/>
          <w:sz w:val="28"/>
          <w:szCs w:val="28"/>
          <w:lang w:eastAsia="ru-RU"/>
        </w:rPr>
        <w:t>22 марта 2018 года:</w:t>
      </w:r>
    </w:p>
    <w:p w:rsidR="007945B7" w:rsidRPr="00E937CA" w:rsidRDefault="007945B7" w:rsidP="001F71B0">
      <w:pPr>
        <w:shd w:val="clear" w:color="auto" w:fill="FFFFFF"/>
        <w:spacing w:after="0" w:line="240" w:lineRule="auto"/>
        <w:ind w:left="708"/>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1 место — Шаболдина Александра</w:t>
      </w:r>
      <w:r w:rsidRPr="00E937CA">
        <w:rPr>
          <w:rFonts w:ascii="Times New Roman" w:eastAsia="Times New Roman" w:hAnsi="Times New Roman" w:cs="Times New Roman"/>
          <w:sz w:val="28"/>
          <w:szCs w:val="28"/>
          <w:lang w:eastAsia="ru-RU"/>
        </w:rPr>
        <w:br/>
        <w:t>2 место — Ломакина Елена</w:t>
      </w:r>
      <w:r w:rsidRPr="00E937CA">
        <w:rPr>
          <w:rFonts w:ascii="Times New Roman" w:eastAsia="Times New Roman" w:hAnsi="Times New Roman" w:cs="Times New Roman"/>
          <w:sz w:val="28"/>
          <w:szCs w:val="28"/>
          <w:lang w:eastAsia="ru-RU"/>
        </w:rPr>
        <w:br/>
        <w:t>3  место — Плужникова Маргарита</w:t>
      </w:r>
    </w:p>
    <w:p w:rsidR="0061663A" w:rsidRPr="00E937CA" w:rsidRDefault="00C839A6" w:rsidP="00EA3A3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2</w:t>
      </w:r>
      <w:r w:rsidR="00EA3A3D" w:rsidRPr="00E937CA">
        <w:rPr>
          <w:rFonts w:ascii="Times New Roman" w:eastAsia="Times New Roman" w:hAnsi="Times New Roman" w:cs="Times New Roman"/>
          <w:sz w:val="28"/>
          <w:szCs w:val="28"/>
          <w:lang w:eastAsia="ru-RU"/>
        </w:rPr>
        <w:t>8</w:t>
      </w:r>
      <w:r w:rsidRPr="00E937CA">
        <w:rPr>
          <w:rFonts w:ascii="Times New Roman" w:eastAsia="Times New Roman" w:hAnsi="Times New Roman" w:cs="Times New Roman"/>
          <w:sz w:val="28"/>
          <w:szCs w:val="28"/>
          <w:lang w:eastAsia="ru-RU"/>
        </w:rPr>
        <w:t>.04</w:t>
      </w:r>
      <w:r w:rsidR="0061663A" w:rsidRPr="00E937CA">
        <w:rPr>
          <w:rFonts w:ascii="Times New Roman" w:eastAsia="Times New Roman" w:hAnsi="Times New Roman" w:cs="Times New Roman"/>
          <w:sz w:val="28"/>
          <w:szCs w:val="28"/>
          <w:lang w:eastAsia="ru-RU"/>
        </w:rPr>
        <w:t>.201</w:t>
      </w:r>
      <w:r w:rsidR="00EA3A3D" w:rsidRPr="00E937CA">
        <w:rPr>
          <w:rFonts w:ascii="Times New Roman" w:eastAsia="Times New Roman" w:hAnsi="Times New Roman" w:cs="Times New Roman"/>
          <w:sz w:val="28"/>
          <w:szCs w:val="28"/>
          <w:lang w:eastAsia="ru-RU"/>
        </w:rPr>
        <w:t>8</w:t>
      </w:r>
      <w:r w:rsidR="0061663A" w:rsidRPr="00E937CA">
        <w:rPr>
          <w:rFonts w:ascii="Times New Roman" w:eastAsia="Times New Roman" w:hAnsi="Times New Roman" w:cs="Times New Roman"/>
          <w:sz w:val="28"/>
          <w:szCs w:val="28"/>
          <w:lang w:eastAsia="ru-RU"/>
        </w:rPr>
        <w:t xml:space="preserve">, </w:t>
      </w:r>
      <w:r w:rsidR="00EA3A3D" w:rsidRPr="00E937CA">
        <w:rPr>
          <w:rFonts w:ascii="Times New Roman" w:eastAsia="Times New Roman" w:hAnsi="Times New Roman" w:cs="Times New Roman"/>
          <w:sz w:val="28"/>
          <w:szCs w:val="28"/>
          <w:lang w:eastAsia="ru-RU"/>
        </w:rPr>
        <w:t>19</w:t>
      </w:r>
      <w:r w:rsidRPr="00E937CA">
        <w:rPr>
          <w:rFonts w:ascii="Times New Roman" w:eastAsia="Times New Roman" w:hAnsi="Times New Roman" w:cs="Times New Roman"/>
          <w:sz w:val="28"/>
          <w:szCs w:val="28"/>
          <w:lang w:eastAsia="ru-RU"/>
        </w:rPr>
        <w:t>.05.201</w:t>
      </w:r>
      <w:r w:rsidR="00EA3A3D" w:rsidRPr="00E937CA">
        <w:rPr>
          <w:rFonts w:ascii="Times New Roman" w:eastAsia="Times New Roman" w:hAnsi="Times New Roman" w:cs="Times New Roman"/>
          <w:sz w:val="28"/>
          <w:szCs w:val="28"/>
          <w:lang w:eastAsia="ru-RU"/>
        </w:rPr>
        <w:t>8</w:t>
      </w:r>
      <w:r w:rsidRPr="00E937CA">
        <w:rPr>
          <w:rFonts w:ascii="Times New Roman" w:eastAsia="Times New Roman" w:hAnsi="Times New Roman" w:cs="Times New Roman"/>
          <w:sz w:val="28"/>
          <w:szCs w:val="28"/>
          <w:lang w:eastAsia="ru-RU"/>
        </w:rPr>
        <w:t xml:space="preserve">г. </w:t>
      </w:r>
      <w:r w:rsidR="0061663A" w:rsidRPr="00E937CA">
        <w:rPr>
          <w:rFonts w:ascii="Times New Roman" w:eastAsia="Times New Roman" w:hAnsi="Times New Roman" w:cs="Times New Roman"/>
          <w:sz w:val="28"/>
          <w:szCs w:val="28"/>
          <w:lang w:eastAsia="ru-RU"/>
        </w:rPr>
        <w:t>в колледже прошли ежегодные студенческие учебно-практические конференции, где были подведены итоги прохождения практики в 201</w:t>
      </w:r>
      <w:r w:rsidR="00EA3A3D" w:rsidRPr="00E937CA">
        <w:rPr>
          <w:rFonts w:ascii="Times New Roman" w:eastAsia="Times New Roman" w:hAnsi="Times New Roman" w:cs="Times New Roman"/>
          <w:sz w:val="28"/>
          <w:szCs w:val="28"/>
          <w:lang w:eastAsia="ru-RU"/>
        </w:rPr>
        <w:t>7</w:t>
      </w:r>
      <w:r w:rsidR="0061663A" w:rsidRPr="00E937CA">
        <w:rPr>
          <w:rFonts w:ascii="Times New Roman" w:eastAsia="Times New Roman" w:hAnsi="Times New Roman" w:cs="Times New Roman"/>
          <w:sz w:val="28"/>
          <w:szCs w:val="28"/>
          <w:lang w:eastAsia="ru-RU"/>
        </w:rPr>
        <w:t>-201</w:t>
      </w:r>
      <w:r w:rsidR="00EA3A3D" w:rsidRPr="00E937CA">
        <w:rPr>
          <w:rFonts w:ascii="Times New Roman" w:eastAsia="Times New Roman" w:hAnsi="Times New Roman" w:cs="Times New Roman"/>
          <w:sz w:val="28"/>
          <w:szCs w:val="28"/>
          <w:lang w:eastAsia="ru-RU"/>
        </w:rPr>
        <w:t>8</w:t>
      </w:r>
      <w:r w:rsidR="0061663A" w:rsidRPr="00E937CA">
        <w:rPr>
          <w:rFonts w:ascii="Times New Roman" w:eastAsia="Times New Roman" w:hAnsi="Times New Roman" w:cs="Times New Roman"/>
          <w:sz w:val="28"/>
          <w:szCs w:val="28"/>
          <w:lang w:eastAsia="ru-RU"/>
        </w:rPr>
        <w:t xml:space="preserve"> учебном году.</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С докладами выступили</w:t>
      </w:r>
      <w:r w:rsidR="001F71B0" w:rsidRPr="00E937CA">
        <w:rPr>
          <w:rFonts w:ascii="Times New Roman" w:eastAsia="Times New Roman" w:hAnsi="Times New Roman" w:cs="Times New Roman"/>
          <w:sz w:val="28"/>
          <w:szCs w:val="28"/>
          <w:lang w:eastAsia="ru-RU"/>
        </w:rPr>
        <w:t xml:space="preserve">: зам. директора по учебно-методической работе </w:t>
      </w:r>
      <w:r w:rsidRPr="00E937CA">
        <w:rPr>
          <w:rFonts w:ascii="Times New Roman" w:eastAsia="Times New Roman" w:hAnsi="Times New Roman" w:cs="Times New Roman"/>
          <w:sz w:val="28"/>
          <w:szCs w:val="28"/>
          <w:lang w:eastAsia="ru-RU"/>
        </w:rPr>
        <w:t xml:space="preserve"> Анашкина И.В. и руководители практики от колледжа </w:t>
      </w:r>
      <w:r w:rsidR="00EA3A3D" w:rsidRPr="00E937CA">
        <w:rPr>
          <w:rFonts w:ascii="Times New Roman" w:eastAsia="Times New Roman" w:hAnsi="Times New Roman" w:cs="Times New Roman"/>
          <w:sz w:val="28"/>
          <w:szCs w:val="28"/>
          <w:lang w:eastAsia="ru-RU"/>
        </w:rPr>
        <w:t>Панкова Е.А.</w:t>
      </w:r>
      <w:r w:rsidRPr="00E937CA">
        <w:rPr>
          <w:rFonts w:ascii="Times New Roman" w:eastAsia="Times New Roman" w:hAnsi="Times New Roman" w:cs="Times New Roman"/>
          <w:sz w:val="28"/>
          <w:szCs w:val="28"/>
          <w:lang w:eastAsia="ru-RU"/>
        </w:rPr>
        <w:t xml:space="preserve"> и Мамонтова Э.А. На конференции были представлены лучшие отчеты студентов о прохождении практики по двум специальностям: Право и организация социального обеспечения и Дизайн (по отраслям).  Для студентов младших курсов была организована выставка «Отчетная документация по практике», а также «Творческие работы студентов дизайнеров».</w:t>
      </w:r>
    </w:p>
    <w:p w:rsidR="00FB3FDF" w:rsidRPr="00E937CA" w:rsidRDefault="00FB3FDF" w:rsidP="00FB3F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Всестороннее развитие личности, его творческих способностей, культуры, профессиональной ориентации и практических навыков,  повышение мотивации к выбранной профессии - одна из главных задач АНПОО «Тамбовский колледж социокультурных технологий».  Эффективным инструментарием для реализации эт</w:t>
      </w:r>
      <w:r w:rsidR="0045277D" w:rsidRPr="00E937CA">
        <w:rPr>
          <w:rFonts w:ascii="Times New Roman" w:eastAsia="Times New Roman" w:hAnsi="Times New Roman" w:cs="Times New Roman"/>
          <w:sz w:val="28"/>
          <w:szCs w:val="28"/>
          <w:lang w:eastAsia="ru-RU"/>
        </w:rPr>
        <w:t>ой задачи являются мастер-класс и деловые игры</w:t>
      </w:r>
      <w:r w:rsidRPr="00E937CA">
        <w:rPr>
          <w:rFonts w:ascii="Times New Roman" w:eastAsia="Times New Roman" w:hAnsi="Times New Roman" w:cs="Times New Roman"/>
          <w:sz w:val="28"/>
          <w:szCs w:val="28"/>
          <w:lang w:eastAsia="ru-RU"/>
        </w:rPr>
        <w:t>, которые направлены на практическую передачу знаний и опыта от педагога обучающимся</w:t>
      </w:r>
      <w:r w:rsidR="0045277D" w:rsidRPr="00E937CA">
        <w:rPr>
          <w:rFonts w:ascii="Times New Roman" w:eastAsia="Times New Roman" w:hAnsi="Times New Roman" w:cs="Times New Roman"/>
          <w:sz w:val="28"/>
          <w:szCs w:val="28"/>
          <w:lang w:eastAsia="ru-RU"/>
        </w:rPr>
        <w:t>.</w:t>
      </w:r>
    </w:p>
    <w:p w:rsidR="00EA3A3D" w:rsidRPr="00E937CA" w:rsidRDefault="00EA3A3D" w:rsidP="001F71B0">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27 октября 2017 года дизайнером и визуализатором проектно-архитектурной компании «Архградо» Модновой К.С. для студентов 41 группы специальности 54.02.01 Дизайн (по отраслям) был проведен мастер-класс «Текстурирование в Autodesk 3ds Max» по работе с текстурами и материалами в программе Autodesk 3ds Max.В рамках мастер-класса, студенты систематизировали знания по наложению текстур и материалов на объект, созданию карты материала. Студентами были изучены новые </w:t>
      </w:r>
      <w:r w:rsidRPr="00E937CA">
        <w:rPr>
          <w:rFonts w:ascii="Times New Roman" w:eastAsia="Times New Roman" w:hAnsi="Times New Roman" w:cs="Times New Roman"/>
          <w:sz w:val="28"/>
          <w:szCs w:val="28"/>
        </w:rPr>
        <w:lastRenderedPageBreak/>
        <w:t>способы наложения текстур, конвертирование любых материалов в материалы V-Ray.</w:t>
      </w:r>
      <w:r w:rsidR="001F71B0" w:rsidRPr="00E937CA">
        <w:rPr>
          <w:rFonts w:ascii="Times New Roman" w:eastAsia="Times New Roman" w:hAnsi="Times New Roman" w:cs="Times New Roman"/>
          <w:sz w:val="28"/>
          <w:szCs w:val="28"/>
        </w:rPr>
        <w:t xml:space="preserve"> </w:t>
      </w:r>
      <w:r w:rsidRPr="00E937CA">
        <w:rPr>
          <w:rFonts w:ascii="Times New Roman" w:eastAsia="Times New Roman" w:hAnsi="Times New Roman" w:cs="Times New Roman"/>
          <w:sz w:val="28"/>
          <w:szCs w:val="28"/>
        </w:rPr>
        <w:t>На основе полученных знаний студенты попробовали сами создать материал штукатурки и паркета в программе Autodesk 3ds Max.</w:t>
      </w:r>
      <w:r w:rsidR="00F815BF" w:rsidRPr="00E937CA">
        <w:rPr>
          <w:rFonts w:ascii="Times New Roman" w:eastAsia="Times New Roman" w:hAnsi="Times New Roman" w:cs="Times New Roman"/>
          <w:sz w:val="28"/>
          <w:szCs w:val="28"/>
        </w:rPr>
        <w:t xml:space="preserve"> </w:t>
      </w:r>
      <w:r w:rsidRPr="00E937CA">
        <w:rPr>
          <w:rFonts w:ascii="Times New Roman" w:eastAsia="Times New Roman" w:hAnsi="Times New Roman" w:cs="Times New Roman"/>
          <w:sz w:val="28"/>
          <w:szCs w:val="28"/>
        </w:rPr>
        <w:t>Мастер-класс «Текстурирование в Autodesk 3ds Max» способствовал формированию и совершенствованию профессиональных знаний, умений, навыков и компетенций, которые пригодятся студентам в различных видах дизайнерской деятельности.</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11 декабря 2017 года для студентов 21 группы специальности 54.02.01 Дизайн (по отраслям)</w:t>
      </w:r>
      <w:r w:rsidR="00FB3FDF" w:rsidRPr="00E937CA">
        <w:rPr>
          <w:rFonts w:ascii="Times New Roman" w:eastAsia="Times New Roman" w:hAnsi="Times New Roman" w:cs="Times New Roman"/>
          <w:sz w:val="28"/>
          <w:szCs w:val="28"/>
        </w:rPr>
        <w:t xml:space="preserve">  была организована деловая игра  «Общение с заказчиком»</w:t>
      </w:r>
      <w:r w:rsidRPr="00E937CA">
        <w:rPr>
          <w:rFonts w:ascii="Times New Roman" w:eastAsia="Times New Roman" w:hAnsi="Times New Roman" w:cs="Times New Roman"/>
          <w:sz w:val="28"/>
          <w:szCs w:val="28"/>
        </w:rPr>
        <w:t>.  Целью игры  было знакомство обучающихся с процессом общения с заказчиком.</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Студенты разделились на две  команды – «дизайнерские фирмы». Среди зрителей были выбраны  два  «заказчика», которые обратились в дизайнерские  фирмы с намерением заказать дизайн спальни в этническом стиле. </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Каждая команда должна была:</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понять, что требует заказчик (используя анкеты, опросник, журналы и каталоги)  и квалифицированно проконсультировать заказчика по всем вопросам;</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рассказать о материалах, сроках исполнения, предварительной стоимости заказа и т.д., заключить договор;</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изобразить эскиз проекта и по ходу беседы показать наброски заказчику, согласовывая рабочие моменты.</w:t>
      </w:r>
    </w:p>
    <w:p w:rsidR="00EA3A3D" w:rsidRPr="00E937CA" w:rsidRDefault="00EA3A3D"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В конце игры были проанализированы  возникшие в ходе беседы между «дизайнерами» и «заказчиком» проблемные ситуации. </w:t>
      </w:r>
    </w:p>
    <w:p w:rsidR="0045277D" w:rsidRPr="00E937CA" w:rsidRDefault="0045277D" w:rsidP="00F815B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14 декабря 2017 года преподавателем Поплёвиной В.А. был проведен мастер-класс «Создание новогоднего декора» для студентов 21 группы. Декорирование интерьера в новогодней тематике способствует  развитию  творческого  мышления, восприятия, аккуратности.  Рождественские венки интересный и универсальный элемент декора. Его можно использовать для украшения практически любых помещений и предметов, поскольку венок можно как подвешивать, так и просто класть на ровную поверхность.</w:t>
      </w:r>
      <w:r w:rsidR="00F815BF" w:rsidRPr="00E937CA">
        <w:rPr>
          <w:rFonts w:ascii="Times New Roman" w:eastAsia="Times New Roman" w:hAnsi="Times New Roman" w:cs="Times New Roman"/>
          <w:sz w:val="28"/>
          <w:szCs w:val="28"/>
        </w:rPr>
        <w:t xml:space="preserve"> </w:t>
      </w:r>
      <w:r w:rsidRPr="00E937CA">
        <w:rPr>
          <w:rFonts w:ascii="Times New Roman" w:eastAsia="Times New Roman" w:hAnsi="Times New Roman" w:cs="Times New Roman"/>
          <w:sz w:val="28"/>
          <w:szCs w:val="28"/>
        </w:rPr>
        <w:t>Появлению рождественского венка мы обязаны лютеранскому богослову Иоганну Хинриху Вихерну. Когда-то рождественский венок заменял собой календарь, а уже спустя значительное количество времени, он превратился в символичный и красивый атрибут новогодних праздников. </w:t>
      </w:r>
    </w:p>
    <w:p w:rsidR="0045277D" w:rsidRPr="00E937CA" w:rsidRDefault="0045277D" w:rsidP="00F815BF">
      <w:pPr>
        <w:spacing w:after="0" w:line="240" w:lineRule="auto"/>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 создании рождественских венков нет никаких ограничений, и в пределах одной квартиры вполне могут ужиться веночки, выполненные в разных техниках и из абсолютно разных материалов.</w:t>
      </w:r>
    </w:p>
    <w:p w:rsidR="00FB3FDF" w:rsidRPr="00E937CA" w:rsidRDefault="00FB3FDF"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19 марта 2018 года для студентов первого курса Панковой Е.А. был проведен мастер-класс по работе в программе CorelDRAW, предназначенной для обработки графической информации. Студенты изучили основные инструменты  преобразования созданных вручную эскизов в векторные </w:t>
      </w:r>
      <w:r w:rsidRPr="00E937CA">
        <w:rPr>
          <w:rFonts w:ascii="Times New Roman" w:eastAsia="Times New Roman" w:hAnsi="Times New Roman" w:cs="Times New Roman"/>
          <w:sz w:val="28"/>
          <w:szCs w:val="28"/>
        </w:rPr>
        <w:lastRenderedPageBreak/>
        <w:t>изображения (инструменты выбора, создания форм, обрезки изображений, инструменты рисования кривых и отрезков, инструменты работы с текстом, инст</w:t>
      </w:r>
      <w:r w:rsidR="007C37F8" w:rsidRPr="00E937CA">
        <w:rPr>
          <w:rFonts w:ascii="Times New Roman" w:eastAsia="Times New Roman" w:hAnsi="Times New Roman" w:cs="Times New Roman"/>
          <w:sz w:val="28"/>
          <w:szCs w:val="28"/>
        </w:rPr>
        <w:t>румент «интерактивная заливка»)</w:t>
      </w:r>
      <w:r w:rsidRPr="00E937CA">
        <w:rPr>
          <w:rFonts w:ascii="Times New Roman" w:eastAsia="Times New Roman" w:hAnsi="Times New Roman" w:cs="Times New Roman"/>
          <w:sz w:val="28"/>
          <w:szCs w:val="28"/>
        </w:rPr>
        <w:t>, а так же способы обработки растровых изображений, вывод на печать и сохранение работы в векторных и растровых графических форматах – bmp, png, jpg, cdr, ai.</w:t>
      </w:r>
    </w:p>
    <w:p w:rsidR="00FB3FDF" w:rsidRPr="00E937CA" w:rsidRDefault="00FB3FDF" w:rsidP="00FB3FD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Обучающиеся сделали в программе CorelDRAW книжки-гармошки для детей, содержащие небольшие сказки, загадки, стихи. Некоторые студенты создали подарочные варианты книжки-гармошки для взрослых по мотивам произведений Льюиса Керролла, Стивена Кинга и других авторов.</w:t>
      </w:r>
    </w:p>
    <w:p w:rsidR="00FB3FDF" w:rsidRPr="00E937CA" w:rsidRDefault="006B4403" w:rsidP="006B440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Помимо мастер-классов, организуемых в колледже, студенты колледжа посещают мастер-классы, которые организуются в городе и области. </w:t>
      </w:r>
    </w:p>
    <w:p w:rsidR="00FB3FDF" w:rsidRPr="00E937CA" w:rsidRDefault="006B4403" w:rsidP="00F815BF">
      <w:pPr>
        <w:spacing w:after="0" w:line="240" w:lineRule="auto"/>
        <w:ind w:firstLine="709"/>
        <w:jc w:val="both"/>
        <w:rPr>
          <w:rFonts w:ascii="Times New Roman" w:eastAsia="Times New Roman" w:hAnsi="Times New Roman" w:cs="Times New Roman"/>
        </w:rPr>
      </w:pPr>
      <w:r w:rsidRPr="00E937CA">
        <w:rPr>
          <w:rFonts w:ascii="Times New Roman" w:eastAsia="Times New Roman" w:hAnsi="Times New Roman" w:cs="Times New Roman"/>
          <w:sz w:val="28"/>
          <w:szCs w:val="28"/>
        </w:rPr>
        <w:t>Так</w:t>
      </w:r>
      <w:r w:rsidR="005D5816" w:rsidRPr="00E937CA">
        <w:rPr>
          <w:rFonts w:ascii="Times New Roman" w:eastAsia="Times New Roman" w:hAnsi="Times New Roman" w:cs="Times New Roman"/>
          <w:sz w:val="28"/>
          <w:szCs w:val="28"/>
        </w:rPr>
        <w:t xml:space="preserve">, </w:t>
      </w:r>
      <w:r w:rsidRPr="00E937CA">
        <w:rPr>
          <w:rFonts w:ascii="Times New Roman" w:eastAsia="Times New Roman" w:hAnsi="Times New Roman" w:cs="Times New Roman"/>
          <w:sz w:val="28"/>
          <w:szCs w:val="28"/>
        </w:rPr>
        <w:t xml:space="preserve"> с</w:t>
      </w:r>
      <w:r w:rsidR="00FB3FDF" w:rsidRPr="00E937CA">
        <w:rPr>
          <w:rFonts w:ascii="Times New Roman" w:eastAsia="Times New Roman" w:hAnsi="Times New Roman" w:cs="Times New Roman"/>
          <w:sz w:val="28"/>
          <w:szCs w:val="28"/>
        </w:rPr>
        <w:t>тудент</w:t>
      </w:r>
      <w:r w:rsidRPr="00E937CA">
        <w:rPr>
          <w:rFonts w:ascii="Times New Roman" w:eastAsia="Times New Roman" w:hAnsi="Times New Roman" w:cs="Times New Roman"/>
          <w:sz w:val="28"/>
          <w:szCs w:val="28"/>
        </w:rPr>
        <w:t>ы</w:t>
      </w:r>
      <w:r w:rsidR="00FB3FDF" w:rsidRPr="00E937CA">
        <w:rPr>
          <w:rFonts w:ascii="Times New Roman" w:eastAsia="Times New Roman" w:hAnsi="Times New Roman" w:cs="Times New Roman"/>
          <w:sz w:val="28"/>
          <w:szCs w:val="28"/>
        </w:rPr>
        <w:t xml:space="preserve">  колледжа специальности 54.02.01 Дизайн (по отраслям)  21 ноября 2017 года приняли участие в  мастер-классе Народного художника России, действительного члена Российской Академии художеств Сергея Николаевича Андрияки. </w:t>
      </w:r>
      <w:r w:rsidR="00F815BF" w:rsidRPr="00E937CA">
        <w:rPr>
          <w:rFonts w:ascii="Times New Roman" w:eastAsia="Times New Roman" w:hAnsi="Times New Roman" w:cs="Times New Roman"/>
        </w:rPr>
        <w:t xml:space="preserve"> </w:t>
      </w:r>
      <w:r w:rsidR="00FB3FDF" w:rsidRPr="00E937CA">
        <w:rPr>
          <w:rFonts w:ascii="Times New Roman" w:eastAsia="Times New Roman" w:hAnsi="Times New Roman" w:cs="Times New Roman"/>
          <w:sz w:val="28"/>
          <w:szCs w:val="28"/>
        </w:rPr>
        <w:t>В течение трех часов студенты  в Тамбовской областной картинной галерее работали совместно с Народным художником. Сергей Николаевич Андрияка познакомил участников с методом многослойной живописи. </w:t>
      </w:r>
      <w:r w:rsidR="00F815BF" w:rsidRPr="00E937CA">
        <w:rPr>
          <w:rFonts w:ascii="Times New Roman" w:eastAsia="Times New Roman" w:hAnsi="Times New Roman" w:cs="Times New Roman"/>
        </w:rPr>
        <w:t xml:space="preserve"> </w:t>
      </w:r>
      <w:r w:rsidR="00FB3FDF" w:rsidRPr="00E937CA">
        <w:rPr>
          <w:rFonts w:ascii="Times New Roman" w:eastAsia="Times New Roman" w:hAnsi="Times New Roman" w:cs="Times New Roman"/>
          <w:sz w:val="28"/>
          <w:szCs w:val="28"/>
        </w:rPr>
        <w:t xml:space="preserve">Студенты также посетили выставку «Сергей Андриака и художники-педагоги Школы акварели», где получили возможность познакомиться с многообразием работ художников-педагогов Школы, увидев все великолепие и мастерство выставленных работ. </w:t>
      </w:r>
    </w:p>
    <w:p w:rsidR="00D04982" w:rsidRPr="00E937CA" w:rsidRDefault="00D04982" w:rsidP="00D04982">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23 ноября 2017 года студенты  31 и 41 групп посетили  областной конкурс театрального костюма «Тайны образа» в МАУК «Драматический театр» Тамбовский молодежный театр». На конкурсе   свои творческие проекты на суд жюри представили коллективы из Котовска, Моршанска, Знаменского, Инжавинского и Моршанского районов и другие Творческие коллективы Тамбовщины предстали перед зрителями с оригинальным прочтением образов и сказочных персонажей из русской и зарубежной литературы. Среди них произведения Евгения Шварца, Ричарда Шеридан, Ивана Крылова, Федора Кони и некоторых других. Участники показывали презентации о работе их театров, а также эпизоды из спектаклей.</w:t>
      </w:r>
    </w:p>
    <w:p w:rsidR="0061663A" w:rsidRPr="00E937CA" w:rsidRDefault="0061663A" w:rsidP="00F815BF">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Данные  мастер-классы были направлены на развитие творческих способностей у студентов, развитие эмоционального восприятия композиции, образно-ассоциативного и пространственного мышления.</w:t>
      </w:r>
      <w:r w:rsidR="00F815BF" w:rsidRPr="00E937CA">
        <w:rPr>
          <w:rFonts w:ascii="Times New Roman" w:eastAsia="Times New Roman" w:hAnsi="Times New Roman" w:cs="Times New Roman"/>
          <w:sz w:val="28"/>
          <w:szCs w:val="28"/>
        </w:rPr>
        <w:t xml:space="preserve"> </w:t>
      </w:r>
      <w:r w:rsidRPr="00E937CA">
        <w:rPr>
          <w:rFonts w:ascii="Times New Roman" w:eastAsia="Times New Roman" w:hAnsi="Times New Roman" w:cs="Times New Roman"/>
          <w:sz w:val="28"/>
          <w:szCs w:val="28"/>
        </w:rPr>
        <w:t>Мастер-классы прошли в увлекательно познавательной форме, а его участники сделали вывод о необходимости регулярного проведения подобного рода занятий.</w:t>
      </w:r>
    </w:p>
    <w:p w:rsidR="006B4403" w:rsidRPr="00E937CA" w:rsidRDefault="006B4403" w:rsidP="006B4403">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Для развития профессиональных интересов студентов специальности 40.02.01 Право и организация социального обеспечения </w:t>
      </w:r>
      <w:r w:rsidR="000A0002" w:rsidRPr="00E937CA">
        <w:rPr>
          <w:rFonts w:ascii="Times New Roman" w:eastAsia="Times New Roman" w:hAnsi="Times New Roman" w:cs="Times New Roman"/>
          <w:sz w:val="28"/>
          <w:szCs w:val="28"/>
        </w:rPr>
        <w:t xml:space="preserve">в колледже </w:t>
      </w:r>
      <w:r w:rsidRPr="00E937CA">
        <w:rPr>
          <w:rFonts w:ascii="Times New Roman" w:eastAsia="Times New Roman" w:hAnsi="Times New Roman" w:cs="Times New Roman"/>
          <w:sz w:val="28"/>
          <w:szCs w:val="28"/>
        </w:rPr>
        <w:t>организ</w:t>
      </w:r>
      <w:r w:rsidR="000A0002" w:rsidRPr="00E937CA">
        <w:rPr>
          <w:rFonts w:ascii="Times New Roman" w:eastAsia="Times New Roman" w:hAnsi="Times New Roman" w:cs="Times New Roman"/>
          <w:sz w:val="28"/>
          <w:szCs w:val="28"/>
        </w:rPr>
        <w:t xml:space="preserve">уются </w:t>
      </w:r>
      <w:r w:rsidRPr="00E937CA">
        <w:rPr>
          <w:rFonts w:ascii="Times New Roman" w:eastAsia="Times New Roman" w:hAnsi="Times New Roman" w:cs="Times New Roman"/>
          <w:sz w:val="28"/>
          <w:szCs w:val="28"/>
        </w:rPr>
        <w:t xml:space="preserve"> различные внеклассные мероприятия</w:t>
      </w:r>
      <w:r w:rsidR="000A0002" w:rsidRPr="00E937CA">
        <w:rPr>
          <w:rFonts w:ascii="Times New Roman" w:eastAsia="Times New Roman" w:hAnsi="Times New Roman" w:cs="Times New Roman"/>
          <w:sz w:val="28"/>
          <w:szCs w:val="28"/>
        </w:rPr>
        <w:t xml:space="preserve"> и круглые столы</w:t>
      </w:r>
      <w:r w:rsidRPr="00E937CA">
        <w:rPr>
          <w:rFonts w:ascii="Times New Roman" w:eastAsia="Times New Roman" w:hAnsi="Times New Roman" w:cs="Times New Roman"/>
          <w:sz w:val="28"/>
          <w:szCs w:val="28"/>
        </w:rPr>
        <w:t xml:space="preserve">. </w:t>
      </w:r>
    </w:p>
    <w:p w:rsidR="000A0002"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22.11.2017 года Копыловой Н.В. </w:t>
      </w:r>
      <w:r w:rsidR="00E838C0" w:rsidRPr="00E937CA">
        <w:rPr>
          <w:rFonts w:ascii="Times New Roman" w:eastAsia="Times New Roman" w:hAnsi="Times New Roman" w:cs="Times New Roman"/>
          <w:sz w:val="28"/>
          <w:szCs w:val="28"/>
        </w:rPr>
        <w:t xml:space="preserve">была проведена </w:t>
      </w:r>
      <w:r w:rsidRPr="00E937CA">
        <w:rPr>
          <w:rFonts w:ascii="Times New Roman" w:eastAsia="Times New Roman" w:hAnsi="Times New Roman" w:cs="Times New Roman"/>
          <w:sz w:val="28"/>
          <w:szCs w:val="28"/>
        </w:rPr>
        <w:t xml:space="preserve"> викторин</w:t>
      </w:r>
      <w:r w:rsidR="00E838C0" w:rsidRPr="00E937CA">
        <w:rPr>
          <w:rFonts w:ascii="Times New Roman" w:eastAsia="Times New Roman" w:hAnsi="Times New Roman" w:cs="Times New Roman"/>
          <w:sz w:val="28"/>
          <w:szCs w:val="28"/>
        </w:rPr>
        <w:t>а</w:t>
      </w:r>
      <w:r w:rsidRPr="00E937CA">
        <w:rPr>
          <w:rFonts w:ascii="Times New Roman" w:eastAsia="Times New Roman" w:hAnsi="Times New Roman" w:cs="Times New Roman"/>
          <w:sz w:val="28"/>
          <w:szCs w:val="28"/>
        </w:rPr>
        <w:t xml:space="preserve"> «Битва профессионалов» для студентов второго и третьего курсов. </w:t>
      </w:r>
      <w:r w:rsidR="000A0002" w:rsidRPr="00E937CA">
        <w:rPr>
          <w:rFonts w:ascii="Times New Roman" w:eastAsia="Times New Roman" w:hAnsi="Times New Roman" w:cs="Times New Roman"/>
          <w:sz w:val="28"/>
          <w:szCs w:val="28"/>
        </w:rPr>
        <w:t xml:space="preserve"> Целью </w:t>
      </w:r>
      <w:r w:rsidR="000A0002" w:rsidRPr="00E937CA">
        <w:rPr>
          <w:rFonts w:ascii="Times New Roman" w:eastAsia="Times New Roman" w:hAnsi="Times New Roman" w:cs="Times New Roman"/>
          <w:sz w:val="28"/>
          <w:szCs w:val="28"/>
        </w:rPr>
        <w:lastRenderedPageBreak/>
        <w:t xml:space="preserve">проведения мероприятия послужило углубление знаний и выявление у студентов профессиональной подготовки по дисциплинам. </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5 декабря 2017 года преподавателем Алферовой Ю.О. была организована делова</w:t>
      </w:r>
      <w:r w:rsidR="00F815BF" w:rsidRPr="00E937CA">
        <w:rPr>
          <w:rFonts w:ascii="Times New Roman" w:eastAsia="Times New Roman" w:hAnsi="Times New Roman" w:cs="Times New Roman"/>
          <w:sz w:val="28"/>
          <w:szCs w:val="28"/>
        </w:rPr>
        <w:t>я игра для студентов 2 и 3 курсов</w:t>
      </w:r>
      <w:r w:rsidRPr="00E937CA">
        <w:rPr>
          <w:rFonts w:ascii="Times New Roman" w:eastAsia="Times New Roman" w:hAnsi="Times New Roman" w:cs="Times New Roman"/>
          <w:sz w:val="28"/>
          <w:szCs w:val="28"/>
        </w:rPr>
        <w:t xml:space="preserve"> «Судебное разбирательство», посвященная Дню юриста. </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Целями данной деловой игры являются:</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определение уровня теоретических знаний и основ практического применения уголовно-процессуального закона при проведении судебного разбирательства;</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выявление ошибочного уяснения сущности уголовно-процессуального законодательства, в частности его отдельных норм в области регулирования порядка проведения судебного разбирательства;</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формирование и закрепление навыков практического применения и профессионального поведения участников судебного разбирательства, продемонстрированных лично или наблюдаемых в ходе проведения данной деловой игры;</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выявление способностей студентов по самостоятельному (но соответствующему УПК РФ) и оперативному разрешению процессуальных казусов, внедрению в учебный процесс основ толкования процессуального закона;</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выявление способности к оценке доказательств и процессуально правильному аргументированию своей позиции;</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выявление уровня владения навыками составления мотивированных процессуальных документов;</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воспитание персональной профессиональной ответственности за принятые в ходе проведения судебного разбирательства процессуальные решения.</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 ходе деловой игры участникам на основе распределения процессуальных ролей предлагалось в условиях, приближенных к реальности, провести судебное разбирательство.</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Деловая игра состояла из четырех этапов:</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1. Подготовительная часть судебного разбирательства.</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2. Рассмотрение дела по существу.</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3. Судебные прения.</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4. Объявление приговора.</w:t>
      </w:r>
    </w:p>
    <w:p w:rsidR="006B4403" w:rsidRPr="00E937CA" w:rsidRDefault="006B4403" w:rsidP="000A0002">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Студенты специальности 40.02.01 Право и организация социального обеспечения продемонстрировали навыки публичного выступления, умение отстаивать свои позиции, вести диалог, принимать оптимальные решения.</w:t>
      </w:r>
    </w:p>
    <w:p w:rsidR="006B4403" w:rsidRPr="00E937CA" w:rsidRDefault="006B4403" w:rsidP="006B4403">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22 мая 2018 года состоялся круглый стол для студентов юридического отделения на тему: «Актуальные проблемы Права социального обеспечения». Вопросы обсуждались разные – образование детей инвалидов, вопросы реабилитации инвалидов,  сравнивали организацию социального обеспечения в зарубежных странах, говорили о проблемах пенсионного </w:t>
      </w:r>
      <w:r w:rsidRPr="00E937CA">
        <w:rPr>
          <w:rFonts w:ascii="Times New Roman" w:eastAsia="Times New Roman" w:hAnsi="Times New Roman" w:cs="Times New Roman"/>
          <w:sz w:val="28"/>
          <w:szCs w:val="28"/>
        </w:rPr>
        <w:lastRenderedPageBreak/>
        <w:t>обеспечениям и о многом другом.    В ходе работы круглого стола была отмечена работа студентов  первого курса, которые   подготовили практический путеводитель по правам и льготам семьям, имеющим детей-инвалидов.</w:t>
      </w:r>
    </w:p>
    <w:p w:rsidR="0061663A" w:rsidRPr="00E937CA" w:rsidRDefault="0061663A" w:rsidP="00891A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xml:space="preserve">Социально-профессиональная активность формируется в процессе трудовых акций по городу, субботников, </w:t>
      </w:r>
      <w:r w:rsidR="0053107D" w:rsidRPr="00E937CA">
        <w:rPr>
          <w:rFonts w:ascii="Times New Roman" w:eastAsia="Times New Roman" w:hAnsi="Times New Roman" w:cs="Times New Roman"/>
          <w:sz w:val="28"/>
          <w:szCs w:val="28"/>
          <w:lang w:eastAsia="ru-RU"/>
        </w:rPr>
        <w:t>дежурств по Колледжу. Так в 2017-2018</w:t>
      </w:r>
      <w:r w:rsidRPr="00E937CA">
        <w:rPr>
          <w:rFonts w:ascii="Times New Roman" w:eastAsia="Times New Roman" w:hAnsi="Times New Roman" w:cs="Times New Roman"/>
          <w:sz w:val="28"/>
          <w:szCs w:val="28"/>
          <w:lang w:eastAsia="ru-RU"/>
        </w:rPr>
        <w:t xml:space="preserve"> учебном году студенты Колледжа принимали активное участие в общегородских акциях</w:t>
      </w:r>
      <w:r w:rsidR="0053107D" w:rsidRPr="00E937CA">
        <w:rPr>
          <w:rFonts w:ascii="Times New Roman" w:eastAsia="Times New Roman" w:hAnsi="Times New Roman" w:cs="Times New Roman"/>
          <w:sz w:val="28"/>
          <w:szCs w:val="28"/>
          <w:lang w:eastAsia="ru-RU"/>
        </w:rPr>
        <w:t xml:space="preserve"> и мероприятиях:участие во всероссийских акциях: «</w:t>
      </w:r>
      <w:r w:rsidR="00A86BEE" w:rsidRPr="00E937CA">
        <w:rPr>
          <w:rFonts w:ascii="Times New Roman" w:eastAsia="Times New Roman" w:hAnsi="Times New Roman" w:cs="Times New Roman"/>
          <w:sz w:val="28"/>
          <w:szCs w:val="28"/>
          <w:lang w:eastAsia="ru-RU"/>
        </w:rPr>
        <w:t>Георгиевская</w:t>
      </w:r>
      <w:r w:rsidR="0053107D" w:rsidRPr="00E937CA">
        <w:rPr>
          <w:rFonts w:ascii="Times New Roman" w:eastAsia="Times New Roman" w:hAnsi="Times New Roman" w:cs="Times New Roman"/>
          <w:sz w:val="28"/>
          <w:szCs w:val="28"/>
          <w:lang w:eastAsia="ru-RU"/>
        </w:rPr>
        <w:t xml:space="preserve"> ленточка», «Сирень Победы», участие в Городской акции «Аллея памяти»</w:t>
      </w:r>
      <w:r w:rsidR="0053107D" w:rsidRPr="00E937CA">
        <w:t xml:space="preserve">, </w:t>
      </w:r>
      <w:r w:rsidR="0053107D" w:rsidRPr="00E937CA">
        <w:rPr>
          <w:rFonts w:ascii="Times New Roman" w:eastAsia="Times New Roman" w:hAnsi="Times New Roman" w:cs="Times New Roman"/>
          <w:sz w:val="28"/>
          <w:szCs w:val="28"/>
          <w:lang w:eastAsia="ru-RU"/>
        </w:rPr>
        <w:t>Участие в городской акции по уходу за военными захоронениями «Память Победы», участие в митинге-старте акции по уходу за военными захоронениями «Память Победы», участие в</w:t>
      </w:r>
      <w:r w:rsidR="00891A81" w:rsidRPr="00E937CA">
        <w:rPr>
          <w:rFonts w:ascii="Times New Roman" w:eastAsia="Times New Roman" w:hAnsi="Times New Roman" w:cs="Times New Roman"/>
          <w:sz w:val="28"/>
          <w:szCs w:val="28"/>
          <w:lang w:eastAsia="ru-RU"/>
        </w:rPr>
        <w:t xml:space="preserve"> фестивале патриотической песни</w:t>
      </w:r>
      <w:r w:rsidRPr="00E937CA">
        <w:rPr>
          <w:rFonts w:ascii="Times New Roman" w:eastAsia="Times New Roman" w:hAnsi="Times New Roman" w:cs="Times New Roman"/>
          <w:sz w:val="28"/>
          <w:szCs w:val="28"/>
          <w:lang w:eastAsia="ru-RU"/>
        </w:rPr>
        <w:t>.</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Гражданско-патриотическое воспитание направление воспитательной работы является одним из основных и приоритетных.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Патриотическое воспитания и направлено на решение следующих задач:</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воспитывать достойных граждан, способных выполнить социальные роли в основных сферах жизнедеятельности человека (семья, коллектив, общество);</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приобщить студентов к культурным традициям, нравственным ценностям, воспитать чувство исторической памяти;</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сохранять и поддерживать инфраструктуру Колледжа – уклад жизни, способствующий развитию личности студента.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Пути реализации поставленных задач предполагают выполнение основных направлений, определенных в планах воспитательной работы групп и Колледжа, были проведены следующие мероприятия:</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участие в Фестивале патриотической песни  на базе МАУ «Дом молодежи»;</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цикл открытых тематических кураторских часов «Мы помним о вас, герои»; </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участие в акции по уборке военных захоронений «Память Победы»</w:t>
      </w:r>
      <w:r w:rsidR="007C37F8" w:rsidRPr="00E937CA">
        <w:rPr>
          <w:rFonts w:ascii="Times New Roman" w:eastAsia="Times New Roman" w:hAnsi="Times New Roman" w:cs="Times New Roman"/>
          <w:color w:val="000000"/>
          <w:sz w:val="28"/>
          <w:szCs w:val="28"/>
          <w:lang w:eastAsia="ru-RU"/>
        </w:rPr>
        <w:t>;</w:t>
      </w:r>
    </w:p>
    <w:p w:rsidR="000A0002" w:rsidRPr="00E937CA" w:rsidRDefault="0061663A" w:rsidP="000A00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участие </w:t>
      </w:r>
      <w:r w:rsidR="000A0002" w:rsidRPr="00E937CA">
        <w:rPr>
          <w:rFonts w:ascii="Times New Roman" w:eastAsia="Times New Roman" w:hAnsi="Times New Roman" w:cs="Times New Roman"/>
          <w:color w:val="000000"/>
          <w:sz w:val="28"/>
          <w:szCs w:val="28"/>
          <w:lang w:eastAsia="ru-RU"/>
        </w:rPr>
        <w:t>во Всероссийском  творческом  конкурсе  «Моя малая Родина»;</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 участие </w:t>
      </w:r>
      <w:r w:rsidR="000A0002" w:rsidRPr="00E937CA">
        <w:rPr>
          <w:rFonts w:ascii="Times New Roman" w:eastAsia="Times New Roman" w:hAnsi="Times New Roman" w:cs="Times New Roman"/>
          <w:color w:val="000000"/>
          <w:sz w:val="28"/>
          <w:szCs w:val="28"/>
          <w:lang w:eastAsia="ru-RU"/>
        </w:rPr>
        <w:t>во Всероссийском творческом конкурсе «Моя Москва, моя столица» в рамках Всероссийского  социального проекта «Страна талантов».</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Также ежегодно 9 мая студенты Колледжа участвуют в городских акциях, митингах, посвященных Дню Победы Советских войск над фашистской Германией.</w:t>
      </w:r>
    </w:p>
    <w:p w:rsidR="00D04982" w:rsidRPr="00E937CA" w:rsidRDefault="00BE155D" w:rsidP="0031415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С целью содействия  патриотическому воспитанию подрастающего поколения, развития самодеятельного творчества молодежи  и приобщения ее к отечественной культуре, формированию сообщества талантливых молодых людей в Тамбове ежегодно проводится городской фестиваль патриотической песни. 15 февраля 2018 года  </w:t>
      </w:r>
      <w:r w:rsidR="0061663A" w:rsidRPr="00E937CA">
        <w:rPr>
          <w:rFonts w:ascii="Times New Roman" w:eastAsia="Times New Roman" w:hAnsi="Times New Roman" w:cs="Times New Roman"/>
          <w:color w:val="000000"/>
          <w:sz w:val="28"/>
          <w:szCs w:val="28"/>
          <w:lang w:eastAsia="ru-RU"/>
        </w:rPr>
        <w:t>студентк</w:t>
      </w:r>
      <w:r w:rsidRPr="00E937CA">
        <w:rPr>
          <w:rFonts w:ascii="Times New Roman" w:eastAsia="Times New Roman" w:hAnsi="Times New Roman" w:cs="Times New Roman"/>
          <w:color w:val="000000"/>
          <w:sz w:val="28"/>
          <w:szCs w:val="28"/>
          <w:lang w:eastAsia="ru-RU"/>
        </w:rPr>
        <w:t>а</w:t>
      </w:r>
      <w:r w:rsidR="00F815BF" w:rsidRPr="00E937CA">
        <w:rPr>
          <w:rFonts w:ascii="Times New Roman" w:eastAsia="Times New Roman" w:hAnsi="Times New Roman" w:cs="Times New Roman"/>
          <w:color w:val="000000"/>
          <w:sz w:val="28"/>
          <w:szCs w:val="28"/>
          <w:lang w:eastAsia="ru-RU"/>
        </w:rPr>
        <w:t xml:space="preserve"> </w:t>
      </w:r>
      <w:r w:rsidRPr="00E937CA">
        <w:rPr>
          <w:rFonts w:ascii="Times New Roman" w:eastAsia="Times New Roman" w:hAnsi="Times New Roman" w:cs="Times New Roman"/>
          <w:color w:val="000000"/>
          <w:sz w:val="28"/>
          <w:szCs w:val="28"/>
          <w:lang w:eastAsia="ru-RU"/>
        </w:rPr>
        <w:t xml:space="preserve">31 группы </w:t>
      </w:r>
      <w:r w:rsidR="0061663A" w:rsidRPr="00E937CA">
        <w:rPr>
          <w:rFonts w:ascii="Times New Roman" w:eastAsia="Times New Roman" w:hAnsi="Times New Roman" w:cs="Times New Roman"/>
          <w:color w:val="000000"/>
          <w:sz w:val="28"/>
          <w:szCs w:val="28"/>
          <w:lang w:eastAsia="ru-RU"/>
        </w:rPr>
        <w:t>Машталир Анастасия достойно представил</w:t>
      </w:r>
      <w:r w:rsidR="00314151" w:rsidRPr="00E937CA">
        <w:rPr>
          <w:rFonts w:ascii="Times New Roman" w:eastAsia="Times New Roman" w:hAnsi="Times New Roman" w:cs="Times New Roman"/>
          <w:color w:val="000000"/>
          <w:sz w:val="28"/>
          <w:szCs w:val="28"/>
          <w:lang w:eastAsia="ru-RU"/>
        </w:rPr>
        <w:t>а</w:t>
      </w:r>
      <w:r w:rsidR="0061663A" w:rsidRPr="00E937CA">
        <w:rPr>
          <w:rFonts w:ascii="Times New Roman" w:eastAsia="Times New Roman" w:hAnsi="Times New Roman" w:cs="Times New Roman"/>
          <w:color w:val="000000"/>
          <w:sz w:val="28"/>
          <w:szCs w:val="28"/>
          <w:lang w:eastAsia="ru-RU"/>
        </w:rPr>
        <w:t xml:space="preserve"> наш колледж </w:t>
      </w:r>
      <w:r w:rsidRPr="00E937CA">
        <w:rPr>
          <w:rFonts w:ascii="Times New Roman" w:eastAsia="Times New Roman" w:hAnsi="Times New Roman" w:cs="Times New Roman"/>
          <w:color w:val="000000"/>
          <w:sz w:val="28"/>
          <w:szCs w:val="28"/>
          <w:lang w:eastAsia="ru-RU"/>
        </w:rPr>
        <w:t xml:space="preserve"> на данном фестивале</w:t>
      </w:r>
      <w:r w:rsidR="00D04982" w:rsidRPr="00E937CA">
        <w:rPr>
          <w:rFonts w:ascii="Times New Roman" w:eastAsia="Times New Roman" w:hAnsi="Times New Roman" w:cs="Times New Roman"/>
          <w:color w:val="000000"/>
          <w:sz w:val="28"/>
          <w:szCs w:val="28"/>
          <w:lang w:eastAsia="ru-RU"/>
        </w:rPr>
        <w:t xml:space="preserve"> с  песнями о Родине  Дарьи Волосевич "Небо славян" и  гр. «Любэ»  «Березы». </w:t>
      </w:r>
    </w:p>
    <w:p w:rsidR="00BE155D" w:rsidRPr="00E937CA" w:rsidRDefault="00BE155D" w:rsidP="00BE155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Обучающиеся колледжа стремятся к получению новых знаний и развитию своего творческого потенциала, поэтому ежегодно принимают участие в областном фестивал</w:t>
      </w:r>
      <w:r w:rsidR="007C37F8" w:rsidRPr="00E937CA">
        <w:rPr>
          <w:rFonts w:ascii="Times New Roman" w:eastAsia="Times New Roman" w:hAnsi="Times New Roman" w:cs="Times New Roman"/>
          <w:color w:val="000000"/>
          <w:sz w:val="28"/>
          <w:szCs w:val="28"/>
          <w:lang w:eastAsia="ru-RU"/>
        </w:rPr>
        <w:t>е</w:t>
      </w:r>
      <w:r w:rsidRPr="00E937CA">
        <w:rPr>
          <w:rFonts w:ascii="Times New Roman" w:eastAsia="Times New Roman" w:hAnsi="Times New Roman" w:cs="Times New Roman"/>
          <w:color w:val="000000"/>
          <w:sz w:val="28"/>
          <w:szCs w:val="28"/>
          <w:lang w:eastAsia="ru-RU"/>
        </w:rPr>
        <w:t xml:space="preserve"> студенческого творчества «Студенческая весна». В 2018 году  студентка 31 группы Машталир Анастасия приняла участие в отборочном  туре Музыкального направления Студенческой весны-2018. На сцену Дома молодёжи выходили ребята, профессионально занимающиеся вокалом, и любители, «народники» и исполнители современной музыки. Студенты представили на суд жюри даже песни в стиле реп и оперные партии! Яркое выступление, колоритный образ и музыкальное сопровождение в виде бубна нашей студентки  привлекли внимание жюри конкурса.</w:t>
      </w:r>
    </w:p>
    <w:p w:rsidR="001D6248" w:rsidRPr="00E937CA" w:rsidRDefault="00E838C0" w:rsidP="002E4966">
      <w:pPr>
        <w:spacing w:after="0" w:line="240" w:lineRule="auto"/>
        <w:ind w:firstLine="720"/>
        <w:jc w:val="both"/>
        <w:rPr>
          <w:rFonts w:ascii="Times New Roman" w:hAnsi="Times New Roman"/>
          <w:sz w:val="28"/>
          <w:szCs w:val="28"/>
        </w:rPr>
      </w:pPr>
      <w:r w:rsidRPr="00E937CA">
        <w:rPr>
          <w:rFonts w:ascii="Times New Roman" w:hAnsi="Times New Roman"/>
          <w:sz w:val="28"/>
          <w:szCs w:val="28"/>
        </w:rPr>
        <w:t xml:space="preserve">Ежегодно в колледже проводятся </w:t>
      </w:r>
      <w:r w:rsidR="0073181A" w:rsidRPr="00E937CA">
        <w:rPr>
          <w:rFonts w:ascii="Times New Roman" w:hAnsi="Times New Roman"/>
          <w:sz w:val="28"/>
          <w:szCs w:val="28"/>
        </w:rPr>
        <w:t>мероприятия, посвящённ</w:t>
      </w:r>
      <w:r w:rsidRPr="00E937CA">
        <w:rPr>
          <w:rFonts w:ascii="Times New Roman" w:hAnsi="Times New Roman"/>
          <w:sz w:val="28"/>
          <w:szCs w:val="28"/>
        </w:rPr>
        <w:t>ые</w:t>
      </w:r>
      <w:r w:rsidR="0073181A" w:rsidRPr="00E937CA">
        <w:rPr>
          <w:rFonts w:ascii="Times New Roman" w:hAnsi="Times New Roman"/>
          <w:sz w:val="28"/>
          <w:szCs w:val="28"/>
        </w:rPr>
        <w:t xml:space="preserve"> дню Победы в Великой Отечественной войне.  </w:t>
      </w:r>
      <w:r w:rsidRPr="00E937CA">
        <w:rPr>
          <w:rFonts w:ascii="Times New Roman" w:hAnsi="Times New Roman"/>
          <w:sz w:val="28"/>
          <w:szCs w:val="28"/>
        </w:rPr>
        <w:t xml:space="preserve">Великая Отечественная война – одно из самых ужасных испытаний, выпавших на долю русского народа. Ее тяжести и кровопролитие оставили огромный отпечаток в сознании людей и имели тяжелые последствия для жизни целого поколения. Война унесла миллионы жизней, погубила миллионы талантов, разрушила миллионы человеческих судеб. </w:t>
      </w:r>
      <w:r w:rsidR="002E4966" w:rsidRPr="00E937CA">
        <w:rPr>
          <w:rFonts w:ascii="Times New Roman" w:hAnsi="Times New Roman"/>
          <w:sz w:val="28"/>
          <w:szCs w:val="28"/>
        </w:rPr>
        <w:t>Свидетелей событий Великой Отечественной войны с каждым годом становится все мен</w:t>
      </w:r>
      <w:r w:rsidR="001D6248" w:rsidRPr="00E937CA">
        <w:rPr>
          <w:rFonts w:ascii="Times New Roman" w:hAnsi="Times New Roman"/>
          <w:sz w:val="28"/>
          <w:szCs w:val="28"/>
        </w:rPr>
        <w:t>ьше и меньше, поэтому так важно</w:t>
      </w:r>
      <w:r w:rsidR="002E4966" w:rsidRPr="00E937CA">
        <w:rPr>
          <w:rFonts w:ascii="Times New Roman" w:hAnsi="Times New Roman"/>
          <w:sz w:val="28"/>
          <w:szCs w:val="28"/>
        </w:rPr>
        <w:t>,</w:t>
      </w:r>
      <w:r w:rsidR="001D6248" w:rsidRPr="00E937CA">
        <w:rPr>
          <w:rFonts w:ascii="Times New Roman" w:hAnsi="Times New Roman"/>
          <w:sz w:val="28"/>
          <w:szCs w:val="28"/>
        </w:rPr>
        <w:t>чтобы</w:t>
      </w:r>
      <w:r w:rsidR="002E4966" w:rsidRPr="00E937CA">
        <w:rPr>
          <w:rFonts w:ascii="Times New Roman" w:hAnsi="Times New Roman"/>
          <w:sz w:val="28"/>
          <w:szCs w:val="28"/>
        </w:rPr>
        <w:t xml:space="preserve"> молодежь зна</w:t>
      </w:r>
      <w:r w:rsidR="001D6248" w:rsidRPr="00E937CA">
        <w:rPr>
          <w:rFonts w:ascii="Times New Roman" w:hAnsi="Times New Roman"/>
          <w:sz w:val="28"/>
          <w:szCs w:val="28"/>
        </w:rPr>
        <w:t>ла</w:t>
      </w:r>
      <w:r w:rsidR="002E4966" w:rsidRPr="00E937CA">
        <w:rPr>
          <w:rFonts w:ascii="Times New Roman" w:hAnsi="Times New Roman"/>
          <w:sz w:val="28"/>
          <w:szCs w:val="28"/>
        </w:rPr>
        <w:t xml:space="preserve"> об истории своей страны</w:t>
      </w:r>
      <w:r w:rsidR="001D6248" w:rsidRPr="00E937CA">
        <w:rPr>
          <w:rFonts w:ascii="Times New Roman" w:hAnsi="Times New Roman"/>
          <w:sz w:val="28"/>
          <w:szCs w:val="28"/>
        </w:rPr>
        <w:t xml:space="preserve"> не только по книгам, но и по рассказам людей, которые участвовали в Великой Отечественной войне.  </w:t>
      </w:r>
    </w:p>
    <w:p w:rsidR="0073181A" w:rsidRPr="00E937CA" w:rsidRDefault="00E838C0" w:rsidP="002E4966">
      <w:pPr>
        <w:spacing w:after="0" w:line="240" w:lineRule="auto"/>
        <w:ind w:firstLine="720"/>
        <w:jc w:val="both"/>
        <w:rPr>
          <w:rFonts w:ascii="Times New Roman" w:hAnsi="Times New Roman"/>
          <w:sz w:val="28"/>
          <w:szCs w:val="28"/>
        </w:rPr>
      </w:pPr>
      <w:r w:rsidRPr="00E937CA">
        <w:rPr>
          <w:rFonts w:ascii="Times New Roman" w:hAnsi="Times New Roman"/>
          <w:sz w:val="28"/>
          <w:szCs w:val="28"/>
        </w:rPr>
        <w:t xml:space="preserve">В этом году 10 мая 2018 года  </w:t>
      </w:r>
      <w:r w:rsidR="0073181A" w:rsidRPr="00E937CA">
        <w:rPr>
          <w:rFonts w:ascii="Times New Roman" w:hAnsi="Times New Roman"/>
          <w:sz w:val="28"/>
          <w:szCs w:val="28"/>
        </w:rPr>
        <w:t>в колледж</w:t>
      </w:r>
      <w:r w:rsidR="00F815BF" w:rsidRPr="00E937CA">
        <w:rPr>
          <w:rFonts w:ascii="Times New Roman" w:hAnsi="Times New Roman"/>
          <w:sz w:val="28"/>
          <w:szCs w:val="28"/>
        </w:rPr>
        <w:t xml:space="preserve"> </w:t>
      </w:r>
      <w:r w:rsidR="002E4966" w:rsidRPr="00E937CA">
        <w:rPr>
          <w:rFonts w:ascii="Times New Roman" w:hAnsi="Times New Roman"/>
          <w:sz w:val="28"/>
          <w:szCs w:val="28"/>
        </w:rPr>
        <w:t xml:space="preserve">был приглашен ветеран войны </w:t>
      </w:r>
      <w:r w:rsidR="0073181A" w:rsidRPr="00E937CA">
        <w:rPr>
          <w:rFonts w:ascii="Times New Roman" w:hAnsi="Times New Roman"/>
          <w:sz w:val="28"/>
          <w:szCs w:val="28"/>
        </w:rPr>
        <w:t> </w:t>
      </w:r>
      <w:hyperlink r:id="rId16" w:history="1">
        <w:r w:rsidR="0073181A" w:rsidRPr="00E937CA">
          <w:rPr>
            <w:rFonts w:ascii="Times New Roman" w:hAnsi="Times New Roman"/>
            <w:sz w:val="28"/>
            <w:szCs w:val="28"/>
          </w:rPr>
          <w:t>Бондар Александр Николаевич</w:t>
        </w:r>
      </w:hyperlink>
      <w:r w:rsidR="002E4966" w:rsidRPr="00E937CA">
        <w:rPr>
          <w:rFonts w:ascii="Times New Roman" w:hAnsi="Times New Roman"/>
          <w:sz w:val="28"/>
          <w:szCs w:val="28"/>
        </w:rPr>
        <w:t xml:space="preserve">. </w:t>
      </w:r>
      <w:r w:rsidR="0073181A" w:rsidRPr="00E937CA">
        <w:rPr>
          <w:rFonts w:ascii="Times New Roman" w:hAnsi="Times New Roman"/>
          <w:sz w:val="28"/>
          <w:szCs w:val="28"/>
        </w:rPr>
        <w:t> Это легендарный человек. Помимо того, что он прошел всю Великую Отечественную Войну штурманом летного экипажа, дважды был сбит во время боев, награжден Орденом Ленина, множеством медалей, был участником первого парада на Красной площади</w:t>
      </w:r>
      <w:r w:rsidR="002E4966" w:rsidRPr="00E937CA">
        <w:rPr>
          <w:rFonts w:ascii="Times New Roman" w:hAnsi="Times New Roman"/>
          <w:sz w:val="28"/>
          <w:szCs w:val="28"/>
        </w:rPr>
        <w:t>.</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 01.06.201</w:t>
      </w:r>
      <w:r w:rsidR="002E4966" w:rsidRPr="00E937CA">
        <w:rPr>
          <w:rFonts w:ascii="Times New Roman" w:eastAsia="Times New Roman" w:hAnsi="Times New Roman" w:cs="Times New Roman"/>
          <w:color w:val="000000"/>
          <w:sz w:val="28"/>
          <w:szCs w:val="28"/>
          <w:lang w:eastAsia="ru-RU"/>
        </w:rPr>
        <w:t xml:space="preserve">8 </w:t>
      </w:r>
      <w:r w:rsidRPr="00E937CA">
        <w:rPr>
          <w:rFonts w:ascii="Times New Roman" w:eastAsia="Times New Roman" w:hAnsi="Times New Roman" w:cs="Times New Roman"/>
          <w:color w:val="000000"/>
          <w:sz w:val="28"/>
          <w:szCs w:val="28"/>
          <w:lang w:eastAsia="ru-RU"/>
        </w:rPr>
        <w:t xml:space="preserve"> по 05.06.201</w:t>
      </w:r>
      <w:r w:rsidR="002E4966" w:rsidRPr="00E937CA">
        <w:rPr>
          <w:rFonts w:ascii="Times New Roman" w:eastAsia="Times New Roman" w:hAnsi="Times New Roman" w:cs="Times New Roman"/>
          <w:color w:val="000000"/>
          <w:sz w:val="28"/>
          <w:szCs w:val="28"/>
          <w:lang w:eastAsia="ru-RU"/>
        </w:rPr>
        <w:t xml:space="preserve">8 </w:t>
      </w:r>
      <w:r w:rsidRPr="00E937CA">
        <w:rPr>
          <w:rFonts w:ascii="Times New Roman" w:eastAsia="Times New Roman" w:hAnsi="Times New Roman" w:cs="Times New Roman"/>
          <w:color w:val="000000"/>
          <w:sz w:val="28"/>
          <w:szCs w:val="28"/>
          <w:lang w:eastAsia="ru-RU"/>
        </w:rPr>
        <w:t xml:space="preserve">г. в колледже проведены учебные сборы по основам военной службы. </w:t>
      </w:r>
      <w:r w:rsidR="002E4966" w:rsidRPr="00E937CA">
        <w:rPr>
          <w:rFonts w:ascii="Times New Roman" w:eastAsia="Times New Roman" w:hAnsi="Times New Roman" w:cs="Times New Roman"/>
          <w:color w:val="000000"/>
          <w:sz w:val="28"/>
          <w:szCs w:val="28"/>
          <w:lang w:eastAsia="ru-RU"/>
        </w:rPr>
        <w:t>20</w:t>
      </w:r>
      <w:r w:rsidRPr="00E937CA">
        <w:rPr>
          <w:rFonts w:ascii="Times New Roman" w:eastAsia="Times New Roman" w:hAnsi="Times New Roman" w:cs="Times New Roman"/>
          <w:color w:val="000000"/>
          <w:sz w:val="28"/>
          <w:szCs w:val="28"/>
          <w:lang w:eastAsia="ru-RU"/>
        </w:rPr>
        <w:t xml:space="preserve"> студентов-призывников занимались строевой, физической и тактической подготовкой, защитой от оружия массового поражения, изучали воинские уставы и оружие. </w:t>
      </w:r>
    </w:p>
    <w:p w:rsidR="00DE35B5" w:rsidRPr="00E937CA" w:rsidRDefault="00DE35B5" w:rsidP="00DE35B5">
      <w:pPr>
        <w:pStyle w:val="western"/>
        <w:shd w:val="clear" w:color="auto" w:fill="FFFFFF"/>
        <w:spacing w:before="0" w:beforeAutospacing="0" w:after="0" w:afterAutospacing="0"/>
        <w:ind w:firstLine="709"/>
        <w:jc w:val="both"/>
        <w:rPr>
          <w:sz w:val="28"/>
          <w:szCs w:val="28"/>
        </w:rPr>
      </w:pPr>
      <w:r w:rsidRPr="00E937CA">
        <w:rPr>
          <w:sz w:val="28"/>
          <w:szCs w:val="28"/>
        </w:rPr>
        <w:lastRenderedPageBreak/>
        <w:t xml:space="preserve">06 июня 2018г. состоялись практические занятия на базе  военного городка   и войскового стрельбища  </w:t>
      </w:r>
      <w:r w:rsidR="005D5816" w:rsidRPr="00E937CA">
        <w:rPr>
          <w:sz w:val="28"/>
          <w:szCs w:val="28"/>
        </w:rPr>
        <w:t xml:space="preserve">      в/части  54607 (п. Тре</w:t>
      </w:r>
      <w:r w:rsidRPr="00E937CA">
        <w:rPr>
          <w:sz w:val="28"/>
          <w:szCs w:val="28"/>
        </w:rPr>
        <w:t>гуляй). На предоставленных площадках призывники занимались разборкой и сборкой АК-74, метали гранаты Ф-1, изучали правила поведения на огневом рубеже. В заключении было проведено практическое занятие по выполнению стрельб из автомата Калашникова по грудной мишени на расстоянии 100 м.</w:t>
      </w:r>
    </w:p>
    <w:p w:rsidR="006F602B" w:rsidRPr="00E937CA" w:rsidRDefault="006F602B" w:rsidP="00DE35B5">
      <w:pPr>
        <w:pStyle w:val="western"/>
        <w:shd w:val="clear" w:color="auto" w:fill="FFFFFF"/>
        <w:spacing w:before="0" w:beforeAutospacing="0" w:after="0" w:afterAutospacing="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4390"/>
        <w:gridCol w:w="4500"/>
      </w:tblGrid>
      <w:tr w:rsidR="006F602B" w:rsidRPr="00E937CA" w:rsidTr="006F602B">
        <w:tc>
          <w:tcPr>
            <w:tcW w:w="355" w:type="pct"/>
            <w:shd w:val="clear" w:color="auto" w:fill="auto"/>
            <w:vAlign w:val="center"/>
          </w:tcPr>
          <w:p w:rsidR="006F602B" w:rsidRPr="00E937CA" w:rsidRDefault="006F602B" w:rsidP="006F602B">
            <w:pPr>
              <w:tabs>
                <w:tab w:val="left" w:pos="3825"/>
              </w:tabs>
              <w:ind w:left="-11" w:firstLine="11"/>
              <w:rPr>
                <w:rFonts w:ascii="Times New Roman" w:hAnsi="Times New Roman"/>
              </w:rPr>
            </w:pPr>
            <w:r w:rsidRPr="00E937CA">
              <w:rPr>
                <w:rFonts w:ascii="Times New Roman" w:hAnsi="Times New Roman"/>
              </w:rPr>
              <w:t>№ п/п</w:t>
            </w:r>
          </w:p>
        </w:tc>
        <w:tc>
          <w:tcPr>
            <w:tcW w:w="2293" w:type="pct"/>
            <w:shd w:val="clear" w:color="auto" w:fill="auto"/>
          </w:tcPr>
          <w:p w:rsidR="006F602B" w:rsidRPr="00E937CA" w:rsidRDefault="006F602B" w:rsidP="006F602B">
            <w:pPr>
              <w:tabs>
                <w:tab w:val="left" w:pos="3825"/>
              </w:tabs>
              <w:ind w:left="-11" w:firstLine="11"/>
              <w:jc w:val="center"/>
              <w:rPr>
                <w:rFonts w:ascii="Times New Roman" w:hAnsi="Times New Roman"/>
              </w:rPr>
            </w:pPr>
            <w:r w:rsidRPr="00E937CA">
              <w:rPr>
                <w:rFonts w:ascii="Times New Roman" w:hAnsi="Times New Roman"/>
              </w:rPr>
              <w:t>Фамилия, Имя, Отчество                                число, месяц, год рождения</w:t>
            </w:r>
          </w:p>
        </w:tc>
        <w:tc>
          <w:tcPr>
            <w:tcW w:w="2351" w:type="pct"/>
            <w:shd w:val="clear" w:color="auto" w:fill="auto"/>
            <w:vAlign w:val="center"/>
          </w:tcPr>
          <w:p w:rsidR="006F602B" w:rsidRPr="00E937CA" w:rsidRDefault="006F602B" w:rsidP="006F602B">
            <w:pPr>
              <w:tabs>
                <w:tab w:val="left" w:pos="3825"/>
              </w:tabs>
              <w:ind w:left="-11" w:firstLine="11"/>
              <w:jc w:val="center"/>
              <w:rPr>
                <w:rFonts w:ascii="Times New Roman" w:hAnsi="Times New Roman"/>
              </w:rPr>
            </w:pPr>
            <w:r w:rsidRPr="00E937CA">
              <w:rPr>
                <w:rFonts w:ascii="Times New Roman" w:hAnsi="Times New Roman"/>
              </w:rPr>
              <w:t>Военный комиссариат, где состоит на воинском учете</w:t>
            </w:r>
          </w:p>
        </w:tc>
      </w:tr>
      <w:tr w:rsidR="006F602B" w:rsidRPr="00E937CA" w:rsidTr="006F602B">
        <w:trPr>
          <w:trHeight w:val="560"/>
        </w:trPr>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Агафонов Кирилл Валерьевич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13.08.2000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2</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Бирюков Владимир Дмитриевич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22.03.1999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3</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Власов Владислав Андреевич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29.07.2000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4</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Горшков Дмитрий Эдуардович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12.02.2000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5</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Гончаров Максим Анатольевич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19.04.1994</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6</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Дякин Никита Игоревич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26.06.1999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7</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Ефремов Даниил Эдуардович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05.04.2000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8</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Жмырев Николай Сергеевич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26.06.1995</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9</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28.09.1999</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Загорский Андрей Андреевич</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rPr>
          <w:trHeight w:val="697"/>
        </w:trPr>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10</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rPr>
            </w:pPr>
            <w:r w:rsidRPr="00E937CA">
              <w:rPr>
                <w:rFonts w:ascii="Times New Roman" w:hAnsi="Times New Roman"/>
              </w:rPr>
              <w:t>Клейменов Станислав Владимирович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15.03.1999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11</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Котов Юрий Юрьевич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11.04.2000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rPr>
          <w:trHeight w:val="389"/>
        </w:trPr>
        <w:tc>
          <w:tcPr>
            <w:tcW w:w="355" w:type="pct"/>
            <w:shd w:val="clear" w:color="auto" w:fill="auto"/>
          </w:tcPr>
          <w:p w:rsidR="006F602B" w:rsidRPr="00E937CA" w:rsidRDefault="006F602B" w:rsidP="006F602B">
            <w:pPr>
              <w:ind w:left="-11" w:firstLine="11"/>
              <w:jc w:val="center"/>
              <w:rPr>
                <w:rFonts w:ascii="Times New Roman" w:hAnsi="Times New Roman"/>
                <w:sz w:val="24"/>
                <w:szCs w:val="24"/>
              </w:rPr>
            </w:pPr>
            <w:r w:rsidRPr="00E937CA">
              <w:rPr>
                <w:rFonts w:ascii="Times New Roman" w:hAnsi="Times New Roman"/>
              </w:rPr>
              <w:t>12</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Мадунц Саргис Шамирович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10.05.2000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rPr>
            </w:pPr>
            <w:r w:rsidRPr="00E937CA">
              <w:rPr>
                <w:rFonts w:ascii="Times New Roman" w:hAnsi="Times New Roman"/>
              </w:rPr>
              <w:t>13</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rPr>
            </w:pPr>
            <w:r w:rsidRPr="00E937CA">
              <w:rPr>
                <w:rFonts w:ascii="Times New Roman" w:hAnsi="Times New Roman"/>
              </w:rPr>
              <w:t>Меньшиков Максим Андреевич</w:t>
            </w:r>
          </w:p>
          <w:p w:rsidR="006F602B" w:rsidRPr="00E937CA" w:rsidRDefault="006F602B" w:rsidP="006F602B">
            <w:pPr>
              <w:tabs>
                <w:tab w:val="left" w:pos="3825"/>
              </w:tabs>
              <w:spacing w:after="0"/>
              <w:ind w:left="-11" w:firstLine="11"/>
              <w:jc w:val="center"/>
              <w:rPr>
                <w:rFonts w:ascii="Times New Roman" w:hAnsi="Times New Roman"/>
              </w:rPr>
            </w:pPr>
            <w:r w:rsidRPr="00E937CA">
              <w:rPr>
                <w:rFonts w:ascii="Times New Roman" w:hAnsi="Times New Roman"/>
              </w:rPr>
              <w:t>06.03.1987</w:t>
            </w:r>
          </w:p>
        </w:tc>
        <w:tc>
          <w:tcPr>
            <w:tcW w:w="2351" w:type="pct"/>
            <w:shd w:val="clear" w:color="auto" w:fill="auto"/>
          </w:tcPr>
          <w:p w:rsidR="006F602B" w:rsidRPr="00E937CA" w:rsidRDefault="006F602B" w:rsidP="006F602B">
            <w:pPr>
              <w:spacing w:after="0"/>
              <w:ind w:left="-11" w:firstLine="11"/>
              <w:jc w:val="center"/>
              <w:rPr>
                <w:rFonts w:ascii="Times New Roman" w:hAnsi="Times New Roman"/>
              </w:rPr>
            </w:pPr>
            <w:r w:rsidRPr="00E937CA">
              <w:rPr>
                <w:rFonts w:ascii="Times New Roman" w:hAnsi="Times New Roman"/>
              </w:rPr>
              <w:t>ВК. г. Москвы</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14</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Осинцев Игорь Евгеньевич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10.02.1999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15</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Петров Игорь Валерьевич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30.06.1999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w:t>
            </w:r>
          </w:p>
          <w:p w:rsidR="006F602B" w:rsidRPr="00E937CA" w:rsidRDefault="006F602B" w:rsidP="006F602B">
            <w:pPr>
              <w:spacing w:after="0"/>
              <w:ind w:left="-11" w:firstLine="11"/>
              <w:jc w:val="center"/>
              <w:rPr>
                <w:rFonts w:ascii="Times New Roman" w:hAnsi="Times New Roman"/>
              </w:rPr>
            </w:pPr>
            <w:r w:rsidRPr="00E937CA">
              <w:rPr>
                <w:rFonts w:ascii="Times New Roman" w:hAnsi="Times New Roman"/>
              </w:rPr>
              <w:t>Рассказовскогорайона</w:t>
            </w:r>
          </w:p>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Тамбовскойобласти</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16</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Печейкин Артем Владимирович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01.03.2001</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17</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Потапов Никита Григорьевич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29.12.1999</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lastRenderedPageBreak/>
              <w:t>18</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Черкасов Анатолий Михайлович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10.10.1997</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19</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Четвертаков Виктор Викторович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13.04.2000</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r w:rsidR="006F602B" w:rsidRPr="00E937CA" w:rsidTr="006F602B">
        <w:tc>
          <w:tcPr>
            <w:tcW w:w="355" w:type="pct"/>
            <w:shd w:val="clear" w:color="auto" w:fill="auto"/>
          </w:tcPr>
          <w:p w:rsidR="006F602B" w:rsidRPr="00E937CA" w:rsidRDefault="006F602B" w:rsidP="00C90636">
            <w:pPr>
              <w:ind w:left="-11" w:firstLine="11"/>
              <w:jc w:val="center"/>
              <w:rPr>
                <w:rFonts w:ascii="Times New Roman" w:hAnsi="Times New Roman"/>
                <w:sz w:val="24"/>
                <w:szCs w:val="24"/>
              </w:rPr>
            </w:pPr>
            <w:r w:rsidRPr="00E937CA">
              <w:rPr>
                <w:rFonts w:ascii="Times New Roman" w:hAnsi="Times New Roman"/>
              </w:rPr>
              <w:t>20</w:t>
            </w:r>
          </w:p>
        </w:tc>
        <w:tc>
          <w:tcPr>
            <w:tcW w:w="2293" w:type="pct"/>
            <w:shd w:val="clear" w:color="auto" w:fill="auto"/>
          </w:tcPr>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Чернышов Владислав Николаевич</w:t>
            </w:r>
          </w:p>
          <w:p w:rsidR="006F602B" w:rsidRPr="00E937CA" w:rsidRDefault="006F602B" w:rsidP="006F602B">
            <w:pPr>
              <w:tabs>
                <w:tab w:val="left" w:pos="3825"/>
              </w:tabs>
              <w:spacing w:after="0"/>
              <w:ind w:left="-11" w:firstLine="11"/>
              <w:jc w:val="center"/>
              <w:rPr>
                <w:rFonts w:ascii="Times New Roman" w:hAnsi="Times New Roman"/>
                <w:sz w:val="24"/>
                <w:szCs w:val="24"/>
              </w:rPr>
            </w:pPr>
            <w:r w:rsidRPr="00E937CA">
              <w:rPr>
                <w:rFonts w:ascii="Times New Roman" w:hAnsi="Times New Roman"/>
              </w:rPr>
              <w:t>14.10.1994</w:t>
            </w:r>
          </w:p>
        </w:tc>
        <w:tc>
          <w:tcPr>
            <w:tcW w:w="2351" w:type="pct"/>
            <w:shd w:val="clear" w:color="auto" w:fill="auto"/>
          </w:tcPr>
          <w:p w:rsidR="006F602B" w:rsidRPr="00E937CA" w:rsidRDefault="006F602B" w:rsidP="006F602B">
            <w:pPr>
              <w:spacing w:after="0"/>
              <w:ind w:left="-11" w:firstLine="11"/>
              <w:jc w:val="center"/>
              <w:rPr>
                <w:rFonts w:ascii="Times New Roman" w:hAnsi="Times New Roman"/>
                <w:sz w:val="24"/>
                <w:szCs w:val="24"/>
              </w:rPr>
            </w:pPr>
            <w:r w:rsidRPr="00E937CA">
              <w:rPr>
                <w:rFonts w:ascii="Times New Roman" w:hAnsi="Times New Roman"/>
              </w:rPr>
              <w:t>ВК. г. Тамбова</w:t>
            </w:r>
          </w:p>
        </w:tc>
      </w:tr>
    </w:tbl>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Первоначальное формирование чувства патриотизма начинается в семье. В обществе, стремящемся к процветанию, у патриотически мыслящих людей, главный ориентир – ценности семьи. Нельзя противопоставлять Отечеству, Родине отца и мать, ибо они неразделимы. Традиционно в ноябре, когда в нашей стране отмечают День Матери, в Колледже проходят тематические классные часы, посвященные этой дате. Они позволяют формировать общечеловеческие, нравственные ценности – любовь, уважение, стремление к взаимопониманию. Эти же гражданские качества формируются при проведении мероприятий к 8 марта, совместные родительские собрания родителей и студентов.</w:t>
      </w:r>
    </w:p>
    <w:p w:rsidR="00F815BF"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Воспитание ответственного гражданина немыслимо без правовой пропаганды. Активное участие в ней принимают сотрудники Октябрьского РУВД ПДН. Их выступления на общеколледжевских родительских собраниях, методических объединениях кураторов учебных групп, перед студентами, стало уже обязательной нормой правовой работы. </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Так в 201</w:t>
      </w:r>
      <w:r w:rsidR="00DE35B5"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DE35B5"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учебном году на базе Колледжа были проведены  встречи с сотрудниками  ГИБДД УМВД различных направлений:</w:t>
      </w:r>
    </w:p>
    <w:p w:rsidR="00736569" w:rsidRPr="00E937CA" w:rsidRDefault="0061663A" w:rsidP="007365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w:t>
      </w:r>
      <w:r w:rsidR="00736569" w:rsidRPr="00E937CA">
        <w:rPr>
          <w:rFonts w:ascii="Times New Roman" w:eastAsia="Times New Roman" w:hAnsi="Times New Roman" w:cs="Times New Roman"/>
          <w:color w:val="000000"/>
          <w:sz w:val="28"/>
          <w:szCs w:val="28"/>
          <w:lang w:eastAsia="ru-RU"/>
        </w:rPr>
        <w:t xml:space="preserve">организация </w:t>
      </w:r>
      <w:r w:rsidR="00F815BF" w:rsidRPr="00E937CA">
        <w:rPr>
          <w:rFonts w:ascii="Times New Roman" w:eastAsia="Times New Roman" w:hAnsi="Times New Roman" w:cs="Times New Roman"/>
          <w:color w:val="000000"/>
          <w:sz w:val="28"/>
          <w:szCs w:val="28"/>
          <w:lang w:eastAsia="ru-RU"/>
        </w:rPr>
        <w:t xml:space="preserve"> 0</w:t>
      </w:r>
      <w:r w:rsidR="00736569" w:rsidRPr="00E937CA">
        <w:rPr>
          <w:rFonts w:ascii="Times New Roman" w:eastAsia="Times New Roman" w:hAnsi="Times New Roman" w:cs="Times New Roman"/>
          <w:color w:val="000000"/>
          <w:sz w:val="28"/>
          <w:szCs w:val="28"/>
          <w:lang w:eastAsia="ru-RU"/>
        </w:rPr>
        <w:t xml:space="preserve">9 ноября 2017  года встречи студентов с сотрудниками ГИБДД и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w:t>
      </w:r>
    </w:p>
    <w:p w:rsidR="0061663A" w:rsidRPr="00E937CA" w:rsidRDefault="00736569" w:rsidP="007365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Начальник ППС УМВД Росси по городу Тамбову Строков С.Б. и сотрудник ГИБДД Четыркин И.А. провели профилактическую беседу на тему «Профилактика правонарушений по линии ГИБДД». С целью профилактики правонарушений член комиссии по делам несовершеннолетних  Адамова Е.В. провела беседу на темы «Профилактика правонарушений в реальной жизни и сети Интернет» и «Подростковый алкоголизм и наркомания»</w:t>
      </w:r>
      <w:r w:rsidR="008048EA">
        <w:rPr>
          <w:rFonts w:ascii="Times New Roman" w:eastAsia="Times New Roman" w:hAnsi="Times New Roman" w:cs="Times New Roman"/>
          <w:color w:val="000000"/>
          <w:sz w:val="28"/>
          <w:szCs w:val="28"/>
          <w:lang w:eastAsia="ru-RU"/>
        </w:rPr>
        <w:t>.</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8EA">
        <w:rPr>
          <w:rFonts w:ascii="Times New Roman" w:eastAsia="Times New Roman" w:hAnsi="Times New Roman" w:cs="Times New Roman"/>
          <w:color w:val="000000"/>
          <w:sz w:val="28"/>
          <w:szCs w:val="28"/>
          <w:lang w:eastAsia="ru-RU"/>
        </w:rPr>
        <w:t xml:space="preserve">- </w:t>
      </w:r>
      <w:r w:rsidR="00736569" w:rsidRPr="008048EA">
        <w:rPr>
          <w:rFonts w:ascii="Times New Roman" w:eastAsia="Times New Roman" w:hAnsi="Times New Roman" w:cs="Times New Roman"/>
          <w:color w:val="000000"/>
          <w:sz w:val="28"/>
          <w:szCs w:val="28"/>
          <w:lang w:eastAsia="ru-RU"/>
        </w:rPr>
        <w:t>организация встречи-беседы с представителями Пункта отбора на военную службу по контракту по Тамбовской области сержантом Гладышевым Р.А., старшиной Щеголичиным В.О. на тему «Военная служба по контракту»;</w:t>
      </w:r>
    </w:p>
    <w:p w:rsidR="00736569" w:rsidRPr="008048EA" w:rsidRDefault="00736569" w:rsidP="007365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8EA">
        <w:rPr>
          <w:rFonts w:ascii="Times New Roman" w:eastAsia="Times New Roman" w:hAnsi="Times New Roman" w:cs="Times New Roman"/>
          <w:color w:val="000000"/>
          <w:sz w:val="28"/>
          <w:szCs w:val="28"/>
          <w:lang w:eastAsia="ru-RU"/>
        </w:rPr>
        <w:t>- организация  встречи с представителями общественной приемной ПДН.</w:t>
      </w:r>
    </w:p>
    <w:p w:rsidR="00736569" w:rsidRPr="00736569" w:rsidRDefault="00736569" w:rsidP="007365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8EA">
        <w:rPr>
          <w:rFonts w:ascii="Times New Roman" w:eastAsia="Times New Roman" w:hAnsi="Times New Roman" w:cs="Times New Roman"/>
          <w:color w:val="000000"/>
          <w:sz w:val="28"/>
          <w:szCs w:val="28"/>
          <w:lang w:eastAsia="ru-RU"/>
        </w:rPr>
        <w:t xml:space="preserve">25 апреля 2018 года консультантом  отдела по обеспечению деятельности комиссии по делам несовершеннолетних и защите их прав комитета по охране здоровья населения и социальному развитию </w:t>
      </w:r>
      <w:r w:rsidRPr="008048EA">
        <w:rPr>
          <w:rFonts w:ascii="Times New Roman" w:eastAsia="Times New Roman" w:hAnsi="Times New Roman" w:cs="Times New Roman"/>
          <w:color w:val="000000"/>
          <w:sz w:val="28"/>
          <w:szCs w:val="28"/>
          <w:lang w:eastAsia="ru-RU"/>
        </w:rPr>
        <w:lastRenderedPageBreak/>
        <w:t>администрации города Тамбова Адамовой  Еленой Викторовной была проведена лекция на тему</w:t>
      </w:r>
      <w:r w:rsidR="00F815BF" w:rsidRPr="008048EA">
        <w:rPr>
          <w:rFonts w:ascii="Times New Roman" w:eastAsia="Times New Roman" w:hAnsi="Times New Roman" w:cs="Times New Roman"/>
          <w:color w:val="000000"/>
          <w:sz w:val="28"/>
          <w:szCs w:val="28"/>
          <w:lang w:eastAsia="ru-RU"/>
        </w:rPr>
        <w:t>:</w:t>
      </w:r>
      <w:r w:rsidRPr="008048EA">
        <w:rPr>
          <w:rFonts w:ascii="Times New Roman" w:eastAsia="Times New Roman" w:hAnsi="Times New Roman" w:cs="Times New Roman"/>
          <w:color w:val="000000"/>
          <w:sz w:val="28"/>
          <w:szCs w:val="28"/>
          <w:lang w:eastAsia="ru-RU"/>
        </w:rPr>
        <w:t xml:space="preserve"> «Безопасное поведение подростков в реальной жизни и сети Интернет».</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48EA">
        <w:rPr>
          <w:rFonts w:ascii="Times New Roman" w:eastAsia="Times New Roman" w:hAnsi="Times New Roman" w:cs="Times New Roman"/>
          <w:color w:val="000000"/>
          <w:sz w:val="28"/>
          <w:szCs w:val="28"/>
          <w:lang w:eastAsia="ru-RU"/>
        </w:rPr>
        <w:t>Правовое воспитание и профилактика правонарушений среди студентов - составная часть воспитательной работы Совета по профилактике правонарушений. Члены Совета по профилактике не только проводят беседы, часы-диспуты, но и приглашают нарушителей дисциплины на заседания Совета по профилактике. В целях профилактики и снижения частоты случаев асоциального поведения в Колледже разработаны Правила внутреннего распорядка, в целях реализации внутреннего распорядка Колледжа определены обязанности дежурного куратора и дежурной группы, составлен график дежурства куратора и дежурной группы, еженедельно проводятся собрания штаба для подведения итогов прошедшей недели и формирования дальнейшей работы в данном направлении.</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Совет профилактики, в который вошли представители студенческого актива Колледжа, работает по плану, утвержденному директором Колледжа. Проводится работа по выявлению трудных подростков склонным к противоправным действиям, употреблению спиртных напитков и др. п</w:t>
      </w:r>
      <w:r w:rsidR="000370D3" w:rsidRPr="008048EA">
        <w:rPr>
          <w:rFonts w:ascii="Times New Roman" w:eastAsia="Times New Roman" w:hAnsi="Times New Roman" w:cs="Times New Roman"/>
          <w:sz w:val="28"/>
          <w:szCs w:val="28"/>
          <w:lang w:eastAsia="ru-RU"/>
        </w:rPr>
        <w:t>сихоактивных веществ. Так</w:t>
      </w:r>
      <w:r w:rsidR="00F815BF" w:rsidRPr="008048EA">
        <w:rPr>
          <w:rFonts w:ascii="Times New Roman" w:eastAsia="Times New Roman" w:hAnsi="Times New Roman" w:cs="Times New Roman"/>
          <w:sz w:val="28"/>
          <w:szCs w:val="28"/>
          <w:lang w:eastAsia="ru-RU"/>
        </w:rPr>
        <w:t>,</w:t>
      </w:r>
      <w:r w:rsidR="000370D3" w:rsidRPr="008048EA">
        <w:rPr>
          <w:rFonts w:ascii="Times New Roman" w:eastAsia="Times New Roman" w:hAnsi="Times New Roman" w:cs="Times New Roman"/>
          <w:sz w:val="28"/>
          <w:szCs w:val="28"/>
          <w:lang w:eastAsia="ru-RU"/>
        </w:rPr>
        <w:t xml:space="preserve"> в 2017-2018</w:t>
      </w:r>
      <w:r w:rsidRPr="008048EA">
        <w:rPr>
          <w:rFonts w:ascii="Times New Roman" w:eastAsia="Times New Roman" w:hAnsi="Times New Roman" w:cs="Times New Roman"/>
          <w:sz w:val="28"/>
          <w:szCs w:val="28"/>
          <w:lang w:eastAsia="ru-RU"/>
        </w:rPr>
        <w:t xml:space="preserve"> учебном году в колледже был</w:t>
      </w:r>
      <w:r w:rsidR="00767658" w:rsidRPr="008048EA">
        <w:rPr>
          <w:rFonts w:ascii="Times New Roman" w:eastAsia="Times New Roman" w:hAnsi="Times New Roman" w:cs="Times New Roman"/>
          <w:sz w:val="28"/>
          <w:szCs w:val="28"/>
          <w:lang w:eastAsia="ru-RU"/>
        </w:rPr>
        <w:t xml:space="preserve">и </w:t>
      </w:r>
      <w:r w:rsidR="008048EA" w:rsidRPr="008048EA">
        <w:rPr>
          <w:rFonts w:ascii="Times New Roman" w:eastAsia="Times New Roman" w:hAnsi="Times New Roman" w:cs="Times New Roman"/>
          <w:sz w:val="28"/>
          <w:szCs w:val="28"/>
          <w:lang w:eastAsia="ru-RU"/>
        </w:rPr>
        <w:t>поставлены</w:t>
      </w:r>
      <w:r w:rsidRPr="008048EA">
        <w:rPr>
          <w:rFonts w:ascii="Times New Roman" w:eastAsia="Times New Roman" w:hAnsi="Times New Roman" w:cs="Times New Roman"/>
          <w:sz w:val="28"/>
          <w:szCs w:val="28"/>
          <w:lang w:eastAsia="ru-RU"/>
        </w:rPr>
        <w:t xml:space="preserve"> на внутренний учет следующие студенты: </w:t>
      </w:r>
      <w:r w:rsidR="000370D3" w:rsidRPr="008048EA">
        <w:rPr>
          <w:rFonts w:ascii="Times New Roman" w:eastAsia="Times New Roman" w:hAnsi="Times New Roman" w:cs="Times New Roman"/>
          <w:sz w:val="28"/>
          <w:szCs w:val="28"/>
          <w:lang w:eastAsia="ru-RU"/>
        </w:rPr>
        <w:t>П</w:t>
      </w:r>
      <w:r w:rsidR="00701E7A" w:rsidRPr="008048EA">
        <w:rPr>
          <w:rFonts w:ascii="Times New Roman" w:eastAsia="Times New Roman" w:hAnsi="Times New Roman" w:cs="Times New Roman"/>
          <w:sz w:val="28"/>
          <w:szCs w:val="28"/>
          <w:lang w:eastAsia="ru-RU"/>
        </w:rPr>
        <w:t>о</w:t>
      </w:r>
      <w:r w:rsidR="000370D3" w:rsidRPr="008048EA">
        <w:rPr>
          <w:rFonts w:ascii="Times New Roman" w:eastAsia="Times New Roman" w:hAnsi="Times New Roman" w:cs="Times New Roman"/>
          <w:sz w:val="28"/>
          <w:szCs w:val="28"/>
          <w:lang w:eastAsia="ru-RU"/>
        </w:rPr>
        <w:t>лежаева А</w:t>
      </w:r>
      <w:r w:rsidRPr="008048EA">
        <w:rPr>
          <w:rFonts w:ascii="Times New Roman" w:eastAsia="Times New Roman" w:hAnsi="Times New Roman" w:cs="Times New Roman"/>
          <w:sz w:val="28"/>
          <w:szCs w:val="28"/>
          <w:lang w:eastAsia="ru-RU"/>
        </w:rPr>
        <w:t>.</w:t>
      </w:r>
      <w:r w:rsidR="00767658" w:rsidRPr="008048EA">
        <w:rPr>
          <w:rFonts w:ascii="Times New Roman" w:eastAsia="Times New Roman" w:hAnsi="Times New Roman" w:cs="Times New Roman"/>
          <w:sz w:val="28"/>
          <w:szCs w:val="28"/>
          <w:lang w:eastAsia="ru-RU"/>
        </w:rPr>
        <w:t>С</w:t>
      </w:r>
      <w:r w:rsidR="000370D3" w:rsidRPr="008048EA">
        <w:rPr>
          <w:rFonts w:ascii="Times New Roman" w:eastAsia="Times New Roman" w:hAnsi="Times New Roman" w:cs="Times New Roman"/>
          <w:sz w:val="28"/>
          <w:szCs w:val="28"/>
          <w:lang w:eastAsia="ru-RU"/>
        </w:rPr>
        <w:t>, Печейкин А.</w:t>
      </w:r>
      <w:r w:rsidR="00767658" w:rsidRPr="008048EA">
        <w:rPr>
          <w:rFonts w:ascii="Times New Roman" w:eastAsia="Times New Roman" w:hAnsi="Times New Roman" w:cs="Times New Roman"/>
          <w:sz w:val="28"/>
          <w:szCs w:val="28"/>
          <w:lang w:eastAsia="ru-RU"/>
        </w:rPr>
        <w:t>В.</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С целью пропаганды ЗОЖ и предупреждения проявления асоциального поведения студенты колледжа приняли участие в мероприятиях, организованных МАУ «Дом молодежи»:</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спортивно</w:t>
      </w:r>
      <w:r w:rsidR="00767658" w:rsidRPr="008048EA">
        <w:rPr>
          <w:rFonts w:ascii="Times New Roman" w:eastAsia="Times New Roman" w:hAnsi="Times New Roman" w:cs="Times New Roman"/>
          <w:sz w:val="28"/>
          <w:szCs w:val="28"/>
          <w:lang w:eastAsia="ru-RU"/>
        </w:rPr>
        <w:t xml:space="preserve">м </w:t>
      </w:r>
      <w:r w:rsidRPr="008048EA">
        <w:rPr>
          <w:rFonts w:ascii="Times New Roman" w:eastAsia="Times New Roman" w:hAnsi="Times New Roman" w:cs="Times New Roman"/>
          <w:sz w:val="28"/>
          <w:szCs w:val="28"/>
          <w:lang w:eastAsia="ru-RU"/>
        </w:rPr>
        <w:t xml:space="preserve"> мероприяти</w:t>
      </w:r>
      <w:r w:rsidR="00767658" w:rsidRPr="008048EA">
        <w:rPr>
          <w:rFonts w:ascii="Times New Roman" w:eastAsia="Times New Roman" w:hAnsi="Times New Roman" w:cs="Times New Roman"/>
          <w:sz w:val="28"/>
          <w:szCs w:val="28"/>
          <w:lang w:eastAsia="ru-RU"/>
        </w:rPr>
        <w:t>и</w:t>
      </w:r>
      <w:r w:rsidRPr="008048EA">
        <w:rPr>
          <w:rFonts w:ascii="Times New Roman" w:eastAsia="Times New Roman" w:hAnsi="Times New Roman" w:cs="Times New Roman"/>
          <w:sz w:val="28"/>
          <w:szCs w:val="28"/>
          <w:lang w:eastAsia="ru-RU"/>
        </w:rPr>
        <w:t xml:space="preserve"> «День здоровья» в парке Дружбы</w:t>
      </w:r>
      <w:r w:rsidR="00E94CCE" w:rsidRPr="008048EA">
        <w:rPr>
          <w:rFonts w:ascii="Times New Roman" w:eastAsia="Times New Roman" w:hAnsi="Times New Roman" w:cs="Times New Roman"/>
          <w:sz w:val="28"/>
          <w:szCs w:val="28"/>
          <w:lang w:eastAsia="ru-RU"/>
        </w:rPr>
        <w:t>;</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в Ежегодном городском субботнике в Доме ребенка (уборка территории)</w:t>
      </w:r>
      <w:r w:rsidR="007C37F8" w:rsidRPr="008048EA">
        <w:rPr>
          <w:rFonts w:ascii="Times New Roman" w:eastAsia="Times New Roman" w:hAnsi="Times New Roman" w:cs="Times New Roman"/>
          <w:sz w:val="28"/>
          <w:szCs w:val="28"/>
          <w:lang w:eastAsia="ru-RU"/>
        </w:rPr>
        <w:t>;</w:t>
      </w:r>
    </w:p>
    <w:p w:rsidR="0061663A" w:rsidRPr="008048EA" w:rsidRDefault="0061663A" w:rsidP="007C37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в Круглом столе по профилактике экстремизма в молодежной </w:t>
      </w:r>
      <w:r w:rsidR="007C37F8" w:rsidRPr="008048EA">
        <w:rPr>
          <w:rFonts w:ascii="Times New Roman" w:eastAsia="Times New Roman" w:hAnsi="Times New Roman" w:cs="Times New Roman"/>
          <w:sz w:val="28"/>
          <w:szCs w:val="28"/>
          <w:lang w:eastAsia="ru-RU"/>
        </w:rPr>
        <w:t>среде;</w:t>
      </w:r>
    </w:p>
    <w:p w:rsidR="000370D3" w:rsidRPr="008048EA" w:rsidRDefault="000370D3" w:rsidP="004551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w:t>
      </w:r>
      <w:r w:rsidR="00767658" w:rsidRPr="008048EA">
        <w:rPr>
          <w:rFonts w:ascii="Times New Roman" w:eastAsia="Times New Roman" w:hAnsi="Times New Roman" w:cs="Times New Roman"/>
          <w:sz w:val="28"/>
          <w:szCs w:val="28"/>
          <w:lang w:eastAsia="ru-RU"/>
        </w:rPr>
        <w:t xml:space="preserve">в </w:t>
      </w:r>
      <w:r w:rsidRPr="008048EA">
        <w:rPr>
          <w:rFonts w:ascii="Times New Roman" w:eastAsia="Times New Roman" w:hAnsi="Times New Roman" w:cs="Times New Roman"/>
          <w:sz w:val="28"/>
          <w:szCs w:val="28"/>
          <w:lang w:eastAsia="ru-RU"/>
        </w:rPr>
        <w:t xml:space="preserve"> творческо</w:t>
      </w:r>
      <w:r w:rsidR="00767658" w:rsidRPr="008048EA">
        <w:rPr>
          <w:rFonts w:ascii="Times New Roman" w:eastAsia="Times New Roman" w:hAnsi="Times New Roman" w:cs="Times New Roman"/>
          <w:sz w:val="28"/>
          <w:szCs w:val="28"/>
          <w:lang w:eastAsia="ru-RU"/>
        </w:rPr>
        <w:t>м</w:t>
      </w:r>
      <w:r w:rsidRPr="008048EA">
        <w:rPr>
          <w:rFonts w:ascii="Times New Roman" w:eastAsia="Times New Roman" w:hAnsi="Times New Roman" w:cs="Times New Roman"/>
          <w:sz w:val="28"/>
          <w:szCs w:val="28"/>
          <w:lang w:eastAsia="ru-RU"/>
        </w:rPr>
        <w:t xml:space="preserve"> конкурс</w:t>
      </w:r>
      <w:r w:rsidR="00767658" w:rsidRPr="008048EA">
        <w:rPr>
          <w:rFonts w:ascii="Times New Roman" w:eastAsia="Times New Roman" w:hAnsi="Times New Roman" w:cs="Times New Roman"/>
          <w:sz w:val="28"/>
          <w:szCs w:val="28"/>
          <w:lang w:eastAsia="ru-RU"/>
        </w:rPr>
        <w:t>е</w:t>
      </w:r>
      <w:r w:rsidRPr="008048EA">
        <w:rPr>
          <w:rFonts w:ascii="Times New Roman" w:eastAsia="Times New Roman" w:hAnsi="Times New Roman" w:cs="Times New Roman"/>
          <w:sz w:val="28"/>
          <w:szCs w:val="28"/>
          <w:lang w:eastAsia="ru-RU"/>
        </w:rPr>
        <w:t>а «Мы против курения!»</w:t>
      </w:r>
      <w:r w:rsidR="00455181" w:rsidRPr="008048EA">
        <w:rPr>
          <w:rFonts w:ascii="Times New Roman" w:eastAsia="Times New Roman" w:hAnsi="Times New Roman" w:cs="Times New Roman"/>
          <w:sz w:val="28"/>
          <w:szCs w:val="28"/>
          <w:lang w:eastAsia="ru-RU"/>
        </w:rPr>
        <w:t>;</w:t>
      </w:r>
    </w:p>
    <w:p w:rsidR="000370D3" w:rsidRPr="008048EA" w:rsidRDefault="000370D3" w:rsidP="004551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w:t>
      </w:r>
      <w:r w:rsidR="00767658" w:rsidRPr="008048EA">
        <w:rPr>
          <w:rFonts w:ascii="Times New Roman" w:eastAsia="Times New Roman" w:hAnsi="Times New Roman" w:cs="Times New Roman"/>
          <w:sz w:val="28"/>
          <w:szCs w:val="28"/>
          <w:lang w:eastAsia="ru-RU"/>
        </w:rPr>
        <w:t xml:space="preserve">в </w:t>
      </w:r>
      <w:r w:rsidRPr="008048EA">
        <w:rPr>
          <w:rFonts w:ascii="Times New Roman" w:eastAsia="Times New Roman" w:hAnsi="Times New Roman" w:cs="Times New Roman"/>
          <w:sz w:val="28"/>
          <w:szCs w:val="28"/>
          <w:lang w:eastAsia="ru-RU"/>
        </w:rPr>
        <w:t xml:space="preserve"> беговой эстафет</w:t>
      </w:r>
      <w:r w:rsidR="00767658" w:rsidRPr="008048EA">
        <w:rPr>
          <w:rFonts w:ascii="Times New Roman" w:eastAsia="Times New Roman" w:hAnsi="Times New Roman" w:cs="Times New Roman"/>
          <w:sz w:val="28"/>
          <w:szCs w:val="28"/>
          <w:lang w:eastAsia="ru-RU"/>
        </w:rPr>
        <w:t>е</w:t>
      </w:r>
      <w:r w:rsidRPr="008048EA">
        <w:rPr>
          <w:rFonts w:ascii="Times New Roman" w:eastAsia="Times New Roman" w:hAnsi="Times New Roman" w:cs="Times New Roman"/>
          <w:sz w:val="28"/>
          <w:szCs w:val="28"/>
          <w:lang w:eastAsia="ru-RU"/>
        </w:rPr>
        <w:t xml:space="preserve"> «Бегать лучше, чем курить»</w:t>
      </w:r>
      <w:r w:rsidR="00455181" w:rsidRPr="008048EA">
        <w:rPr>
          <w:rFonts w:ascii="Times New Roman" w:eastAsia="Times New Roman" w:hAnsi="Times New Roman" w:cs="Times New Roman"/>
          <w:sz w:val="28"/>
          <w:szCs w:val="28"/>
          <w:lang w:eastAsia="ru-RU"/>
        </w:rPr>
        <w:t>;</w:t>
      </w:r>
    </w:p>
    <w:p w:rsidR="000370D3" w:rsidRPr="008048EA" w:rsidRDefault="000370D3" w:rsidP="004551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w:t>
      </w:r>
      <w:r w:rsidR="00767658" w:rsidRPr="008048EA">
        <w:rPr>
          <w:rFonts w:ascii="Times New Roman" w:eastAsia="Times New Roman" w:hAnsi="Times New Roman" w:cs="Times New Roman"/>
          <w:sz w:val="28"/>
          <w:szCs w:val="28"/>
          <w:lang w:eastAsia="ru-RU"/>
        </w:rPr>
        <w:t xml:space="preserve">в </w:t>
      </w:r>
      <w:r w:rsidR="00A86BEE" w:rsidRPr="008048EA">
        <w:rPr>
          <w:rFonts w:ascii="Times New Roman" w:eastAsia="Times New Roman" w:hAnsi="Times New Roman" w:cs="Times New Roman"/>
          <w:sz w:val="28"/>
          <w:szCs w:val="28"/>
          <w:lang w:eastAsia="ru-RU"/>
        </w:rPr>
        <w:t>п</w:t>
      </w:r>
      <w:r w:rsidRPr="008048EA">
        <w:rPr>
          <w:rFonts w:ascii="Times New Roman" w:eastAsia="Times New Roman" w:hAnsi="Times New Roman" w:cs="Times New Roman"/>
          <w:sz w:val="28"/>
          <w:szCs w:val="28"/>
          <w:lang w:eastAsia="ru-RU"/>
        </w:rPr>
        <w:t>рофилактическ</w:t>
      </w:r>
      <w:r w:rsidR="00767658" w:rsidRPr="008048EA">
        <w:rPr>
          <w:rFonts w:ascii="Times New Roman" w:eastAsia="Times New Roman" w:hAnsi="Times New Roman" w:cs="Times New Roman"/>
          <w:sz w:val="28"/>
          <w:szCs w:val="28"/>
          <w:lang w:eastAsia="ru-RU"/>
        </w:rPr>
        <w:t>ой</w:t>
      </w:r>
      <w:r w:rsidRPr="008048EA">
        <w:rPr>
          <w:rFonts w:ascii="Times New Roman" w:eastAsia="Times New Roman" w:hAnsi="Times New Roman" w:cs="Times New Roman"/>
          <w:sz w:val="28"/>
          <w:szCs w:val="28"/>
          <w:lang w:eastAsia="ru-RU"/>
        </w:rPr>
        <w:t xml:space="preserve"> бесед</w:t>
      </w:r>
      <w:r w:rsidR="00767658" w:rsidRPr="008048EA">
        <w:rPr>
          <w:rFonts w:ascii="Times New Roman" w:eastAsia="Times New Roman" w:hAnsi="Times New Roman" w:cs="Times New Roman"/>
          <w:sz w:val="28"/>
          <w:szCs w:val="28"/>
          <w:lang w:eastAsia="ru-RU"/>
        </w:rPr>
        <w:t>е</w:t>
      </w:r>
      <w:r w:rsidRPr="008048EA">
        <w:rPr>
          <w:rFonts w:ascii="Times New Roman" w:eastAsia="Times New Roman" w:hAnsi="Times New Roman" w:cs="Times New Roman"/>
          <w:sz w:val="28"/>
          <w:szCs w:val="28"/>
          <w:lang w:eastAsia="ru-RU"/>
        </w:rPr>
        <w:t xml:space="preserve"> с участием врача-нарколога о последствиях курения</w:t>
      </w:r>
      <w:r w:rsidR="00455181" w:rsidRPr="008048EA">
        <w:rPr>
          <w:rFonts w:ascii="Times New Roman" w:eastAsia="Times New Roman" w:hAnsi="Times New Roman" w:cs="Times New Roman"/>
          <w:sz w:val="28"/>
          <w:szCs w:val="28"/>
          <w:lang w:eastAsia="ru-RU"/>
        </w:rPr>
        <w:t>;</w:t>
      </w:r>
    </w:p>
    <w:p w:rsidR="000370D3" w:rsidRPr="008048EA" w:rsidRDefault="000370D3" w:rsidP="004551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xml:space="preserve">-  </w:t>
      </w:r>
      <w:r w:rsidR="00767658" w:rsidRPr="008048EA">
        <w:rPr>
          <w:rFonts w:ascii="Times New Roman" w:eastAsia="Times New Roman" w:hAnsi="Times New Roman" w:cs="Times New Roman"/>
          <w:sz w:val="28"/>
          <w:szCs w:val="28"/>
          <w:lang w:eastAsia="ru-RU"/>
        </w:rPr>
        <w:t xml:space="preserve">в </w:t>
      </w:r>
      <w:r w:rsidR="00A86BEE" w:rsidRPr="008048EA">
        <w:rPr>
          <w:rFonts w:ascii="Times New Roman" w:eastAsia="Times New Roman" w:hAnsi="Times New Roman" w:cs="Times New Roman"/>
          <w:sz w:val="28"/>
          <w:szCs w:val="28"/>
          <w:lang w:eastAsia="ru-RU"/>
        </w:rPr>
        <w:t>п</w:t>
      </w:r>
      <w:r w:rsidRPr="008048EA">
        <w:rPr>
          <w:rFonts w:ascii="Times New Roman" w:eastAsia="Times New Roman" w:hAnsi="Times New Roman" w:cs="Times New Roman"/>
          <w:sz w:val="28"/>
          <w:szCs w:val="28"/>
          <w:lang w:eastAsia="ru-RU"/>
        </w:rPr>
        <w:t>роведени</w:t>
      </w:r>
      <w:r w:rsidR="00767658" w:rsidRPr="008048EA">
        <w:rPr>
          <w:rFonts w:ascii="Times New Roman" w:eastAsia="Times New Roman" w:hAnsi="Times New Roman" w:cs="Times New Roman"/>
          <w:sz w:val="28"/>
          <w:szCs w:val="28"/>
          <w:lang w:eastAsia="ru-RU"/>
        </w:rPr>
        <w:t>и</w:t>
      </w:r>
      <w:r w:rsidRPr="008048EA">
        <w:rPr>
          <w:rFonts w:ascii="Times New Roman" w:eastAsia="Times New Roman" w:hAnsi="Times New Roman" w:cs="Times New Roman"/>
          <w:sz w:val="28"/>
          <w:szCs w:val="28"/>
          <w:lang w:eastAsia="ru-RU"/>
        </w:rPr>
        <w:t xml:space="preserve"> анкетирования «Отношение к курению»</w:t>
      </w:r>
      <w:r w:rsidR="00455181" w:rsidRPr="008048EA">
        <w:rPr>
          <w:rFonts w:ascii="Times New Roman" w:eastAsia="Times New Roman" w:hAnsi="Times New Roman" w:cs="Times New Roman"/>
          <w:sz w:val="28"/>
          <w:szCs w:val="28"/>
          <w:lang w:eastAsia="ru-RU"/>
        </w:rPr>
        <w:t>;</w:t>
      </w:r>
    </w:p>
    <w:p w:rsidR="00767658" w:rsidRPr="008048EA" w:rsidRDefault="000370D3" w:rsidP="007676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w:t>
      </w:r>
      <w:r w:rsidR="00767658" w:rsidRPr="008048EA">
        <w:rPr>
          <w:rFonts w:ascii="Times New Roman" w:eastAsia="Times New Roman" w:hAnsi="Times New Roman" w:cs="Times New Roman"/>
          <w:sz w:val="28"/>
          <w:szCs w:val="28"/>
          <w:lang w:eastAsia="ru-RU"/>
        </w:rPr>
        <w:t>в проведении акции «Мы против наркотиков»;</w:t>
      </w:r>
    </w:p>
    <w:p w:rsidR="00767658" w:rsidRPr="008048EA" w:rsidRDefault="00767658" w:rsidP="007676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 в проведении акции «Мы за ЗОЖ».</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Проводится профилактическая работа со студентами, которые опаздывают на уроки, систематически прогуливают занятия. С данной категорией неоднократно проводились беседы, собирали педагогический совет, привлекали к ответственной работе студенческого самоуправления.</w:t>
      </w:r>
      <w:r w:rsidR="00F815BF" w:rsidRPr="008048EA">
        <w:rPr>
          <w:rFonts w:ascii="Times New Roman" w:eastAsia="Times New Roman" w:hAnsi="Times New Roman" w:cs="Times New Roman"/>
          <w:sz w:val="28"/>
          <w:szCs w:val="28"/>
          <w:lang w:eastAsia="ru-RU"/>
        </w:rPr>
        <w:t xml:space="preserve"> </w:t>
      </w:r>
      <w:r w:rsidRPr="008048EA">
        <w:rPr>
          <w:rFonts w:ascii="Times New Roman" w:eastAsia="Times New Roman" w:hAnsi="Times New Roman" w:cs="Times New Roman"/>
          <w:sz w:val="28"/>
          <w:szCs w:val="28"/>
          <w:lang w:eastAsia="ru-RU"/>
        </w:rPr>
        <w:t xml:space="preserve">Студенты, склонные к асоциальному поведению, были вовлечены в общественную жизнь Колледжа. Они стали добровольцами волонтерского отряда «Весна». </w:t>
      </w:r>
      <w:r w:rsidR="00701E7A" w:rsidRPr="008048EA">
        <w:rPr>
          <w:rFonts w:ascii="Times New Roman" w:eastAsia="Times New Roman" w:hAnsi="Times New Roman" w:cs="Times New Roman"/>
          <w:color w:val="000000" w:themeColor="text1"/>
          <w:sz w:val="28"/>
          <w:szCs w:val="28"/>
          <w:lang w:eastAsia="ru-RU"/>
        </w:rPr>
        <w:t xml:space="preserve">Участие членов  волонтерского отряда «Весна» в мероприятиях ТОГБОУ «Красносвободненская санаторная школа-интернат», </w:t>
      </w:r>
      <w:r w:rsidR="00701E7A" w:rsidRPr="008048EA">
        <w:rPr>
          <w:rFonts w:ascii="Times New Roman" w:hAnsi="Times New Roman" w:cs="Times New Roman"/>
          <w:sz w:val="28"/>
          <w:szCs w:val="28"/>
        </w:rPr>
        <w:lastRenderedPageBreak/>
        <w:t>Т</w:t>
      </w:r>
      <w:r w:rsidR="00701E7A" w:rsidRPr="008048EA">
        <w:rPr>
          <w:rFonts w:ascii="Times New Roman" w:hAnsi="Times New Roman" w:cs="Times New Roman"/>
          <w:bCs/>
          <w:sz w:val="28"/>
          <w:szCs w:val="28"/>
          <w:bdr w:val="none" w:sz="0" w:space="0" w:color="auto" w:frame="1"/>
        </w:rPr>
        <w:t>амбовско</w:t>
      </w:r>
      <w:r w:rsidR="00C11608" w:rsidRPr="008048EA">
        <w:rPr>
          <w:rFonts w:ascii="Times New Roman" w:hAnsi="Times New Roman" w:cs="Times New Roman"/>
          <w:bCs/>
          <w:sz w:val="28"/>
          <w:szCs w:val="28"/>
          <w:bdr w:val="none" w:sz="0" w:space="0" w:color="auto" w:frame="1"/>
        </w:rPr>
        <w:t>го</w:t>
      </w:r>
      <w:r w:rsidR="00701E7A" w:rsidRPr="008048EA">
        <w:rPr>
          <w:rFonts w:ascii="Times New Roman" w:hAnsi="Times New Roman" w:cs="Times New Roman"/>
          <w:bCs/>
          <w:sz w:val="28"/>
          <w:szCs w:val="28"/>
          <w:bdr w:val="none" w:sz="0" w:space="0" w:color="auto" w:frame="1"/>
        </w:rPr>
        <w:t xml:space="preserve"> областно</w:t>
      </w:r>
      <w:r w:rsidR="00C11608" w:rsidRPr="008048EA">
        <w:rPr>
          <w:rFonts w:ascii="Times New Roman" w:hAnsi="Times New Roman" w:cs="Times New Roman"/>
          <w:bCs/>
          <w:sz w:val="28"/>
          <w:szCs w:val="28"/>
          <w:bdr w:val="none" w:sz="0" w:space="0" w:color="auto" w:frame="1"/>
        </w:rPr>
        <w:t xml:space="preserve">го </w:t>
      </w:r>
      <w:r w:rsidR="00701E7A" w:rsidRPr="008048EA">
        <w:rPr>
          <w:rFonts w:ascii="Times New Roman" w:hAnsi="Times New Roman" w:cs="Times New Roman"/>
          <w:bCs/>
          <w:sz w:val="28"/>
          <w:szCs w:val="28"/>
          <w:bdr w:val="none" w:sz="0" w:space="0" w:color="auto" w:frame="1"/>
        </w:rPr>
        <w:t>государственно</w:t>
      </w:r>
      <w:r w:rsidR="00C11608" w:rsidRPr="008048EA">
        <w:rPr>
          <w:rFonts w:ascii="Times New Roman" w:hAnsi="Times New Roman" w:cs="Times New Roman"/>
          <w:bCs/>
          <w:sz w:val="28"/>
          <w:szCs w:val="28"/>
          <w:bdr w:val="none" w:sz="0" w:space="0" w:color="auto" w:frame="1"/>
        </w:rPr>
        <w:t xml:space="preserve">го </w:t>
      </w:r>
      <w:r w:rsidR="00701E7A" w:rsidRPr="008048EA">
        <w:rPr>
          <w:rFonts w:ascii="Times New Roman" w:hAnsi="Times New Roman" w:cs="Times New Roman"/>
          <w:bCs/>
          <w:sz w:val="28"/>
          <w:szCs w:val="28"/>
          <w:bdr w:val="none" w:sz="0" w:space="0" w:color="auto" w:frame="1"/>
        </w:rPr>
        <w:t>казенно</w:t>
      </w:r>
      <w:r w:rsidR="00C11608" w:rsidRPr="008048EA">
        <w:rPr>
          <w:rFonts w:ascii="Times New Roman" w:hAnsi="Times New Roman" w:cs="Times New Roman"/>
          <w:bCs/>
          <w:sz w:val="28"/>
          <w:szCs w:val="28"/>
          <w:bdr w:val="none" w:sz="0" w:space="0" w:color="auto" w:frame="1"/>
        </w:rPr>
        <w:t>го</w:t>
      </w:r>
      <w:r w:rsidR="00701E7A" w:rsidRPr="008048EA">
        <w:rPr>
          <w:rFonts w:ascii="Times New Roman" w:hAnsi="Times New Roman" w:cs="Times New Roman"/>
          <w:bCs/>
          <w:sz w:val="28"/>
          <w:szCs w:val="28"/>
          <w:bdr w:val="none" w:sz="0" w:space="0" w:color="auto" w:frame="1"/>
        </w:rPr>
        <w:t xml:space="preserve"> учреждени</w:t>
      </w:r>
      <w:r w:rsidR="00C11608" w:rsidRPr="008048EA">
        <w:rPr>
          <w:rFonts w:ascii="Times New Roman" w:hAnsi="Times New Roman" w:cs="Times New Roman"/>
          <w:bCs/>
          <w:sz w:val="28"/>
          <w:szCs w:val="28"/>
          <w:bdr w:val="none" w:sz="0" w:space="0" w:color="auto" w:frame="1"/>
        </w:rPr>
        <w:t>я</w:t>
      </w:r>
      <w:r w:rsidR="00701E7A" w:rsidRPr="008048EA">
        <w:rPr>
          <w:rFonts w:ascii="Times New Roman" w:hAnsi="Times New Roman" w:cs="Times New Roman"/>
          <w:bCs/>
          <w:sz w:val="28"/>
          <w:szCs w:val="28"/>
          <w:bdr w:val="none" w:sz="0" w:space="0" w:color="auto" w:frame="1"/>
        </w:rPr>
        <w:t xml:space="preserve"> социального</w:t>
      </w:r>
      <w:r w:rsidR="00F815BF" w:rsidRPr="008048EA">
        <w:rPr>
          <w:rFonts w:ascii="Times New Roman" w:hAnsi="Times New Roman" w:cs="Times New Roman"/>
          <w:bCs/>
          <w:sz w:val="28"/>
          <w:szCs w:val="28"/>
          <w:bdr w:val="none" w:sz="0" w:space="0" w:color="auto" w:frame="1"/>
        </w:rPr>
        <w:t xml:space="preserve"> </w:t>
      </w:r>
      <w:r w:rsidR="00701E7A" w:rsidRPr="008048EA">
        <w:rPr>
          <w:rFonts w:ascii="Times New Roman" w:eastAsia="Times New Roman" w:hAnsi="Times New Roman" w:cs="Times New Roman"/>
          <w:bCs/>
          <w:sz w:val="28"/>
          <w:szCs w:val="28"/>
          <w:bdr w:val="none" w:sz="0" w:space="0" w:color="auto" w:frame="1"/>
          <w:lang w:eastAsia="ru-RU"/>
        </w:rPr>
        <w:t>обслуживания – детский дом – интернат для детей</w:t>
      </w:r>
      <w:r w:rsidR="00F815BF" w:rsidRPr="008048EA">
        <w:rPr>
          <w:rFonts w:ascii="Times New Roman" w:eastAsia="Times New Roman" w:hAnsi="Times New Roman" w:cs="Times New Roman"/>
          <w:bCs/>
          <w:sz w:val="28"/>
          <w:szCs w:val="28"/>
          <w:bdr w:val="none" w:sz="0" w:space="0" w:color="auto" w:frame="1"/>
          <w:lang w:eastAsia="ru-RU"/>
        </w:rPr>
        <w:t xml:space="preserve"> </w:t>
      </w:r>
      <w:r w:rsidR="00701E7A" w:rsidRPr="008048EA">
        <w:rPr>
          <w:rFonts w:ascii="Times New Roman" w:eastAsia="Times New Roman" w:hAnsi="Times New Roman" w:cs="Times New Roman"/>
          <w:bCs/>
          <w:sz w:val="28"/>
          <w:szCs w:val="28"/>
          <w:bdr w:val="none" w:sz="0" w:space="0" w:color="auto" w:frame="1"/>
          <w:lang w:eastAsia="ru-RU"/>
        </w:rPr>
        <w:t>с серьезными нарушениями в интеллектуальном развитии "Мишутка"</w:t>
      </w:r>
      <w:r w:rsidR="00701E7A" w:rsidRPr="008048EA">
        <w:rPr>
          <w:rFonts w:ascii="Times New Roman" w:eastAsia="Times New Roman" w:hAnsi="Times New Roman" w:cs="Times New Roman"/>
          <w:color w:val="000000" w:themeColor="text1"/>
          <w:sz w:val="28"/>
          <w:szCs w:val="28"/>
          <w:lang w:eastAsia="ru-RU"/>
        </w:rPr>
        <w:t>, оказание посильной помощи.</w:t>
      </w:r>
      <w:r w:rsidR="00F815BF" w:rsidRPr="008048EA">
        <w:rPr>
          <w:rFonts w:ascii="Times New Roman" w:eastAsia="Times New Roman" w:hAnsi="Times New Roman" w:cs="Times New Roman"/>
          <w:color w:val="000000" w:themeColor="text1"/>
          <w:sz w:val="28"/>
          <w:szCs w:val="28"/>
          <w:lang w:eastAsia="ru-RU"/>
        </w:rPr>
        <w:t xml:space="preserve"> </w:t>
      </w:r>
      <w:r w:rsidR="00701E7A" w:rsidRPr="008048EA">
        <w:rPr>
          <w:rFonts w:ascii="Times New Roman" w:eastAsia="Times New Roman" w:hAnsi="Times New Roman" w:cs="Times New Roman"/>
          <w:sz w:val="28"/>
          <w:szCs w:val="28"/>
          <w:lang w:eastAsia="ru-RU"/>
        </w:rPr>
        <w:t>Общаясь</w:t>
      </w:r>
      <w:r w:rsidRPr="008048EA">
        <w:rPr>
          <w:rFonts w:ascii="Times New Roman" w:eastAsia="Times New Roman" w:hAnsi="Times New Roman" w:cs="Times New Roman"/>
          <w:sz w:val="28"/>
          <w:szCs w:val="28"/>
          <w:lang w:eastAsia="ru-RU"/>
        </w:rPr>
        <w:t xml:space="preserve"> с </w:t>
      </w:r>
      <w:r w:rsidR="00701E7A" w:rsidRPr="008048EA">
        <w:rPr>
          <w:rFonts w:ascii="Times New Roman" w:eastAsia="Times New Roman" w:hAnsi="Times New Roman" w:cs="Times New Roman"/>
          <w:sz w:val="28"/>
          <w:szCs w:val="28"/>
          <w:lang w:eastAsia="ru-RU"/>
        </w:rPr>
        <w:t>детьми данных категорий</w:t>
      </w:r>
      <w:r w:rsidRPr="008048EA">
        <w:rPr>
          <w:rFonts w:ascii="Times New Roman" w:eastAsia="Times New Roman" w:hAnsi="Times New Roman" w:cs="Times New Roman"/>
          <w:sz w:val="28"/>
          <w:szCs w:val="28"/>
          <w:lang w:eastAsia="ru-RU"/>
        </w:rPr>
        <w:t>, они открывали себя с другой стороны, становились добрее, отзывчивее, успеваемость этих студентов заметно улучшилась.</w:t>
      </w:r>
    </w:p>
    <w:p w:rsidR="0061663A" w:rsidRPr="008048E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Осуществление взаимодействия с инспекцией по делам несовершеннолетних Октябрьского района способствовало повышению правовой грамотности студентов Колледжа и их родителей. </w:t>
      </w:r>
    </w:p>
    <w:p w:rsidR="0061663A" w:rsidRPr="008048EA" w:rsidRDefault="009438BD"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В 2017</w:t>
      </w:r>
      <w:r w:rsidR="0061663A" w:rsidRPr="008048EA">
        <w:rPr>
          <w:rFonts w:ascii="Times New Roman" w:eastAsia="Times New Roman" w:hAnsi="Times New Roman" w:cs="Times New Roman"/>
          <w:sz w:val="28"/>
          <w:szCs w:val="28"/>
          <w:lang w:eastAsia="ru-RU"/>
        </w:rPr>
        <w:t xml:space="preserve"> году продлено соглашение о межведомственном взаимодействии по выявлению, учету, и организации профилактической работы с несовершеннолетними и семьями, находившимися в социально опасном положении и проживающими на территории города Тамбова между администрацией города Тамбова, комитетом по охране здоровья населения и  социальному развитию администрации города Тамбова, комитетом образования  администрации города Тамбова, управлением дошкольного образования администрации города Тамбова, комитетом по физической культуре, спорту и туризму администрации города Тамбова и образовательными учреждениями города Тамбова.</w:t>
      </w:r>
    </w:p>
    <w:p w:rsidR="0061663A" w:rsidRPr="008048EA" w:rsidRDefault="0061663A"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Культурно-нравственное воспитание помогает восполнить духовно- нравственный и эстетический дефицит современной молодёжи. Восполнить этот дефицит – задача культурно-массовой работы и эстетического воспитания, так как именно оно помогает осознать и принять гуманистическую сущность нравственного поведения как нормы.</w:t>
      </w:r>
    </w:p>
    <w:p w:rsidR="0061663A" w:rsidRPr="008048EA" w:rsidRDefault="0061663A"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color w:val="000000"/>
          <w:sz w:val="28"/>
          <w:szCs w:val="28"/>
          <w:lang w:eastAsia="ru-RU"/>
        </w:rPr>
        <w:t>Общеколледжевские мероприятия традиционно занимают значительное место в решении вопросов нравственного и культурно-эстетического воспитания. Безусловно, общеколледжевские коллективно творческие дела – испытанное надежное средство сплочения студенческого коллектива, развития навыков студенческого самоуправления. Традиционными мероприятиями для нашего Колледжа стали:</w:t>
      </w:r>
    </w:p>
    <w:p w:rsidR="0061663A" w:rsidRPr="008048EA" w:rsidRDefault="0061663A" w:rsidP="00767658">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торжественная линейка, посвященная Дню знаний;</w:t>
      </w:r>
    </w:p>
    <w:p w:rsidR="0061663A" w:rsidRPr="008048EA" w:rsidRDefault="0061663A" w:rsidP="00767658">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организация и участие в новогоднем концерте</w:t>
      </w:r>
      <w:r w:rsidR="00E94CCE" w:rsidRPr="008048EA">
        <w:rPr>
          <w:rFonts w:ascii="Times New Roman" w:eastAsia="Times New Roman" w:hAnsi="Times New Roman" w:cs="Times New Roman"/>
          <w:sz w:val="28"/>
          <w:szCs w:val="28"/>
          <w:lang w:eastAsia="ru-RU"/>
        </w:rPr>
        <w:t>;</w:t>
      </w:r>
    </w:p>
    <w:p w:rsidR="0061663A" w:rsidRPr="008048EA" w:rsidRDefault="0061663A" w:rsidP="00767658">
      <w:pPr>
        <w:numPr>
          <w:ilvl w:val="0"/>
          <w:numId w:val="17"/>
        </w:num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осенний бал</w:t>
      </w:r>
      <w:r w:rsidR="00E94CCE" w:rsidRPr="008048EA">
        <w:rPr>
          <w:rFonts w:ascii="Times New Roman" w:eastAsia="Times New Roman" w:hAnsi="Times New Roman" w:cs="Times New Roman"/>
          <w:sz w:val="28"/>
          <w:szCs w:val="28"/>
          <w:lang w:eastAsia="ru-RU"/>
        </w:rPr>
        <w:t>;</w:t>
      </w:r>
    </w:p>
    <w:p w:rsidR="0061663A" w:rsidRPr="008048EA" w:rsidRDefault="0061663A" w:rsidP="00767658">
      <w:pPr>
        <w:numPr>
          <w:ilvl w:val="0"/>
          <w:numId w:val="17"/>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«Посвящение в студенты»</w:t>
      </w:r>
      <w:r w:rsidR="00E94CCE" w:rsidRPr="008048EA">
        <w:rPr>
          <w:rFonts w:ascii="Times New Roman" w:eastAsia="Times New Roman" w:hAnsi="Times New Roman" w:cs="Times New Roman"/>
          <w:sz w:val="28"/>
          <w:szCs w:val="28"/>
          <w:lang w:eastAsia="ru-RU"/>
        </w:rPr>
        <w:t>;</w:t>
      </w:r>
    </w:p>
    <w:p w:rsidR="0061663A" w:rsidRPr="008048EA" w:rsidRDefault="0061663A" w:rsidP="00767658">
      <w:pPr>
        <w:numPr>
          <w:ilvl w:val="0"/>
          <w:numId w:val="17"/>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«Посвящение в волонтеры»</w:t>
      </w:r>
      <w:r w:rsidR="00E94CCE" w:rsidRPr="008048EA">
        <w:rPr>
          <w:rFonts w:ascii="Times New Roman" w:eastAsia="Times New Roman" w:hAnsi="Times New Roman" w:cs="Times New Roman"/>
          <w:sz w:val="28"/>
          <w:szCs w:val="28"/>
          <w:lang w:eastAsia="ru-RU"/>
        </w:rPr>
        <w:t>;</w:t>
      </w:r>
    </w:p>
    <w:p w:rsidR="0061663A" w:rsidRPr="008048EA" w:rsidRDefault="0061663A" w:rsidP="00767658">
      <w:pPr>
        <w:numPr>
          <w:ilvl w:val="0"/>
          <w:numId w:val="17"/>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sz w:val="28"/>
          <w:szCs w:val="28"/>
          <w:lang w:eastAsia="ru-RU"/>
        </w:rPr>
        <w:t>«День здоровья»</w:t>
      </w:r>
      <w:r w:rsidR="00E94CCE" w:rsidRPr="008048EA">
        <w:rPr>
          <w:rFonts w:ascii="Times New Roman" w:eastAsia="Times New Roman" w:hAnsi="Times New Roman" w:cs="Times New Roman"/>
          <w:sz w:val="28"/>
          <w:szCs w:val="28"/>
          <w:lang w:eastAsia="ru-RU"/>
        </w:rPr>
        <w:t>;</w:t>
      </w:r>
    </w:p>
    <w:p w:rsidR="0061663A" w:rsidRPr="008048EA" w:rsidRDefault="00767658" w:rsidP="00767658">
      <w:pPr>
        <w:pStyle w:val="afc"/>
        <w:numPr>
          <w:ilvl w:val="0"/>
          <w:numId w:val="17"/>
        </w:numPr>
        <w:shd w:val="clear" w:color="auto" w:fill="FFFFFF"/>
        <w:jc w:val="both"/>
        <w:rPr>
          <w:sz w:val="28"/>
          <w:szCs w:val="28"/>
        </w:rPr>
      </w:pPr>
      <w:r w:rsidRPr="008048EA">
        <w:rPr>
          <w:sz w:val="28"/>
          <w:szCs w:val="28"/>
        </w:rPr>
        <w:t>о</w:t>
      </w:r>
      <w:r w:rsidR="0061663A" w:rsidRPr="008048EA">
        <w:rPr>
          <w:sz w:val="28"/>
          <w:szCs w:val="28"/>
        </w:rPr>
        <w:t>рганизация мероприятия «День рождения колледжа» и т.д.</w:t>
      </w:r>
    </w:p>
    <w:p w:rsidR="0061663A" w:rsidRPr="00F92062" w:rsidRDefault="0061663A" w:rsidP="0061663A">
      <w:pPr>
        <w:shd w:val="clear" w:color="auto" w:fill="FFFFFF"/>
        <w:tabs>
          <w:tab w:val="left" w:pos="426"/>
        </w:tabs>
        <w:spacing w:after="0" w:line="240" w:lineRule="auto"/>
        <w:ind w:firstLine="426"/>
        <w:jc w:val="both"/>
        <w:rPr>
          <w:rFonts w:ascii="Times New Roman" w:eastAsia="Times New Roman" w:hAnsi="Times New Roman" w:cs="Times New Roman"/>
          <w:sz w:val="28"/>
          <w:szCs w:val="28"/>
          <w:lang w:eastAsia="ru-RU"/>
        </w:rPr>
      </w:pPr>
      <w:r w:rsidRPr="008048EA">
        <w:rPr>
          <w:rFonts w:ascii="Times New Roman" w:eastAsia="Times New Roman" w:hAnsi="Times New Roman" w:cs="Times New Roman"/>
          <w:color w:val="000000"/>
          <w:sz w:val="28"/>
          <w:szCs w:val="28"/>
          <w:lang w:eastAsia="ru-RU"/>
        </w:rPr>
        <w:t>Важным средством творческой самореализации студентов, повышения их общей и художественной культуры, привития чувств самоуважения и интереса к коллективным делам являются различные творческие объединения.</w:t>
      </w:r>
      <w:r w:rsidRPr="00F92062">
        <w:rPr>
          <w:rFonts w:ascii="Times New Roman" w:eastAsia="Times New Roman" w:hAnsi="Times New Roman" w:cs="Times New Roman"/>
          <w:color w:val="000000"/>
          <w:sz w:val="28"/>
          <w:szCs w:val="28"/>
          <w:lang w:eastAsia="ru-RU"/>
        </w:rPr>
        <w:t> </w:t>
      </w:r>
    </w:p>
    <w:p w:rsidR="0061663A" w:rsidRPr="00E937CA" w:rsidRDefault="0061663A" w:rsidP="0061663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lastRenderedPageBreak/>
        <w:t>Студия молодых дизайнеров «Хамелеон» на базе АНПОО «Тамбовский колледж социокультурных технологий» создана в январе 2012 года в целях улучшения подготовки в колледже высококвалифицированных специалистов дизайнеров, владеющих новейшими достижениями науки техники, имеющих навыки в проведении комплексных научно-исследовательских работ, а также обеспечения благоприятных условий для самоактуализации и самореализации одаренных студентов. Творческая и художественно-оформительская работа студентов в студии способствует углублению и закреплению знаний, полученных в процессе обучения, а также саморазвитию и самореализации личности студента. В рамках СМД «Хамелеон» работает творческая лаборатория «Студенческая кухня», где проводятся специальные теоретические циклы лекций, практические занятия и семинары). Будущие дизайнеры на «Студенческой кухне» изучают вопросы социального проектирования, касающиеся формирования системы социальных ценностей (традиции, гражданско-патриотические, семейные и нравственные ценности) и подготовка к творческим конкурсам различных уровней. На «Студенческой кухне» ребята учатся общаться с клиентами, находить необходимые проектные решения, согласовывать их с заказчиками. Одним из направлений творческой лаборатории является - изучение и разработка фирменного стиля – имиджа для организации, мероприятия и т.д.</w:t>
      </w:r>
    </w:p>
    <w:p w:rsidR="0061663A" w:rsidRPr="00E937CA" w:rsidRDefault="0061663A" w:rsidP="009E2180">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color w:val="000000"/>
          <w:sz w:val="28"/>
          <w:szCs w:val="28"/>
          <w:lang w:eastAsia="ru-RU"/>
        </w:rPr>
        <w:t>Кураторы и преподаватели колледжа  максимально используют возможности областного краеведческого музея, картинной галереи, музея Г.В. Чичерина и других культурных центров для культурн</w:t>
      </w:r>
      <w:r w:rsidR="007C37F8" w:rsidRPr="00E937CA">
        <w:rPr>
          <w:rFonts w:ascii="Times New Roman" w:eastAsia="Times New Roman" w:hAnsi="Times New Roman" w:cs="Times New Roman"/>
          <w:color w:val="000000"/>
          <w:sz w:val="28"/>
          <w:szCs w:val="28"/>
          <w:lang w:eastAsia="ru-RU"/>
        </w:rPr>
        <w:t xml:space="preserve">о-нравственного, эстетического </w:t>
      </w:r>
      <w:r w:rsidRPr="00E937CA">
        <w:rPr>
          <w:rFonts w:ascii="Times New Roman" w:eastAsia="Times New Roman" w:hAnsi="Times New Roman" w:cs="Times New Roman"/>
          <w:color w:val="000000"/>
          <w:sz w:val="28"/>
          <w:szCs w:val="28"/>
          <w:lang w:eastAsia="ru-RU"/>
        </w:rPr>
        <w:t xml:space="preserve">воспитания студентов. </w:t>
      </w:r>
      <w:r w:rsidR="007C37F8" w:rsidRPr="00E937CA">
        <w:rPr>
          <w:rFonts w:ascii="Times New Roman" w:eastAsia="Times New Roman" w:hAnsi="Times New Roman" w:cs="Times New Roman"/>
          <w:color w:val="000000"/>
          <w:sz w:val="28"/>
          <w:szCs w:val="28"/>
          <w:lang w:eastAsia="ru-RU"/>
        </w:rPr>
        <w:t>Воспитание целостной, гармонически развитой личности, у которой сформировано ценностно ориентированное отношение к историко-культурному наследию является одной из главных задач воспитания в колледже.</w:t>
      </w:r>
      <w:r w:rsidR="00E937CA" w:rsidRPr="00E937CA">
        <w:rPr>
          <w:rFonts w:ascii="Times New Roman" w:eastAsia="Times New Roman" w:hAnsi="Times New Roman" w:cs="Times New Roman"/>
          <w:color w:val="000000"/>
          <w:sz w:val="28"/>
          <w:szCs w:val="28"/>
          <w:lang w:eastAsia="ru-RU"/>
        </w:rPr>
        <w:t xml:space="preserve"> </w:t>
      </w:r>
      <w:r w:rsidRPr="00E937CA">
        <w:rPr>
          <w:rFonts w:ascii="Times New Roman" w:eastAsia="Times New Roman" w:hAnsi="Times New Roman" w:cs="Times New Roman"/>
          <w:color w:val="000000"/>
          <w:sz w:val="28"/>
          <w:szCs w:val="28"/>
          <w:lang w:eastAsia="ru-RU"/>
        </w:rPr>
        <w:t>Заслуживает внимания работа кураторов и преподавателей  по приобщению студентов к искусству, культуре. Так в 201</w:t>
      </w:r>
      <w:r w:rsidR="00E94CCE"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E94CCE"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учебном году колледжем организованно посещение следующих мероприятий:</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выставок Областной картинной галереи;</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Областной библиотеки имени А.С. Пушкина;</w:t>
      </w:r>
    </w:p>
    <w:p w:rsidR="00177666" w:rsidRPr="00E937CA" w:rsidRDefault="00177666" w:rsidP="0061663A">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Тамбовского отделения «Союза художников России»;</w:t>
      </w:r>
    </w:p>
    <w:p w:rsidR="002B3F42" w:rsidRPr="00E937CA" w:rsidRDefault="0061663A" w:rsidP="009E2180">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Областного краеведческого музея</w:t>
      </w:r>
      <w:r w:rsidR="002B3F42" w:rsidRPr="00E937CA">
        <w:rPr>
          <w:rFonts w:ascii="Times New Roman" w:eastAsia="Times New Roman" w:hAnsi="Times New Roman" w:cs="Times New Roman"/>
          <w:sz w:val="28"/>
          <w:szCs w:val="28"/>
        </w:rPr>
        <w:t>;</w:t>
      </w:r>
    </w:p>
    <w:p w:rsidR="009E2180" w:rsidRPr="00E937CA" w:rsidRDefault="009E2180" w:rsidP="009E2180">
      <w:pPr>
        <w:shd w:val="clear" w:color="auto" w:fill="FFFFFF"/>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Музея истории Тамбовской почты;</w:t>
      </w:r>
    </w:p>
    <w:p w:rsidR="0061663A" w:rsidRPr="00E937CA" w:rsidRDefault="002B3F42" w:rsidP="00E94CCE">
      <w:pPr>
        <w:shd w:val="clear" w:color="auto" w:fill="FFFFFF"/>
        <w:tabs>
          <w:tab w:val="left" w:pos="7042"/>
        </w:tabs>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посещение кинотеатров города</w:t>
      </w:r>
      <w:r w:rsidR="00E94CCE" w:rsidRPr="00E937CA">
        <w:rPr>
          <w:rFonts w:ascii="Times New Roman" w:eastAsia="Times New Roman" w:hAnsi="Times New Roman" w:cs="Times New Roman"/>
          <w:sz w:val="28"/>
          <w:szCs w:val="28"/>
        </w:rPr>
        <w:t>.</w:t>
      </w:r>
    </w:p>
    <w:p w:rsidR="00340B0E" w:rsidRPr="00E937CA" w:rsidRDefault="00340B0E" w:rsidP="00340B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Основной целью таких мероприятий  явилось приобщение студентов к художественному искусству, воспитание у обучающихся способности к более глубокому восприятию изобразительного искусства, формирование художественного вкуса и интересов.</w:t>
      </w:r>
    </w:p>
    <w:p w:rsidR="00340B0E" w:rsidRPr="00E937CA" w:rsidRDefault="00340B0E" w:rsidP="002B3F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13 сентября с</w:t>
      </w:r>
      <w:r w:rsidR="00177666" w:rsidRPr="00E937CA">
        <w:rPr>
          <w:rFonts w:ascii="Times New Roman" w:eastAsia="Times New Roman" w:hAnsi="Times New Roman" w:cs="Times New Roman"/>
          <w:color w:val="000000"/>
          <w:sz w:val="28"/>
          <w:szCs w:val="28"/>
          <w:lang w:eastAsia="ru-RU"/>
        </w:rPr>
        <w:t xml:space="preserve">туденты колледжа  посетили  областную выставку, посвященную  80-летию </w:t>
      </w:r>
      <w:r w:rsidRPr="00E937CA">
        <w:rPr>
          <w:rFonts w:ascii="Times New Roman" w:eastAsia="Times New Roman" w:hAnsi="Times New Roman" w:cs="Times New Roman"/>
          <w:color w:val="000000"/>
          <w:sz w:val="28"/>
          <w:szCs w:val="28"/>
          <w:lang w:eastAsia="ru-RU"/>
        </w:rPr>
        <w:t xml:space="preserve">образования Тамбовской области </w:t>
      </w:r>
      <w:r w:rsidR="00177666" w:rsidRPr="00E937CA">
        <w:rPr>
          <w:rFonts w:ascii="Times New Roman" w:eastAsia="Times New Roman" w:hAnsi="Times New Roman" w:cs="Times New Roman"/>
          <w:color w:val="000000"/>
          <w:sz w:val="28"/>
          <w:szCs w:val="28"/>
          <w:lang w:eastAsia="ru-RU"/>
        </w:rPr>
        <w:t>в Тамбовско</w:t>
      </w:r>
      <w:r w:rsidRPr="00E937CA">
        <w:rPr>
          <w:rFonts w:ascii="Times New Roman" w:eastAsia="Times New Roman" w:hAnsi="Times New Roman" w:cs="Times New Roman"/>
          <w:color w:val="000000"/>
          <w:sz w:val="28"/>
          <w:szCs w:val="28"/>
          <w:lang w:eastAsia="ru-RU"/>
        </w:rPr>
        <w:t>м</w:t>
      </w:r>
      <w:r w:rsidR="00177666" w:rsidRPr="00E937CA">
        <w:rPr>
          <w:rFonts w:ascii="Times New Roman" w:eastAsia="Times New Roman" w:hAnsi="Times New Roman" w:cs="Times New Roman"/>
          <w:color w:val="000000"/>
          <w:sz w:val="28"/>
          <w:szCs w:val="28"/>
          <w:lang w:eastAsia="ru-RU"/>
        </w:rPr>
        <w:t xml:space="preserve"> отделени</w:t>
      </w:r>
      <w:r w:rsidRPr="00E937CA">
        <w:rPr>
          <w:rFonts w:ascii="Times New Roman" w:eastAsia="Times New Roman" w:hAnsi="Times New Roman" w:cs="Times New Roman"/>
          <w:color w:val="000000"/>
          <w:sz w:val="28"/>
          <w:szCs w:val="28"/>
          <w:lang w:eastAsia="ru-RU"/>
        </w:rPr>
        <w:t>и</w:t>
      </w:r>
      <w:r w:rsidR="00177666" w:rsidRPr="00E937CA">
        <w:rPr>
          <w:rFonts w:ascii="Times New Roman" w:eastAsia="Times New Roman" w:hAnsi="Times New Roman" w:cs="Times New Roman"/>
          <w:color w:val="000000"/>
          <w:sz w:val="28"/>
          <w:szCs w:val="28"/>
          <w:lang w:eastAsia="ru-RU"/>
        </w:rPr>
        <w:t xml:space="preserve"> «Союза художников России». </w:t>
      </w:r>
    </w:p>
    <w:p w:rsidR="00177666" w:rsidRPr="00E937CA" w:rsidRDefault="00177666" w:rsidP="002B3F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На выставке в честь юбилея области работы представили 77 художников из разных городов региона. В экспозиции около 150 произведений живописи, скульптуры, графики, декоративно-прикладного и храмового искусства. Особенность выставки - новизна работ. Авторы представили произведения, созданные за последние 3 года.</w:t>
      </w:r>
    </w:p>
    <w:p w:rsidR="00177666" w:rsidRPr="00E937CA" w:rsidRDefault="00177666" w:rsidP="002B3F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юбилейный год красной нитью на выставке проходит тема родного края. Для каждого это что-то своё: красота природы, важные события, связанные с Тамбовщиной, любимые песни, сила веры, мужество земляков и многое другое.</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13 октября </w:t>
      </w:r>
      <w:r w:rsidR="005942F5" w:rsidRPr="00E937CA">
        <w:rPr>
          <w:rFonts w:ascii="Times New Roman" w:eastAsia="Times New Roman" w:hAnsi="Times New Roman" w:cs="Times New Roman"/>
          <w:color w:val="000000"/>
          <w:sz w:val="28"/>
          <w:szCs w:val="28"/>
          <w:lang w:eastAsia="ru-RU"/>
        </w:rPr>
        <w:t xml:space="preserve">2017 года студенты 21 группы посетили </w:t>
      </w:r>
      <w:r w:rsidRPr="00E937CA">
        <w:rPr>
          <w:rFonts w:ascii="Times New Roman" w:eastAsia="Times New Roman" w:hAnsi="Times New Roman" w:cs="Times New Roman"/>
          <w:color w:val="000000"/>
          <w:sz w:val="28"/>
          <w:szCs w:val="28"/>
          <w:lang w:eastAsia="ru-RU"/>
        </w:rPr>
        <w:t>выставочн</w:t>
      </w:r>
      <w:r w:rsidR="005942F5" w:rsidRPr="00E937CA">
        <w:rPr>
          <w:rFonts w:ascii="Times New Roman" w:eastAsia="Times New Roman" w:hAnsi="Times New Roman" w:cs="Times New Roman"/>
          <w:color w:val="000000"/>
          <w:sz w:val="28"/>
          <w:szCs w:val="28"/>
          <w:lang w:eastAsia="ru-RU"/>
        </w:rPr>
        <w:t>ый</w:t>
      </w:r>
      <w:r w:rsidRPr="00E937CA">
        <w:rPr>
          <w:rFonts w:ascii="Times New Roman" w:eastAsia="Times New Roman" w:hAnsi="Times New Roman" w:cs="Times New Roman"/>
          <w:color w:val="000000"/>
          <w:sz w:val="28"/>
          <w:szCs w:val="28"/>
          <w:lang w:eastAsia="ru-RU"/>
        </w:rPr>
        <w:t xml:space="preserve">  зал Тамбовской организации Союза художников России</w:t>
      </w:r>
      <w:r w:rsidR="005942F5" w:rsidRPr="00E937CA">
        <w:rPr>
          <w:rFonts w:ascii="Times New Roman" w:eastAsia="Times New Roman" w:hAnsi="Times New Roman" w:cs="Times New Roman"/>
          <w:color w:val="000000"/>
          <w:sz w:val="28"/>
          <w:szCs w:val="28"/>
          <w:lang w:eastAsia="ru-RU"/>
        </w:rPr>
        <w:t>.</w:t>
      </w:r>
      <w:r w:rsidRPr="00E937CA">
        <w:rPr>
          <w:rFonts w:ascii="Times New Roman" w:eastAsia="Times New Roman" w:hAnsi="Times New Roman" w:cs="Times New Roman"/>
          <w:color w:val="000000"/>
          <w:sz w:val="28"/>
          <w:szCs w:val="28"/>
          <w:lang w:eastAsia="ru-RU"/>
        </w:rPr>
        <w:t xml:space="preserve"> Выставка представляет собой уникальное собрание творческих работ — более восьмидесяти, выполненных художниками, преподававшими в училище с 1920-х годов, а также преподающих сейчас.</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числе авторов заслуженные и народные художники, члены Российской Академии художеств: И.С. Горюшкин-Сорокопудов, М.Е. Валукин, А.И. Постнов, И.М. Куликов, А.В. Сиверин, Г.В. Жаков, Г.Д. Епишин, А.П. Афанасьев, Б.Д. Борисов, А.Н. и И.Ф. Косыревых и многие другие — всего 68 человек, художников, вошедших в золотой фонд отечественной художественной педагогики, от поколения к поколению передававших живые традиции русского искусства.  </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экспозиции представлено уникальное собрание творческих работ художников, широкий диапазон видов и жанров изобразительного искусства. Произведения живописи, рисунка, печатной графики, скульптуры, декоративно-прикладного искусства и архитектуры демонстрируют творческое состояние пензенской школы и её художников-представителей. </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26 октября 2017 года студент</w:t>
      </w:r>
      <w:r w:rsidR="005942F5" w:rsidRPr="00E937CA">
        <w:rPr>
          <w:rFonts w:ascii="Times New Roman" w:eastAsia="Times New Roman" w:hAnsi="Times New Roman" w:cs="Times New Roman"/>
          <w:color w:val="000000"/>
          <w:sz w:val="28"/>
          <w:szCs w:val="28"/>
          <w:lang w:eastAsia="ru-RU"/>
        </w:rPr>
        <w:t>ы</w:t>
      </w:r>
      <w:r w:rsidRPr="00E937CA">
        <w:rPr>
          <w:rFonts w:ascii="Times New Roman" w:eastAsia="Times New Roman" w:hAnsi="Times New Roman" w:cs="Times New Roman"/>
          <w:color w:val="000000"/>
          <w:sz w:val="28"/>
          <w:szCs w:val="28"/>
          <w:lang w:eastAsia="ru-RU"/>
        </w:rPr>
        <w:t xml:space="preserve"> 21 группы</w:t>
      </w:r>
      <w:r w:rsidR="005942F5" w:rsidRPr="00E937CA">
        <w:rPr>
          <w:rFonts w:ascii="Times New Roman" w:eastAsia="Times New Roman" w:hAnsi="Times New Roman" w:cs="Times New Roman"/>
          <w:color w:val="000000"/>
          <w:sz w:val="28"/>
          <w:szCs w:val="28"/>
          <w:lang w:eastAsia="ru-RU"/>
        </w:rPr>
        <w:t xml:space="preserve"> посетили </w:t>
      </w:r>
      <w:r w:rsidRPr="00E937CA">
        <w:rPr>
          <w:rFonts w:ascii="Times New Roman" w:eastAsia="Times New Roman" w:hAnsi="Times New Roman" w:cs="Times New Roman"/>
          <w:color w:val="000000"/>
          <w:sz w:val="28"/>
          <w:szCs w:val="28"/>
          <w:lang w:eastAsia="ru-RU"/>
        </w:rPr>
        <w:t xml:space="preserve"> выстав</w:t>
      </w:r>
      <w:r w:rsidR="005942F5" w:rsidRPr="00E937CA">
        <w:rPr>
          <w:rFonts w:ascii="Times New Roman" w:eastAsia="Times New Roman" w:hAnsi="Times New Roman" w:cs="Times New Roman"/>
          <w:color w:val="000000"/>
          <w:sz w:val="28"/>
          <w:szCs w:val="28"/>
          <w:lang w:eastAsia="ru-RU"/>
        </w:rPr>
        <w:t>ки</w:t>
      </w:r>
      <w:r w:rsidRPr="00E937CA">
        <w:rPr>
          <w:rFonts w:ascii="Times New Roman" w:eastAsia="Times New Roman" w:hAnsi="Times New Roman" w:cs="Times New Roman"/>
          <w:color w:val="000000"/>
          <w:sz w:val="28"/>
          <w:szCs w:val="28"/>
          <w:lang w:eastAsia="ru-RU"/>
        </w:rPr>
        <w:t xml:space="preserve">  в Тамбовской областной картинной галерее «Сергей Андрияка и художники Школы акварели», "Путешествие по Китаю", предварительно прослушав экскурсию по общей ценнейшей экспозиции галереи.</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 постоянной экспозиции студенты ознакомились с Русским искусством XVIII в. Основу отдела русского искусства составили живописные полотна, поступившие из бывших дворянских собраний. Среди них преобладали многочисленные фамильные портреты, выполненные неизвестными и знаменитыми мастерами XVIII-XIX вв., а также пейзажи русских художников XIX столетия, представителей,  по преимуществу академической школы, - С.Ф. Щедрина, М.К. Клодта, Л.Л. Каменева, Ф.А. Васильева, И.К. Айвазовского, Л.Ф. Лагорио, А.П. Боголюбова. Далее экскурсию продолжило Русское искусство XIX - нач. XX вв., и в завершении – Западноевропейское искусство XVI - XIX вв. Значительные разделы коллекции посвящены итальянскому искусству XVI-XIX вв., а также нидерландскому, фламандскому и голландскому искусству XVI-XVII вв.</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 «Сергей Андрияка и художники-педагоги Школы акварели». В экспозиции выставки представлено около 100 работ Народного художника России, действительного члена Российской Академии художеств С.Н. Андрияки и художников-педагогов возглавляемой им Школы акварели Н.Беседновой, О.Волокитиной, Е.Мироновой, С.Чернышева, А.Дегтярёва, Т.Чумаковой - Кузнецовой, В. Назаренко, А.Полинской.</w:t>
      </w:r>
      <w:r w:rsidRPr="00E937CA">
        <w:rPr>
          <w:rFonts w:ascii="Times New Roman" w:eastAsia="Times New Roman" w:hAnsi="Times New Roman" w:cs="Times New Roman"/>
          <w:color w:val="000000"/>
          <w:sz w:val="28"/>
          <w:szCs w:val="28"/>
          <w:lang w:eastAsia="ru-RU"/>
        </w:rPr>
        <w:br/>
        <w:t xml:space="preserve">Коллектив педагогов в Школе акварели – талантливые художники, единомышленники и ученики Сергея Андрияки. Они открыли для себя удивительный и многообразный мир почти забытой техники классической многослойной акварели с ее неисчерпаемыми живописными возможностями. </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Студенты посетили малый зал картинной галереи, где была представлена персональная выставка воронежского художника Владимира Гончарова "Путешествие по Китаю". Художник работал в Китае в 2009, 2010, 2011 годах по программе культурного сотрудничества между университетами России и Китая. По итогам пребывания в Китае организовал персональный выставочный тур по городам России Выставка состоит из нескольких серий графических работ: "Старый квартал Пекина", "Храмы Китая", "Китайская деревня", "Цзинань" и другие. Материал исполнения - бумага, карандаш; бумага, акварель. Основная часть графических работ выполнена в провинции Шаньдун Китайской Народной Республики.</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 ноября 2017 года студент</w:t>
      </w:r>
      <w:r w:rsidR="005942F5" w:rsidRPr="00E937CA">
        <w:rPr>
          <w:rFonts w:ascii="Times New Roman" w:eastAsia="Times New Roman" w:hAnsi="Times New Roman" w:cs="Times New Roman"/>
          <w:color w:val="000000"/>
          <w:sz w:val="28"/>
          <w:szCs w:val="28"/>
          <w:lang w:eastAsia="ru-RU"/>
        </w:rPr>
        <w:t xml:space="preserve">ы </w:t>
      </w:r>
      <w:r w:rsidRPr="00E937CA">
        <w:rPr>
          <w:rFonts w:ascii="Times New Roman" w:eastAsia="Times New Roman" w:hAnsi="Times New Roman" w:cs="Times New Roman"/>
          <w:color w:val="000000"/>
          <w:sz w:val="28"/>
          <w:szCs w:val="28"/>
          <w:lang w:eastAsia="ru-RU"/>
        </w:rPr>
        <w:t xml:space="preserve"> 21 группы</w:t>
      </w:r>
      <w:r w:rsidR="005942F5" w:rsidRPr="00E937CA">
        <w:rPr>
          <w:rFonts w:ascii="Times New Roman" w:eastAsia="Times New Roman" w:hAnsi="Times New Roman" w:cs="Times New Roman"/>
          <w:color w:val="000000"/>
          <w:sz w:val="28"/>
          <w:szCs w:val="28"/>
          <w:lang w:eastAsia="ru-RU"/>
        </w:rPr>
        <w:t xml:space="preserve"> посетили </w:t>
      </w:r>
      <w:r w:rsidRPr="00E937CA">
        <w:rPr>
          <w:rFonts w:ascii="Times New Roman" w:eastAsia="Times New Roman" w:hAnsi="Times New Roman" w:cs="Times New Roman"/>
          <w:color w:val="000000"/>
          <w:sz w:val="28"/>
          <w:szCs w:val="28"/>
          <w:lang w:eastAsia="ru-RU"/>
        </w:rPr>
        <w:t xml:space="preserve"> выстав</w:t>
      </w:r>
      <w:r w:rsidR="005942F5" w:rsidRPr="00E937CA">
        <w:rPr>
          <w:rFonts w:ascii="Times New Roman" w:eastAsia="Times New Roman" w:hAnsi="Times New Roman" w:cs="Times New Roman"/>
          <w:color w:val="000000"/>
          <w:sz w:val="28"/>
          <w:szCs w:val="28"/>
          <w:lang w:eastAsia="ru-RU"/>
        </w:rPr>
        <w:t xml:space="preserve">ки </w:t>
      </w:r>
      <w:r w:rsidRPr="00E937CA">
        <w:rPr>
          <w:rFonts w:ascii="Times New Roman" w:eastAsia="Times New Roman" w:hAnsi="Times New Roman" w:cs="Times New Roman"/>
          <w:color w:val="000000"/>
          <w:sz w:val="28"/>
          <w:szCs w:val="28"/>
          <w:lang w:eastAsia="ru-RU"/>
        </w:rPr>
        <w:t xml:space="preserve">   «ДВА ВЗГЛЯДА», Выставка «Художники Ельца», «Просторы Добринской весны» и «Историческая живопись» в городе Липецке.</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Выставка «Два взгляда» проходила в Липецком областном выставочном зале. Объекты выставки «Два взгляда» – пейзажи, которые каждый художник изобразил по-своему, а именно Роман Выдрин и Александр Зорин.</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Александр Зорин – член Союза художников России с 2011 года, окончил факультет живописи Смоленского государственного института искусств, с 2003 года – постоянный участник всероссийских, региональных, областных выставок. Он уже успел зарекомендовать себя как состоявшийся мастер пейзажа.</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Роман Выдрин – член Союза художников России с 2017 года, окончил художественно-графический факультет Смоленского государственного университета. С 2006 года – участник всероссийских, областных, городских групповых выставок.</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Так же  в Областном Липецком выставочном зале студенты ознакомились с выставкой «Художники Ельца» (Живопись, графика). Студенты увидели более 100 произведений живописи и графики 45 авторов. Наряду с известными мастерами кисти на выставке были  представлены работы учащихся Елецкого колледжа искусств имени  Хренникова.  Большинство  произведений  посвящены  Ельцу с его с богатой историей, величественными храмами и архитектурными достопримечательностями.</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Следующим не менее значительным событием, стало посещение Художественного музея им. В. С. Сорокина – Дом Мастера.</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 выставке «Просторы Добринской весны» представлено более 20 живописных и графических работ, представленных на выставке, рассказывают о любимейшем для многих художников времени года – весне.</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Их авторы – художники Центрального федерального округа были очарованы неповторимой живописностью пробуждающейся природы, которая волнует душу и обещает обновление.</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От Добринских просторов захватывало дух, а древние названия сел Талицкий Чамлык, Плавица, Демшинка будоражили воображение. На стыке зимы и весны появляются особые краски. Мягкость оттепели в пасмурный день, остатки сугробов, сереющих среди теплых красок, и иссиня-черная земля, отдохнувшая за зиму. Все это составило основу пейзажных работ, которые получили высокую оценку на выставке в Выставочном зале Союза художников России (г. Москва).</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 выставкой «Историческая живопись» студенты ознакомились в Липецком областном художественном музее.</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Основу экспозиции составляют картины историко-религиозной тематики, приглашающие зрителей из XXI века обратиться к глубинным смыслам библейских образов, страницам истории и современности России, значимым в масштабе мировой культуры.</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Авторы большинства из представленных на выставке работ – выпускники мастерской историко-религиозной живописи Академии, а также мастерских портрета и пейзажа.</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Всего на выставке экспонируется около 50 студенческих работ, выполненных в техниках темперной и масляной живописи, графики с 2001 по 2017 годы.</w:t>
      </w:r>
    </w:p>
    <w:p w:rsidR="002B3F42" w:rsidRPr="00E937CA" w:rsidRDefault="002B3F42" w:rsidP="005942F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завершении поездки студенты посетили Христо-Рождественский кафедральный собор города Липецка, который является памятником истории и культуры XVIII - XIX вв.</w:t>
      </w:r>
    </w:p>
    <w:p w:rsidR="004624FB" w:rsidRPr="00E937CA" w:rsidRDefault="004624FB" w:rsidP="004624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13 ноября 2017 года студенты 21 группы в сопровождении куратора Чернышовой Ю.А. совместно посетили художественный фильм «Ван Гог. С любовью, Винсент».</w:t>
      </w:r>
    </w:p>
    <w:p w:rsidR="004624FB" w:rsidRPr="00E937CA" w:rsidRDefault="004624FB" w:rsidP="004624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«Ван Гог. С любовью, Винсент» (англ. Loving Vincent) — первый в мире анимационный полнометражный фильм, полностью нарисованный масляными красками на холсте, предлагающий взглянуть в прекрасный ум революционного художника с использованием той среды, которую он предпочитал сам – живописи.</w:t>
      </w:r>
    </w:p>
    <w:p w:rsidR="004624FB" w:rsidRPr="00E937CA" w:rsidRDefault="004624FB" w:rsidP="004624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Он рассказывает историю живописца Винсента Ван Гога. Авторы сценария и режиссёры Дорота Кобела и Хью Уэлшман, производство BreakThru Films и Trademark Films, созданной Дэвидом Парфиттом. Разработка финансировалась польским Институтом киноискусства, а переподготовка профессиональных живописцев в художников-аниматоров </w:t>
      </w:r>
      <w:r w:rsidRPr="00E937CA">
        <w:rPr>
          <w:rFonts w:ascii="Times New Roman" w:eastAsia="Times New Roman" w:hAnsi="Times New Roman" w:cs="Times New Roman"/>
          <w:color w:val="000000"/>
          <w:sz w:val="28"/>
          <w:szCs w:val="28"/>
          <w:lang w:eastAsia="ru-RU"/>
        </w:rPr>
        <w:lastRenderedPageBreak/>
        <w:t>была частично профинансирована через краудфандинговую платформу Kickstarter.</w:t>
      </w:r>
    </w:p>
    <w:p w:rsidR="004624FB" w:rsidRPr="00E937CA" w:rsidRDefault="004624FB" w:rsidP="004624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Команда из 85 художников создаёт каждый из 62450 кадров масляными красками на холсте в той же технике, в которой работал сам Ван Гог.</w:t>
      </w:r>
    </w:p>
    <w:p w:rsidR="004624FB" w:rsidRPr="00E937CA" w:rsidRDefault="004624FB" w:rsidP="004624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Фильм позволил студентам заглянуть глубже в биографию художника и понять, что происходило в пылающем воображении знакового художника-импрессиониста Винсента ван Гога.</w:t>
      </w:r>
    </w:p>
    <w:p w:rsidR="009E2180" w:rsidRPr="00E937CA" w:rsidRDefault="009E2180" w:rsidP="009E218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14 ноября 2017 года   студенты 11 и 17 групп посетили с  экскурсией  Музей истории Тамбовской почты. В музее истории тамбовской почты показано зарождение, становление и развитие почты тамбовского края в неразрывной связи с почтой России. На стендах - исторические документы, начиная с берестяных грамот, экспонаты из истории ямского дела, Тамбов стоит важной древней дороге из Москвы в Астрахань, поэтому почтовая служба в нем всегда была востребована, неслучайно в Тамбове, наряду с 6 другими крупнейшими городами России, уже в конце 18 века появляется почтамт. В экспозиции - вся история развития почты в интереснейших экспонатах: первый конверт, первый почтовый ящик, первая почтовая марка, ямщицкий рожок, почтовые колокольчики, фонарь, корзина для почтового багажа, верстовой столб, вещи станционного смотрителя, форменная одежда почтовых служащих. </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26 января 2018 года </w:t>
      </w:r>
      <w:r w:rsidR="00DB1615" w:rsidRPr="00E937CA">
        <w:rPr>
          <w:rFonts w:ascii="Times New Roman" w:eastAsia="Times New Roman" w:hAnsi="Times New Roman" w:cs="Times New Roman"/>
          <w:color w:val="000000"/>
          <w:sz w:val="28"/>
          <w:szCs w:val="28"/>
          <w:lang w:eastAsia="ru-RU"/>
        </w:rPr>
        <w:t xml:space="preserve">студенты колледжа в рамках Дня музея, организованном колледжем,  посетили </w:t>
      </w:r>
      <w:r w:rsidRPr="00E937CA">
        <w:rPr>
          <w:rFonts w:ascii="Times New Roman" w:eastAsia="Times New Roman" w:hAnsi="Times New Roman" w:cs="Times New Roman"/>
          <w:color w:val="000000"/>
          <w:sz w:val="28"/>
          <w:szCs w:val="28"/>
          <w:lang w:eastAsia="ru-RU"/>
        </w:rPr>
        <w:t>Тамбовск</w:t>
      </w:r>
      <w:r w:rsidR="00DB1615" w:rsidRPr="00E937CA">
        <w:rPr>
          <w:rFonts w:ascii="Times New Roman" w:eastAsia="Times New Roman" w:hAnsi="Times New Roman" w:cs="Times New Roman"/>
          <w:color w:val="000000"/>
          <w:sz w:val="28"/>
          <w:szCs w:val="28"/>
          <w:lang w:eastAsia="ru-RU"/>
        </w:rPr>
        <w:t>ий</w:t>
      </w:r>
      <w:r w:rsidRPr="00E937CA">
        <w:rPr>
          <w:rFonts w:ascii="Times New Roman" w:eastAsia="Times New Roman" w:hAnsi="Times New Roman" w:cs="Times New Roman"/>
          <w:color w:val="000000"/>
          <w:sz w:val="28"/>
          <w:szCs w:val="28"/>
          <w:lang w:eastAsia="ru-RU"/>
        </w:rPr>
        <w:t xml:space="preserve"> областно</w:t>
      </w:r>
      <w:r w:rsidR="00DB1615" w:rsidRPr="00E937CA">
        <w:rPr>
          <w:rFonts w:ascii="Times New Roman" w:eastAsia="Times New Roman" w:hAnsi="Times New Roman" w:cs="Times New Roman"/>
          <w:color w:val="000000"/>
          <w:sz w:val="28"/>
          <w:szCs w:val="28"/>
          <w:lang w:eastAsia="ru-RU"/>
        </w:rPr>
        <w:t>й</w:t>
      </w:r>
      <w:r w:rsidRPr="00E937CA">
        <w:rPr>
          <w:rFonts w:ascii="Times New Roman" w:eastAsia="Times New Roman" w:hAnsi="Times New Roman" w:cs="Times New Roman"/>
          <w:color w:val="000000"/>
          <w:sz w:val="28"/>
          <w:szCs w:val="28"/>
          <w:lang w:eastAsia="ru-RU"/>
        </w:rPr>
        <w:t xml:space="preserve"> краеведческ</w:t>
      </w:r>
      <w:r w:rsidR="00DB1615" w:rsidRPr="00E937CA">
        <w:rPr>
          <w:rFonts w:ascii="Times New Roman" w:eastAsia="Times New Roman" w:hAnsi="Times New Roman" w:cs="Times New Roman"/>
          <w:color w:val="000000"/>
          <w:sz w:val="28"/>
          <w:szCs w:val="28"/>
          <w:lang w:eastAsia="ru-RU"/>
        </w:rPr>
        <w:t xml:space="preserve">ий </w:t>
      </w:r>
      <w:r w:rsidRPr="00E937CA">
        <w:rPr>
          <w:rFonts w:ascii="Times New Roman" w:eastAsia="Times New Roman" w:hAnsi="Times New Roman" w:cs="Times New Roman"/>
          <w:color w:val="000000"/>
          <w:sz w:val="28"/>
          <w:szCs w:val="28"/>
          <w:lang w:eastAsia="ru-RU"/>
        </w:rPr>
        <w:t xml:space="preserve"> музе</w:t>
      </w:r>
      <w:r w:rsidR="00DB1615" w:rsidRPr="00E937CA">
        <w:rPr>
          <w:rFonts w:ascii="Times New Roman" w:eastAsia="Times New Roman" w:hAnsi="Times New Roman" w:cs="Times New Roman"/>
          <w:color w:val="000000"/>
          <w:sz w:val="28"/>
          <w:szCs w:val="28"/>
          <w:lang w:eastAsia="ru-RU"/>
        </w:rPr>
        <w:t xml:space="preserve">й </w:t>
      </w:r>
      <w:r w:rsidRPr="00E937CA">
        <w:rPr>
          <w:rFonts w:ascii="Times New Roman" w:eastAsia="Times New Roman" w:hAnsi="Times New Roman" w:cs="Times New Roman"/>
          <w:color w:val="000000"/>
          <w:sz w:val="28"/>
          <w:szCs w:val="28"/>
          <w:lang w:eastAsia="ru-RU"/>
        </w:rPr>
        <w:t xml:space="preserve">  в рамках регионального проекта «Музейный марафон “Регион 68 - Музей. ru…”». В этот день  состоялось торжественное открытие выставки из фондов Сосновского районного краеведческого музея «Сосновка – частица Тамбовского края».</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На выставке были представлены семейные фотографии Бенкендорфов в Сосновке начала XX века, предметы церковной утвари из Крестовоздвиженской церкви, построенной на средства П.С. Голицына. </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Отдельная экспозиция посвящена сосновцам-участникам Великой Отечественной войны. Из 30 тысяч ушедших на фронт, только 13 тысяч солдат вернулись в родные места, 15 были удостоены звания Героя Советского Союза, а четверо стали полными кавалерами ордена Славы. Более миллиона рублей внесли жители района на строительство танковой колонны и авиаэскадрильи «Тамбовский колхозник». </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Студенты АНПОО ТКСКТ посетили отчетную выставку Тамбовского фотографического общества, посвященную 80-летию Тамбовской области, посетили выставочные комплексы, посвященные отечественной истории и культуре, животному миру Тамбовщины.</w:t>
      </w:r>
    </w:p>
    <w:p w:rsidR="007C37F8" w:rsidRPr="00E937CA" w:rsidRDefault="00DB1615"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В этот же день было организовано посещение </w:t>
      </w:r>
      <w:r w:rsidR="007C37F8" w:rsidRPr="00E937CA">
        <w:rPr>
          <w:rFonts w:ascii="Times New Roman" w:eastAsia="Times New Roman" w:hAnsi="Times New Roman" w:cs="Times New Roman"/>
          <w:color w:val="000000"/>
          <w:sz w:val="28"/>
          <w:szCs w:val="28"/>
          <w:lang w:eastAsia="ru-RU"/>
        </w:rPr>
        <w:t xml:space="preserve"> студент</w:t>
      </w:r>
      <w:r w:rsidRPr="00E937CA">
        <w:rPr>
          <w:rFonts w:ascii="Times New Roman" w:eastAsia="Times New Roman" w:hAnsi="Times New Roman" w:cs="Times New Roman"/>
          <w:color w:val="000000"/>
          <w:sz w:val="28"/>
          <w:szCs w:val="28"/>
          <w:lang w:eastAsia="ru-RU"/>
        </w:rPr>
        <w:t xml:space="preserve">ов </w:t>
      </w:r>
      <w:r w:rsidR="007C37F8" w:rsidRPr="00E937CA">
        <w:rPr>
          <w:rFonts w:ascii="Times New Roman" w:eastAsia="Times New Roman" w:hAnsi="Times New Roman" w:cs="Times New Roman"/>
          <w:color w:val="000000"/>
          <w:sz w:val="28"/>
          <w:szCs w:val="28"/>
          <w:lang w:eastAsia="ru-RU"/>
        </w:rPr>
        <w:t xml:space="preserve"> колледжа 21 и 31 групп выставки художников «Владимирская земля глазами Тамбовских художников», которая состоялась в Тамбовской областной картинной галерее.</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Основу выставки составили картины тамбовских художников, посетивших в мае и августе 2017 года Владимирскую область: Владимир, Суздаль, Муром, Гусь-Хрустальный и другие. </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Поездка стала главным источником творческого вдохновения для тамбовских художников. Мотивы Владимировской земли были запечатлены на этюдах экспозиции, в которую вошли более 50 творческих работ. </w:t>
      </w:r>
    </w:p>
    <w:p w:rsidR="007C37F8" w:rsidRPr="00E937CA" w:rsidRDefault="007C37F8" w:rsidP="00DB161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 итогам пленэра студенты ознакомились с живописными и графическими работами, а так же работами в технике батик. Среди них работы в различных жанрах: пейзаж, портрет. Все работы отличаются яркой палитрой, светлой цветовой гаммой и дарят посетителям море эмоций.</w:t>
      </w:r>
    </w:p>
    <w:p w:rsidR="007C37F8"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6 февраля 2018 года  студенты </w:t>
      </w:r>
      <w:r w:rsidR="007C37F8" w:rsidRPr="00E937CA">
        <w:rPr>
          <w:rFonts w:ascii="Times New Roman" w:eastAsia="Times New Roman" w:hAnsi="Times New Roman" w:cs="Times New Roman"/>
          <w:color w:val="000000"/>
          <w:sz w:val="28"/>
          <w:szCs w:val="28"/>
          <w:lang w:eastAsia="ru-RU"/>
        </w:rPr>
        <w:t xml:space="preserve">21 и 31 групп </w:t>
      </w:r>
      <w:r w:rsidRPr="00E937CA">
        <w:rPr>
          <w:rFonts w:ascii="Times New Roman" w:eastAsia="Times New Roman" w:hAnsi="Times New Roman" w:cs="Times New Roman"/>
          <w:color w:val="000000"/>
          <w:sz w:val="28"/>
          <w:szCs w:val="28"/>
          <w:lang w:eastAsia="ru-RU"/>
        </w:rPr>
        <w:t>посетили творческий вечер московского скульптора Владимира Ам</w:t>
      </w:r>
      <w:r w:rsidR="004A4F8F" w:rsidRPr="00E937CA">
        <w:rPr>
          <w:rFonts w:ascii="Times New Roman" w:eastAsia="Times New Roman" w:hAnsi="Times New Roman" w:cs="Times New Roman"/>
          <w:color w:val="000000"/>
          <w:sz w:val="28"/>
          <w:szCs w:val="28"/>
          <w:lang w:eastAsia="ru-RU"/>
        </w:rPr>
        <w:t>о</w:t>
      </w:r>
      <w:r w:rsidRPr="00E937CA">
        <w:rPr>
          <w:rFonts w:ascii="Times New Roman" w:eastAsia="Times New Roman" w:hAnsi="Times New Roman" w:cs="Times New Roman"/>
          <w:color w:val="000000"/>
          <w:sz w:val="28"/>
          <w:szCs w:val="28"/>
          <w:lang w:eastAsia="ru-RU"/>
        </w:rPr>
        <w:t xml:space="preserve">део, организованный  </w:t>
      </w:r>
      <w:r w:rsidR="007C37F8" w:rsidRPr="00E937CA">
        <w:rPr>
          <w:rFonts w:ascii="Times New Roman" w:eastAsia="Times New Roman" w:hAnsi="Times New Roman" w:cs="Times New Roman"/>
          <w:color w:val="000000"/>
          <w:sz w:val="28"/>
          <w:szCs w:val="28"/>
          <w:lang w:eastAsia="ru-RU"/>
        </w:rPr>
        <w:t>Тамбовской картинной галере</w:t>
      </w:r>
      <w:r w:rsidRPr="00E937CA">
        <w:rPr>
          <w:rFonts w:ascii="Times New Roman" w:eastAsia="Times New Roman" w:hAnsi="Times New Roman" w:cs="Times New Roman"/>
          <w:color w:val="000000"/>
          <w:sz w:val="28"/>
          <w:szCs w:val="28"/>
          <w:lang w:eastAsia="ru-RU"/>
        </w:rPr>
        <w:t>й.</w:t>
      </w:r>
      <w:r w:rsidR="007C37F8" w:rsidRPr="00E937CA">
        <w:rPr>
          <w:rFonts w:ascii="Times New Roman" w:eastAsia="Times New Roman" w:hAnsi="Times New Roman" w:cs="Times New Roman"/>
          <w:color w:val="000000"/>
          <w:sz w:val="28"/>
          <w:szCs w:val="28"/>
          <w:lang w:eastAsia="ru-RU"/>
        </w:rPr>
        <w:t xml:space="preserve"> Мероприятие состоялось в рамках выставочного проекта, объединяющего две экспозиции - выставку «Силуэт» в картинной галерее и выставку «Репетиция» в городском сквере Г.Р. Державина.</w:t>
      </w:r>
    </w:p>
    <w:p w:rsidR="007C37F8" w:rsidRPr="00E937CA" w:rsidRDefault="007C37F8"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Ам</w:t>
      </w:r>
      <w:r w:rsidR="004A4F8F" w:rsidRPr="00E937CA">
        <w:rPr>
          <w:rFonts w:ascii="Times New Roman" w:eastAsia="Times New Roman" w:hAnsi="Times New Roman" w:cs="Times New Roman"/>
          <w:color w:val="000000"/>
          <w:sz w:val="28"/>
          <w:szCs w:val="28"/>
          <w:lang w:eastAsia="ru-RU"/>
        </w:rPr>
        <w:t>о</w:t>
      </w:r>
      <w:r w:rsidRPr="00E937CA">
        <w:rPr>
          <w:rFonts w:ascii="Times New Roman" w:eastAsia="Times New Roman" w:hAnsi="Times New Roman" w:cs="Times New Roman"/>
          <w:color w:val="000000"/>
          <w:sz w:val="28"/>
          <w:szCs w:val="28"/>
          <w:lang w:eastAsia="ru-RU"/>
        </w:rPr>
        <w:t xml:space="preserve">део известен, как мастер женских сюрреалистических скульптур. В его работах прослеживается открытость образа, позволяет говорить о символичности в его произведениях. Обезличенность работ открывает путь к закономерной множественности интерпретаций, подтверждающая минимальной детализацией, свойственной скульптору ремодернизма, </w:t>
      </w:r>
    </w:p>
    <w:p w:rsidR="007C37F8" w:rsidRPr="00E937CA" w:rsidRDefault="007C37F8"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Пластика произведений помогают понять структуру личностного пространства, изменения значения тела как знака, что помогает раскрыть колдовство знаковой системы - понять язык чистого искусства.</w:t>
      </w:r>
    </w:p>
    <w:p w:rsidR="007C37F8" w:rsidRPr="00E937CA" w:rsidRDefault="00E42846"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0</w:t>
      </w:r>
      <w:r w:rsidR="005033FF" w:rsidRPr="00E937CA">
        <w:rPr>
          <w:rFonts w:ascii="Times New Roman" w:eastAsia="Times New Roman" w:hAnsi="Times New Roman" w:cs="Times New Roman"/>
          <w:color w:val="000000"/>
          <w:sz w:val="28"/>
          <w:szCs w:val="28"/>
          <w:lang w:eastAsia="ru-RU"/>
        </w:rPr>
        <w:t>1 февраля 2018 года</w:t>
      </w:r>
      <w:r w:rsidR="007C37F8" w:rsidRPr="00E937CA">
        <w:rPr>
          <w:rFonts w:ascii="Times New Roman" w:eastAsia="Times New Roman" w:hAnsi="Times New Roman" w:cs="Times New Roman"/>
          <w:color w:val="000000"/>
          <w:sz w:val="28"/>
          <w:szCs w:val="28"/>
          <w:lang w:eastAsia="ru-RU"/>
        </w:rPr>
        <w:t xml:space="preserve">  студент</w:t>
      </w:r>
      <w:r w:rsidR="005033FF" w:rsidRPr="00E937CA">
        <w:rPr>
          <w:rFonts w:ascii="Times New Roman" w:eastAsia="Times New Roman" w:hAnsi="Times New Roman" w:cs="Times New Roman"/>
          <w:color w:val="000000"/>
          <w:sz w:val="28"/>
          <w:szCs w:val="28"/>
          <w:lang w:eastAsia="ru-RU"/>
        </w:rPr>
        <w:t>ы</w:t>
      </w:r>
      <w:r w:rsidR="007C37F8" w:rsidRPr="00E937CA">
        <w:rPr>
          <w:rFonts w:ascii="Times New Roman" w:eastAsia="Times New Roman" w:hAnsi="Times New Roman" w:cs="Times New Roman"/>
          <w:color w:val="000000"/>
          <w:sz w:val="28"/>
          <w:szCs w:val="28"/>
          <w:lang w:eastAsia="ru-RU"/>
        </w:rPr>
        <w:t xml:space="preserve"> 21 группы </w:t>
      </w:r>
      <w:r w:rsidR="005033FF" w:rsidRPr="00E937CA">
        <w:rPr>
          <w:rFonts w:ascii="Times New Roman" w:eastAsia="Times New Roman" w:hAnsi="Times New Roman" w:cs="Times New Roman"/>
          <w:color w:val="000000"/>
          <w:sz w:val="28"/>
          <w:szCs w:val="28"/>
          <w:lang w:eastAsia="ru-RU"/>
        </w:rPr>
        <w:t xml:space="preserve">посетили </w:t>
      </w:r>
      <w:r w:rsidR="007C37F8" w:rsidRPr="00E937CA">
        <w:rPr>
          <w:rFonts w:ascii="Times New Roman" w:eastAsia="Times New Roman" w:hAnsi="Times New Roman" w:cs="Times New Roman"/>
          <w:color w:val="000000"/>
          <w:sz w:val="28"/>
          <w:szCs w:val="28"/>
          <w:lang w:eastAsia="ru-RU"/>
        </w:rPr>
        <w:t>выставк</w:t>
      </w:r>
      <w:r w:rsidR="005033FF" w:rsidRPr="00E937CA">
        <w:rPr>
          <w:rFonts w:ascii="Times New Roman" w:eastAsia="Times New Roman" w:hAnsi="Times New Roman" w:cs="Times New Roman"/>
          <w:color w:val="000000"/>
          <w:sz w:val="28"/>
          <w:szCs w:val="28"/>
          <w:lang w:eastAsia="ru-RU"/>
        </w:rPr>
        <w:t>у</w:t>
      </w:r>
      <w:r w:rsidR="007C37F8" w:rsidRPr="00E937CA">
        <w:rPr>
          <w:rFonts w:ascii="Times New Roman" w:eastAsia="Times New Roman" w:hAnsi="Times New Roman" w:cs="Times New Roman"/>
          <w:color w:val="000000"/>
          <w:sz w:val="28"/>
          <w:szCs w:val="28"/>
          <w:lang w:eastAsia="ru-RU"/>
        </w:rPr>
        <w:t xml:space="preserve"> молодого тамбовского художника</w:t>
      </w:r>
      <w:r w:rsidR="005033FF" w:rsidRPr="00E937CA">
        <w:rPr>
          <w:rFonts w:ascii="Times New Roman" w:eastAsia="Times New Roman" w:hAnsi="Times New Roman" w:cs="Times New Roman"/>
          <w:color w:val="000000"/>
          <w:sz w:val="28"/>
          <w:szCs w:val="28"/>
          <w:lang w:eastAsia="ru-RU"/>
        </w:rPr>
        <w:t xml:space="preserve">, нашего преподавателя </w:t>
      </w:r>
      <w:r w:rsidR="007C37F8" w:rsidRPr="00E937CA">
        <w:rPr>
          <w:rFonts w:ascii="Times New Roman" w:eastAsia="Times New Roman" w:hAnsi="Times New Roman" w:cs="Times New Roman"/>
          <w:color w:val="000000"/>
          <w:sz w:val="28"/>
          <w:szCs w:val="28"/>
          <w:lang w:eastAsia="ru-RU"/>
        </w:rPr>
        <w:t xml:space="preserve"> Юлии Чернышовой «В тишине улиц</w:t>
      </w:r>
      <w:r w:rsidR="005033FF" w:rsidRPr="00E937CA">
        <w:rPr>
          <w:rFonts w:ascii="Times New Roman" w:eastAsia="Times New Roman" w:hAnsi="Times New Roman" w:cs="Times New Roman"/>
          <w:color w:val="000000"/>
          <w:sz w:val="28"/>
          <w:szCs w:val="28"/>
          <w:lang w:eastAsia="ru-RU"/>
        </w:rPr>
        <w:t>» в  Тамбовской областной картинной галерее</w:t>
      </w:r>
      <w:r w:rsidR="007C37F8" w:rsidRPr="00E937CA">
        <w:rPr>
          <w:rFonts w:ascii="Times New Roman" w:eastAsia="Times New Roman" w:hAnsi="Times New Roman" w:cs="Times New Roman"/>
          <w:color w:val="000000"/>
          <w:sz w:val="28"/>
          <w:szCs w:val="28"/>
          <w:lang w:eastAsia="ru-RU"/>
        </w:rPr>
        <w:t>.  Работы художника, наполнены искренним чувством, говорят о главном источнике её вдохновения – поэтичных и грустных городах России.</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5 марта 2018 года  студенты 41 группы персональной выставки живописи молодого тамбовского художника Надежды Козодаевой «ЗАМЕЧАЯ МГНОВЕНИЯ», организованной  в Тамбовской областной картинной галерее.</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Козодаева Надежда - художник, доцент кафедры дизайна и изобразительного искусства факультета культуры и искусств ТГУ им. Г. Р. Державина, преподаватель детской художественной школы №2 прикладного и декоративного искусства им. В.Д. Поленова. Член Союза педагогов-художников с 2014 года. Участник городских, областных, международных выставок, призер международных конкурсов живописи. Руководитель объединения молодых художников г. Тамбова «ARTДвижение» и творческого объединения «7К». Член Творческого Союза художников России с 2018 года.</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В экспозиции представлено более сорока произведений живописи: работы со Всероссийского пленэра «Места силы» в Тамбовской области, пленэра во </w:t>
      </w:r>
      <w:r w:rsidRPr="00E937CA">
        <w:rPr>
          <w:rFonts w:ascii="Times New Roman" w:eastAsia="Times New Roman" w:hAnsi="Times New Roman" w:cs="Times New Roman"/>
          <w:color w:val="000000"/>
          <w:sz w:val="28"/>
          <w:szCs w:val="28"/>
          <w:lang w:eastAsia="ru-RU"/>
        </w:rPr>
        <w:lastRenderedPageBreak/>
        <w:t>Владимирской области, межрегионального молодежного пленэра «Горизонты — V» в Липецкой области, международного пленэра в Белоруссии, г. Мстиславль.</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В этот же день студенты  41 группы посетили выставку  РАУФа ТУКТАРОВа «Полёт в неизвестность». Индивидуальный стиль Туктарова содержит арсенал приемов нонконформистов позднего советского периода и восходит к поп-арту – гиперреализм, сюжетный абстракционизм и а-ля пульверизаторная техника. Выставка демонстрирует более 100 работ художника, ранее они хранились в фондах Тамбовской областной картинной галереи. </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Живописная манера Рауфа Туктарова отличается эмоциональным ритмом, способом нанесения краски, насыщенными локальными цветами и тончайшими переходами цветовых оттенков.</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творчестве Туктарова смешиваются и перекликаются между собой несколько направлений, в основе которых лежит классический авангард - абстракционизм, супрематизм, конструктивизм, кубофутуризм. В картинах Рауфа можно увидеть воплощение этой идеи в работах «Инь и Янь», «Адам и Ева», «Красное и черное», «Противостояние» и др. Мысли автора о месте человека на земле, его взлётах и падениях отражены в ряде композиций – «Проснись человек», «Падение», «Полёт в неизвестность».</w:t>
      </w:r>
    </w:p>
    <w:p w:rsidR="005033FF" w:rsidRPr="00E937CA" w:rsidRDefault="005033FF" w:rsidP="005033F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Выставка дополнена произведениями из частных коллекций вдовы художника Любови Егоровны Туктаровой, И.М. Попова, Е.Н. и Ю.Н. Носковых, А.И. Гнатюка, что даёт возможность увидеть работы, скрытые от глаз ценителей искусства.</w:t>
      </w:r>
    </w:p>
    <w:p w:rsidR="00B109D2" w:rsidRPr="00E937CA" w:rsidRDefault="00B109D2" w:rsidP="00E94CCE">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sz w:val="28"/>
          <w:szCs w:val="28"/>
        </w:rPr>
        <w:t>С целью развития образного мышления студентов, подготовки  их к самостоятельному решению творческих задач, а также к участию в научно-исследовательской работе в колледже регулярно организуется у</w:t>
      </w:r>
      <w:r w:rsidR="00E94CCE" w:rsidRPr="00E937CA">
        <w:rPr>
          <w:rFonts w:ascii="Times New Roman" w:hAnsi="Times New Roman"/>
          <w:sz w:val="28"/>
          <w:szCs w:val="28"/>
        </w:rPr>
        <w:t>чебно-выставочная деятельность студентов</w:t>
      </w:r>
      <w:r w:rsidRPr="00E937CA">
        <w:rPr>
          <w:rFonts w:ascii="Times New Roman" w:hAnsi="Times New Roman"/>
          <w:sz w:val="28"/>
          <w:szCs w:val="28"/>
        </w:rPr>
        <w:t xml:space="preserve">. </w:t>
      </w:r>
    </w:p>
    <w:p w:rsidR="00E94CCE" w:rsidRPr="00E937CA" w:rsidRDefault="00E94CCE" w:rsidP="00E94CCE">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sz w:val="28"/>
          <w:szCs w:val="28"/>
        </w:rPr>
        <w:t xml:space="preserve">Учебно-выставочную деятельность в </w:t>
      </w:r>
      <w:r w:rsidR="00B109D2" w:rsidRPr="00E937CA">
        <w:rPr>
          <w:rFonts w:ascii="Times New Roman" w:hAnsi="Times New Roman"/>
          <w:sz w:val="28"/>
          <w:szCs w:val="28"/>
        </w:rPr>
        <w:t xml:space="preserve">колледже </w:t>
      </w:r>
      <w:r w:rsidRPr="00E937CA">
        <w:rPr>
          <w:rFonts w:ascii="Times New Roman" w:hAnsi="Times New Roman"/>
          <w:sz w:val="28"/>
          <w:szCs w:val="28"/>
        </w:rPr>
        <w:t xml:space="preserve"> можно рассматривать и как особую систему поощрения, направленную на усиление мотивации приобретения студентами специальных знаний. Для экспозиции отбираются самые лучшие работы, и участие студента в выставке – признак актуализации его творческих возможностей и наличия достаточно высокого уровня мастерства.</w:t>
      </w:r>
    </w:p>
    <w:p w:rsidR="00E94CCE" w:rsidRPr="00E937CA" w:rsidRDefault="00E94CCE" w:rsidP="00E94CCE">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sz w:val="28"/>
          <w:szCs w:val="28"/>
        </w:rPr>
        <w:t>Дополнительным подтверждением эффективности данной формы работы со студентами художественно-педагогических специальностей является существенное повышение уровня подготовки студентов после включения их в выставочную деятельность, проявление ими творческой активности и желания принимать участие в различных конкурсах, семинарах, круглых столах, фестивалях.</w:t>
      </w:r>
    </w:p>
    <w:p w:rsidR="00E94CCE" w:rsidRPr="00E937CA" w:rsidRDefault="00E94CCE" w:rsidP="00E94CCE">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sz w:val="28"/>
          <w:szCs w:val="28"/>
        </w:rPr>
        <w:t xml:space="preserve">Студенты, обучающиеся в </w:t>
      </w:r>
      <w:r w:rsidR="00B109D2" w:rsidRPr="00E937CA">
        <w:rPr>
          <w:rFonts w:ascii="Times New Roman" w:hAnsi="Times New Roman"/>
          <w:sz w:val="28"/>
          <w:szCs w:val="28"/>
        </w:rPr>
        <w:t xml:space="preserve">колледже </w:t>
      </w:r>
      <w:r w:rsidRPr="00E937CA">
        <w:rPr>
          <w:rFonts w:ascii="Times New Roman" w:hAnsi="Times New Roman"/>
          <w:sz w:val="28"/>
          <w:szCs w:val="28"/>
        </w:rPr>
        <w:t xml:space="preserve"> по </w:t>
      </w:r>
      <w:r w:rsidR="00B109D2" w:rsidRPr="00E937CA">
        <w:rPr>
          <w:rFonts w:ascii="Times New Roman" w:hAnsi="Times New Roman"/>
          <w:sz w:val="28"/>
          <w:szCs w:val="28"/>
        </w:rPr>
        <w:t>специальности 54.02.01 Дизайн (по отраслям)</w:t>
      </w:r>
      <w:r w:rsidRPr="00E937CA">
        <w:rPr>
          <w:rFonts w:ascii="Times New Roman" w:hAnsi="Times New Roman"/>
          <w:sz w:val="28"/>
          <w:szCs w:val="28"/>
        </w:rPr>
        <w:t xml:space="preserve">, в разные годы становились победителями международных, </w:t>
      </w:r>
      <w:r w:rsidRPr="00E937CA">
        <w:rPr>
          <w:rFonts w:ascii="Times New Roman" w:hAnsi="Times New Roman"/>
          <w:sz w:val="28"/>
          <w:szCs w:val="28"/>
        </w:rPr>
        <w:lastRenderedPageBreak/>
        <w:t xml:space="preserve">всероссийских, областных, региональных, городских </w:t>
      </w:r>
      <w:r w:rsidR="00B109D2" w:rsidRPr="00E937CA">
        <w:rPr>
          <w:rFonts w:ascii="Times New Roman" w:hAnsi="Times New Roman"/>
          <w:sz w:val="28"/>
          <w:szCs w:val="28"/>
        </w:rPr>
        <w:t>конкурсах</w:t>
      </w:r>
      <w:r w:rsidRPr="00E937CA">
        <w:rPr>
          <w:rFonts w:ascii="Times New Roman" w:hAnsi="Times New Roman"/>
          <w:sz w:val="28"/>
          <w:szCs w:val="28"/>
        </w:rPr>
        <w:t xml:space="preserve"> в различных номинациях и были отмечены призами и наградами.</w:t>
      </w:r>
    </w:p>
    <w:p w:rsidR="00F37D08" w:rsidRPr="00E937CA" w:rsidRDefault="00F37D08" w:rsidP="00B109D2">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sz w:val="28"/>
          <w:szCs w:val="28"/>
        </w:rPr>
        <w:t>С целью популяризации книги как объекта семейного досуга, развития и поддержки традиции семейного чтения ежегодно студенты колледжа посещают  ТОГБУК «Тамбовская областная универсальная научная библиотека им. А. С. Пушкина», где сотрудники библиотеки проводят  презентации новых изданий и периодики, выставки и всевозможные семинары.</w:t>
      </w:r>
    </w:p>
    <w:p w:rsidR="0061663A" w:rsidRPr="00E937CA" w:rsidRDefault="0061663A" w:rsidP="00B109D2">
      <w:pPr>
        <w:pStyle w:val="af1"/>
        <w:shd w:val="clear" w:color="auto" w:fill="FFFFFF"/>
        <w:spacing w:before="0" w:beforeAutospacing="0" w:after="0" w:afterAutospacing="0"/>
        <w:ind w:firstLine="525"/>
        <w:rPr>
          <w:rFonts w:ascii="Times New Roman" w:hAnsi="Times New Roman"/>
          <w:color w:val="000000"/>
          <w:sz w:val="28"/>
          <w:szCs w:val="28"/>
        </w:rPr>
      </w:pPr>
      <w:r w:rsidRPr="00E937CA">
        <w:rPr>
          <w:rFonts w:ascii="Times New Roman" w:hAnsi="Times New Roman"/>
          <w:color w:val="000000"/>
          <w:sz w:val="28"/>
          <w:szCs w:val="28"/>
        </w:rPr>
        <w:t>В конце года во время учебной практики (работа с натуры на открытом воздухе (пленэр) студенты 21 группы  специальности 54.02.01 Дизайн (по отраслям) ежегодно посещают Областной краеведческий музей, где выполняют зарисовку  чучел животных и птиц.</w:t>
      </w:r>
    </w:p>
    <w:p w:rsidR="004D06CA" w:rsidRPr="00E937CA" w:rsidRDefault="004D06CA" w:rsidP="00B109D2">
      <w:pPr>
        <w:pStyle w:val="af1"/>
        <w:shd w:val="clear" w:color="auto" w:fill="FFFFFF"/>
        <w:spacing w:before="0" w:beforeAutospacing="0" w:after="0" w:afterAutospacing="0"/>
        <w:ind w:firstLine="525"/>
        <w:rPr>
          <w:rFonts w:ascii="Times New Roman" w:hAnsi="Times New Roman"/>
          <w:color w:val="000000"/>
          <w:sz w:val="28"/>
          <w:szCs w:val="28"/>
        </w:rPr>
      </w:pPr>
      <w:r w:rsidRPr="00E937CA">
        <w:rPr>
          <w:rFonts w:ascii="Times New Roman" w:hAnsi="Times New Roman"/>
          <w:color w:val="000000"/>
          <w:sz w:val="28"/>
          <w:szCs w:val="28"/>
        </w:rPr>
        <w:t>Ежегодно в рамках сотрудничества с  библиотекой – филиалом №5 им. А. П. Чехова МБУ «ЦБС» города Тамбов</w:t>
      </w:r>
      <w:r w:rsidR="00E42846" w:rsidRPr="00E937CA">
        <w:rPr>
          <w:rFonts w:ascii="Times New Roman" w:hAnsi="Times New Roman"/>
          <w:color w:val="000000"/>
          <w:sz w:val="28"/>
          <w:szCs w:val="28"/>
        </w:rPr>
        <w:t>а проводятся лекции и вечера-вст</w:t>
      </w:r>
      <w:r w:rsidRPr="00E937CA">
        <w:rPr>
          <w:rFonts w:ascii="Times New Roman" w:hAnsi="Times New Roman"/>
          <w:color w:val="000000"/>
          <w:sz w:val="28"/>
          <w:szCs w:val="28"/>
        </w:rPr>
        <w:t xml:space="preserve">речи с интересными людьми. </w:t>
      </w:r>
    </w:p>
    <w:p w:rsidR="004D06CA" w:rsidRPr="00E937CA" w:rsidRDefault="004D06CA" w:rsidP="004D06CA">
      <w:pPr>
        <w:pStyle w:val="af1"/>
        <w:shd w:val="clear" w:color="auto" w:fill="FFFFFF"/>
        <w:spacing w:before="0" w:beforeAutospacing="0" w:after="0" w:afterAutospacing="0"/>
        <w:ind w:firstLine="525"/>
        <w:rPr>
          <w:rFonts w:ascii="Times New Roman" w:hAnsi="Times New Roman"/>
          <w:color w:val="000000"/>
          <w:sz w:val="28"/>
          <w:szCs w:val="28"/>
        </w:rPr>
      </w:pPr>
      <w:r w:rsidRPr="00E937CA">
        <w:rPr>
          <w:rFonts w:ascii="Times New Roman" w:hAnsi="Times New Roman"/>
          <w:color w:val="000000"/>
          <w:sz w:val="28"/>
          <w:szCs w:val="28"/>
        </w:rPr>
        <w:t xml:space="preserve">21 ноября 2017 года  заведующей библиотекой – филиалом №5 им. А. П. Чехова МБУ «ЦБС» города Тамбова Прокоп Н. И. был проведен обзор «Под сенью «Вишнёвого сада». Викторина помогла обучающимся вспомнить творчество писателя и подготовила к восприятию рассказов. Предложив вниманию юношей и девушек произведения о работе и о семье, Наталья Ивановна обращала внимание на явления природы, которые преломляются в характерах героев и жизненных ситуациях. Зачитывая отрывки, предложила порассуждать о вечных ценностях: достоинстве, трудолюбии, увлечённости и ответить на вопросы которые ставит классик. На выставке были представлены избранные произведения великого классика. </w:t>
      </w:r>
    </w:p>
    <w:p w:rsidR="004D06CA" w:rsidRPr="00E937CA" w:rsidRDefault="004D06CA" w:rsidP="004D06CA">
      <w:pPr>
        <w:pStyle w:val="af1"/>
        <w:shd w:val="clear" w:color="auto" w:fill="FFFFFF"/>
        <w:spacing w:before="0" w:beforeAutospacing="0" w:after="0" w:afterAutospacing="0"/>
        <w:ind w:firstLine="525"/>
        <w:rPr>
          <w:rFonts w:ascii="Times New Roman" w:hAnsi="Times New Roman"/>
          <w:sz w:val="28"/>
          <w:szCs w:val="28"/>
        </w:rPr>
      </w:pPr>
      <w:r w:rsidRPr="00E937CA">
        <w:rPr>
          <w:rFonts w:ascii="Times New Roman" w:hAnsi="Times New Roman"/>
          <w:color w:val="000000"/>
          <w:sz w:val="28"/>
          <w:szCs w:val="28"/>
        </w:rPr>
        <w:t xml:space="preserve">15 мая 2018 год студенты колледжа  посетили  вечер-встречу с писателем  А. В. Евдокимовым Библиотека – филиал №5 им. А. П. Чехова уже давно сотрудничает с писателем, членом Союза журналистов России А. В. Евдокимовым. На этот раз Алексей Васильевич провёл презентацию своей  новой книги «Правда жизни» для молодёжной аудитории. Писатель открыл встречу с глав, посвящённых воспоминаниям детства в прифронтовой Тамбовской области, поделился со студентами АНПОО «Тамбовский колледж  социокультурных технологий» своими философскими размышлениями о добре и зле, зачитав выстраданные строки. Излагая документальные свидетельства очевидцев, затронул исторические и краеведческие вопросы. Вместе с добрыми напутствиями Алексей Васильевич рассказал о новом  для себя опыте создания своей родословной, недаром на обложке его двухтомника изображено дерево с сильными </w:t>
      </w:r>
      <w:r w:rsidRPr="00E937CA">
        <w:rPr>
          <w:rFonts w:ascii="Times New Roman" w:hAnsi="Times New Roman"/>
          <w:sz w:val="28"/>
          <w:szCs w:val="28"/>
        </w:rPr>
        <w:t>корнями и раскидистой кроной.</w:t>
      </w:r>
    </w:p>
    <w:p w:rsidR="0061663A" w:rsidRPr="00E937CA" w:rsidRDefault="0061663A" w:rsidP="0061663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xml:space="preserve">Воспитательная и просветительская работа библиотеки традиционно занимает одно из ведущих мест в духовно-нравственном воспитании студентов. Работа библиотеки не только обеспечивает учебно-воспитательный процесс информационными ресурсами, но и проводит </w:t>
      </w:r>
      <w:r w:rsidRPr="00E937CA">
        <w:rPr>
          <w:rFonts w:ascii="Times New Roman" w:eastAsia="Times New Roman" w:hAnsi="Times New Roman" w:cs="Times New Roman"/>
          <w:sz w:val="28"/>
          <w:szCs w:val="28"/>
          <w:lang w:eastAsia="ru-RU"/>
        </w:rPr>
        <w:lastRenderedPageBreak/>
        <w:t>комплексную культурно-воспитательную и просветительную работу по основным направлениям. Формы и методы этой работы разнообразны:</w:t>
      </w:r>
    </w:p>
    <w:p w:rsidR="00B8016B" w:rsidRPr="00E937CA" w:rsidRDefault="00B8016B"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День громкого чтения «Вишневый сад» для студентов</w:t>
      </w:r>
      <w:r w:rsidRPr="00E937CA">
        <w:rPr>
          <w:rFonts w:ascii="Times New Roman" w:hAnsi="Times New Roman" w:cs="Times New Roman"/>
          <w:sz w:val="28"/>
          <w:szCs w:val="28"/>
        </w:rPr>
        <w:t xml:space="preserve"> колледжа, </w:t>
      </w:r>
      <w:r w:rsidRPr="00E937CA">
        <w:rPr>
          <w:rFonts w:ascii="Times New Roman" w:eastAsia="Times New Roman" w:hAnsi="Times New Roman" w:cs="Times New Roman"/>
          <w:sz w:val="28"/>
          <w:szCs w:val="28"/>
          <w:lang w:eastAsia="ru-RU"/>
        </w:rPr>
        <w:t xml:space="preserve">которое проводится сотрудниками библиотеки БОУ «ЦБС» Библиотека - филиал  № 5 им. А.П. Чехова </w:t>
      </w:r>
    </w:p>
    <w:p w:rsidR="00B8016B" w:rsidRPr="00E937CA" w:rsidRDefault="005A13C1"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xml:space="preserve">- </w:t>
      </w:r>
      <w:r w:rsidR="00B8016B" w:rsidRPr="00E937CA">
        <w:rPr>
          <w:rFonts w:ascii="Times New Roman" w:eastAsia="Times New Roman" w:hAnsi="Times New Roman" w:cs="Times New Roman"/>
          <w:sz w:val="28"/>
          <w:szCs w:val="28"/>
          <w:lang w:eastAsia="ru-RU"/>
        </w:rPr>
        <w:t xml:space="preserve">Встреча с </w:t>
      </w:r>
      <w:r w:rsidRPr="00E937CA">
        <w:rPr>
          <w:rFonts w:ascii="Times New Roman" w:eastAsia="Times New Roman" w:hAnsi="Times New Roman" w:cs="Times New Roman"/>
          <w:sz w:val="28"/>
          <w:szCs w:val="28"/>
          <w:lang w:eastAsia="ru-RU"/>
        </w:rPr>
        <w:t xml:space="preserve">членом Союза писателей </w:t>
      </w:r>
      <w:r w:rsidR="00757E54" w:rsidRPr="00E937CA">
        <w:rPr>
          <w:rFonts w:ascii="Times New Roman" w:eastAsia="Times New Roman" w:hAnsi="Times New Roman" w:cs="Times New Roman"/>
          <w:sz w:val="28"/>
          <w:szCs w:val="28"/>
          <w:lang w:eastAsia="ru-RU"/>
        </w:rPr>
        <w:t>Евдокимовым А.В.</w:t>
      </w:r>
      <w:r w:rsidRPr="00E937CA">
        <w:rPr>
          <w:rFonts w:ascii="Times New Roman" w:eastAsia="Times New Roman" w:hAnsi="Times New Roman" w:cs="Times New Roman"/>
          <w:sz w:val="28"/>
          <w:szCs w:val="28"/>
          <w:lang w:eastAsia="ru-RU"/>
        </w:rPr>
        <w:t>, презентация книги «Правда жизни»</w:t>
      </w:r>
      <w:r w:rsidR="00B9298C" w:rsidRPr="00E937CA">
        <w:rPr>
          <w:rFonts w:ascii="Times New Roman" w:eastAsia="Times New Roman" w:hAnsi="Times New Roman" w:cs="Times New Roman"/>
          <w:sz w:val="28"/>
          <w:szCs w:val="28"/>
          <w:lang w:eastAsia="ru-RU"/>
        </w:rPr>
        <w:t>, которые проводятся сотрудниками библиотеки БОУ «ЦБС» Библиотека - филиал  № 5 им. А.П. Чехова</w:t>
      </w:r>
    </w:p>
    <w:p w:rsidR="00B9298C" w:rsidRPr="00E937CA" w:rsidRDefault="00B9298C" w:rsidP="0061663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Times New Roman" w:eastAsia="Times New Roman" w:hAnsi="Times New Roman" w:cs="Times New Roman"/>
          <w:color w:val="000000"/>
          <w:sz w:val="28"/>
          <w:szCs w:val="28"/>
          <w:lang w:eastAsia="ru-RU"/>
        </w:rPr>
        <w:t>- книжные выставки: «Этот День Победы!»; «Уголок России – родная Тамбовщина», «Мир против наркотиков», «Молодежь 21 века», «Чувство взрослости. Что это такое?», «Мораль и закон», «Скажем нет наркотикам», «Всемирный день без табака»;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С 2004 года в колледже функционирует студенческий волонтерский отряд «Весна», сформированный из активных членов студенческих групп, добровольно изъявивших желание в свободное от учебы время участвовать в творческой и социально-полезной и значимой деятельности.</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Целью волонтерского отряда является - формирование у студентов гражданственности и патриотизма посредством реализации социальных и трудовых инициатив, содействие личностному развитию. Волонтерский отряд «Весна» активно участвует в социальных проектах, в благотворительных программах, в патриотических акциях, а также оказывает помощь нуждающимся. Традиционными мероприятиями, где участвуют члены волонтерского отряда являются: проведение новогодних утренников для детей, оставшихся без попечения родителей, акция «Память Победы» и др.</w:t>
      </w:r>
    </w:p>
    <w:p w:rsidR="0061663A" w:rsidRPr="00E937C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В рамках Всероссийской акции «Вырасти книгу», целью которой является   объединение совместных усилий волонтёрских организаций по оказанию помощи детям, попавшим в трудную жизненную ситуацию, пропаганда и развитие у них культуры чтения, дополнительное укомплектование фонда, студенты  колледжа ежегодно для детей собирают игрушки, книги, вещи.</w:t>
      </w:r>
    </w:p>
    <w:p w:rsidR="0061663A" w:rsidRPr="00E937CA" w:rsidRDefault="00B9298C"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В 201</w:t>
      </w:r>
      <w:r w:rsidR="00C70F41" w:rsidRPr="00E937CA">
        <w:rPr>
          <w:rFonts w:ascii="Times New Roman" w:eastAsia="Times New Roman" w:hAnsi="Times New Roman" w:cs="Times New Roman"/>
          <w:sz w:val="28"/>
          <w:szCs w:val="28"/>
          <w:lang w:eastAsia="ru-RU"/>
        </w:rPr>
        <w:t>7</w:t>
      </w:r>
      <w:r w:rsidRPr="00E937CA">
        <w:rPr>
          <w:rFonts w:ascii="Times New Roman" w:eastAsia="Times New Roman" w:hAnsi="Times New Roman" w:cs="Times New Roman"/>
          <w:sz w:val="28"/>
          <w:szCs w:val="28"/>
          <w:lang w:eastAsia="ru-RU"/>
        </w:rPr>
        <w:t>-201</w:t>
      </w:r>
      <w:r w:rsidR="00C70F41" w:rsidRPr="00E937CA">
        <w:rPr>
          <w:rFonts w:ascii="Times New Roman" w:eastAsia="Times New Roman" w:hAnsi="Times New Roman" w:cs="Times New Roman"/>
          <w:sz w:val="28"/>
          <w:szCs w:val="28"/>
          <w:lang w:eastAsia="ru-RU"/>
        </w:rPr>
        <w:t>8</w:t>
      </w:r>
      <w:r w:rsidR="0061663A" w:rsidRPr="00E937CA">
        <w:rPr>
          <w:rFonts w:ascii="Times New Roman" w:eastAsia="Times New Roman" w:hAnsi="Times New Roman" w:cs="Times New Roman"/>
          <w:sz w:val="28"/>
          <w:szCs w:val="28"/>
          <w:lang w:eastAsia="ru-RU"/>
        </w:rPr>
        <w:t xml:space="preserve"> году волонтерский отряд активно сотрудничал  благотворительным фонд</w:t>
      </w:r>
      <w:r w:rsidR="00CC2966" w:rsidRPr="00E937CA">
        <w:rPr>
          <w:rFonts w:ascii="Times New Roman" w:eastAsia="Times New Roman" w:hAnsi="Times New Roman" w:cs="Times New Roman"/>
          <w:sz w:val="28"/>
          <w:szCs w:val="28"/>
          <w:lang w:eastAsia="ru-RU"/>
        </w:rPr>
        <w:t>ом «Наследие Тамбовщины». В 2017</w:t>
      </w:r>
      <w:r w:rsidR="0061663A" w:rsidRPr="00E937CA">
        <w:rPr>
          <w:rFonts w:ascii="Times New Roman" w:eastAsia="Times New Roman" w:hAnsi="Times New Roman" w:cs="Times New Roman"/>
          <w:sz w:val="28"/>
          <w:szCs w:val="28"/>
          <w:lang w:eastAsia="ru-RU"/>
        </w:rPr>
        <w:t xml:space="preserve"> году продлен договор об организации совместной деятельности по оказанию посильной помощи детям, ветеранам, пенсионерам, детским домам и домам престарелых Тамбовской области в повышении уровня жизни, в решении бытовых культурных и социальных проблем.</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В 201</w:t>
      </w:r>
      <w:r w:rsidR="00C70F41" w:rsidRPr="00E937CA">
        <w:rPr>
          <w:rFonts w:ascii="Times New Roman" w:eastAsia="Times New Roman" w:hAnsi="Times New Roman" w:cs="Times New Roman"/>
          <w:sz w:val="28"/>
          <w:szCs w:val="28"/>
          <w:lang w:eastAsia="ru-RU"/>
        </w:rPr>
        <w:t>7</w:t>
      </w:r>
      <w:r w:rsidRPr="00E937CA">
        <w:rPr>
          <w:rFonts w:ascii="Times New Roman" w:eastAsia="Times New Roman" w:hAnsi="Times New Roman" w:cs="Times New Roman"/>
          <w:sz w:val="28"/>
          <w:szCs w:val="28"/>
          <w:lang w:eastAsia="ru-RU"/>
        </w:rPr>
        <w:t>-201</w:t>
      </w:r>
      <w:r w:rsidR="00C70F41" w:rsidRPr="00E937CA">
        <w:rPr>
          <w:rFonts w:ascii="Times New Roman" w:eastAsia="Times New Roman" w:hAnsi="Times New Roman" w:cs="Times New Roman"/>
          <w:sz w:val="28"/>
          <w:szCs w:val="28"/>
          <w:lang w:eastAsia="ru-RU"/>
        </w:rPr>
        <w:t>8</w:t>
      </w:r>
      <w:r w:rsidRPr="00E937CA">
        <w:rPr>
          <w:rFonts w:ascii="Times New Roman" w:eastAsia="Times New Roman" w:hAnsi="Times New Roman" w:cs="Times New Roman"/>
          <w:sz w:val="28"/>
          <w:szCs w:val="28"/>
          <w:lang w:eastAsia="ru-RU"/>
        </w:rPr>
        <w:t xml:space="preserve"> учебном году Волонтерский отряд «Весна» участвовал в реализации  календарного плана мероприятий отдела молодежной политики комитета образования администрации г. Тамбова и учреждений высшего и среднего профессионального образования г. Тамбова на 201</w:t>
      </w:r>
      <w:r w:rsidR="00C70F41" w:rsidRPr="00E937CA">
        <w:rPr>
          <w:rFonts w:ascii="Times New Roman" w:eastAsia="Times New Roman" w:hAnsi="Times New Roman" w:cs="Times New Roman"/>
          <w:sz w:val="28"/>
          <w:szCs w:val="28"/>
          <w:lang w:eastAsia="ru-RU"/>
        </w:rPr>
        <w:t>7</w:t>
      </w:r>
      <w:r w:rsidRPr="00E937CA">
        <w:rPr>
          <w:rFonts w:ascii="Times New Roman" w:eastAsia="Times New Roman" w:hAnsi="Times New Roman" w:cs="Times New Roman"/>
          <w:sz w:val="28"/>
          <w:szCs w:val="28"/>
          <w:lang w:eastAsia="ru-RU"/>
        </w:rPr>
        <w:t>-201</w:t>
      </w:r>
      <w:r w:rsidR="00C70F41" w:rsidRPr="00E937CA">
        <w:rPr>
          <w:rFonts w:ascii="Times New Roman" w:eastAsia="Times New Roman" w:hAnsi="Times New Roman" w:cs="Times New Roman"/>
          <w:sz w:val="28"/>
          <w:szCs w:val="28"/>
          <w:lang w:eastAsia="ru-RU"/>
        </w:rPr>
        <w:t>8</w:t>
      </w:r>
      <w:r w:rsidRPr="00E937CA">
        <w:rPr>
          <w:rFonts w:ascii="Times New Roman" w:eastAsia="Times New Roman" w:hAnsi="Times New Roman" w:cs="Times New Roman"/>
          <w:sz w:val="28"/>
          <w:szCs w:val="28"/>
          <w:lang w:eastAsia="ru-RU"/>
        </w:rPr>
        <w:t xml:space="preserve"> учебный год МАУ «Дом молодежи». В рамках данного плана </w:t>
      </w:r>
      <w:r w:rsidR="00C70F41" w:rsidRPr="00E937CA">
        <w:rPr>
          <w:rFonts w:ascii="Times New Roman" w:eastAsia="Times New Roman" w:hAnsi="Times New Roman" w:cs="Times New Roman"/>
          <w:sz w:val="28"/>
          <w:szCs w:val="28"/>
          <w:lang w:eastAsia="ru-RU"/>
        </w:rPr>
        <w:t xml:space="preserve">студенты колледжа приняли участие в </w:t>
      </w:r>
      <w:r w:rsidRPr="00E937CA">
        <w:rPr>
          <w:rFonts w:ascii="Times New Roman" w:eastAsia="Times New Roman" w:hAnsi="Times New Roman" w:cs="Times New Roman"/>
          <w:sz w:val="28"/>
          <w:szCs w:val="28"/>
          <w:lang w:eastAsia="ru-RU"/>
        </w:rPr>
        <w:t>следующи</w:t>
      </w:r>
      <w:r w:rsidR="00C70F41" w:rsidRPr="00E937CA">
        <w:rPr>
          <w:rFonts w:ascii="Times New Roman" w:eastAsia="Times New Roman" w:hAnsi="Times New Roman" w:cs="Times New Roman"/>
          <w:sz w:val="28"/>
          <w:szCs w:val="28"/>
          <w:lang w:eastAsia="ru-RU"/>
        </w:rPr>
        <w:t xml:space="preserve">х </w:t>
      </w:r>
      <w:r w:rsidRPr="00E937CA">
        <w:rPr>
          <w:rFonts w:ascii="Times New Roman" w:eastAsia="Times New Roman" w:hAnsi="Times New Roman" w:cs="Times New Roman"/>
          <w:sz w:val="28"/>
          <w:szCs w:val="28"/>
          <w:lang w:eastAsia="ru-RU"/>
        </w:rPr>
        <w:t>мероприятия</w:t>
      </w:r>
      <w:r w:rsidR="00C70F41" w:rsidRPr="00E937CA">
        <w:rPr>
          <w:rFonts w:ascii="Times New Roman" w:eastAsia="Times New Roman" w:hAnsi="Times New Roman" w:cs="Times New Roman"/>
          <w:sz w:val="28"/>
          <w:szCs w:val="28"/>
          <w:lang w:eastAsia="ru-RU"/>
        </w:rPr>
        <w:t>х</w:t>
      </w:r>
      <w:r w:rsidRPr="00E937CA">
        <w:rPr>
          <w:rFonts w:ascii="Times New Roman" w:eastAsia="Times New Roman" w:hAnsi="Times New Roman" w:cs="Times New Roman"/>
          <w:sz w:val="28"/>
          <w:szCs w:val="28"/>
          <w:lang w:eastAsia="ru-RU"/>
        </w:rPr>
        <w:t>, акци</w:t>
      </w:r>
      <w:r w:rsidR="00C70F41" w:rsidRPr="00E937CA">
        <w:rPr>
          <w:rFonts w:ascii="Times New Roman" w:eastAsia="Times New Roman" w:hAnsi="Times New Roman" w:cs="Times New Roman"/>
          <w:sz w:val="28"/>
          <w:szCs w:val="28"/>
          <w:lang w:eastAsia="ru-RU"/>
        </w:rPr>
        <w:t>ях</w:t>
      </w:r>
      <w:r w:rsidRPr="00E937CA">
        <w:rPr>
          <w:rFonts w:ascii="Times New Roman" w:eastAsia="Times New Roman" w:hAnsi="Times New Roman" w:cs="Times New Roman"/>
          <w:sz w:val="28"/>
          <w:szCs w:val="28"/>
          <w:lang w:eastAsia="ru-RU"/>
        </w:rPr>
        <w:t xml:space="preserve"> и проект</w:t>
      </w:r>
      <w:r w:rsidR="00C70F41" w:rsidRPr="00E937CA">
        <w:rPr>
          <w:rFonts w:ascii="Times New Roman" w:eastAsia="Times New Roman" w:hAnsi="Times New Roman" w:cs="Times New Roman"/>
          <w:sz w:val="28"/>
          <w:szCs w:val="28"/>
          <w:lang w:eastAsia="ru-RU"/>
        </w:rPr>
        <w:t>ах</w:t>
      </w:r>
      <w:r w:rsidRPr="00E937CA">
        <w:rPr>
          <w:rFonts w:ascii="Times New Roman" w:eastAsia="Times New Roman" w:hAnsi="Times New Roman" w:cs="Times New Roman"/>
          <w:sz w:val="28"/>
          <w:szCs w:val="28"/>
          <w:lang w:eastAsia="ru-RU"/>
        </w:rPr>
        <w:t>:</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lastRenderedPageBreak/>
        <w:t>в проекте «Пульс города»</w:t>
      </w:r>
      <w:r w:rsidR="00C70F41" w:rsidRPr="00E937CA">
        <w:rPr>
          <w:sz w:val="28"/>
          <w:szCs w:val="28"/>
        </w:rPr>
        <w:t>;</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t>в проекте «Студенческий ринг»</w:t>
      </w:r>
      <w:r w:rsidR="00C70F41" w:rsidRPr="00E937CA">
        <w:rPr>
          <w:sz w:val="28"/>
          <w:szCs w:val="28"/>
        </w:rPr>
        <w:t>;</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проекте, посвященном  Международному дню студента;</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проекте «Всероссийский день студента»;</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проекте «На старт, внимание, будь здоров!»;</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t>в акции «Вырасти книгу»</w:t>
      </w:r>
      <w:r w:rsidR="00C70F41" w:rsidRPr="00E937CA">
        <w:rPr>
          <w:sz w:val="28"/>
          <w:szCs w:val="28"/>
        </w:rPr>
        <w:t>;</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акции «Новый год приходит в каждый дом»;</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городской акции по уходу за военными захоронениями «Память Победы»;</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митинге-старте акции по уходу за военными захоронениями «Память Победы»;</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во всероссийских акциях: «Георгиевская ленточка», «Сирень Победы»;</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Городской акции «Аллея памяти»;</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акции «Молодежный патруль»;</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в акции «Мы против наркотиков»;</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t>в круглом столе по участию молодежи в антинаркотических программах</w:t>
      </w:r>
      <w:r w:rsidR="00C70F41" w:rsidRPr="00E937CA">
        <w:rPr>
          <w:sz w:val="28"/>
          <w:szCs w:val="28"/>
        </w:rPr>
        <w:t>;</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t>в Дискуссионной молодежной площадке  «Против экстермизма»</w:t>
      </w:r>
      <w:r w:rsidR="00C70F41" w:rsidRPr="00E937CA">
        <w:rPr>
          <w:sz w:val="28"/>
          <w:szCs w:val="28"/>
        </w:rPr>
        <w:t>;</w:t>
      </w:r>
    </w:p>
    <w:p w:rsidR="0061663A" w:rsidRPr="00E937CA" w:rsidRDefault="00C70F41" w:rsidP="00C70F41">
      <w:pPr>
        <w:pStyle w:val="afc"/>
        <w:numPr>
          <w:ilvl w:val="0"/>
          <w:numId w:val="19"/>
        </w:numPr>
        <w:shd w:val="clear" w:color="auto" w:fill="FFFFFF"/>
        <w:jc w:val="both"/>
        <w:rPr>
          <w:sz w:val="28"/>
          <w:szCs w:val="28"/>
        </w:rPr>
      </w:pPr>
      <w:r w:rsidRPr="00E937CA">
        <w:rPr>
          <w:sz w:val="28"/>
          <w:szCs w:val="28"/>
        </w:rPr>
        <w:t>в мероприятии, посвящённом дню</w:t>
      </w:r>
      <w:r w:rsidR="0061663A" w:rsidRPr="00E937CA">
        <w:rPr>
          <w:sz w:val="28"/>
          <w:szCs w:val="28"/>
        </w:rPr>
        <w:t xml:space="preserve"> волонтера</w:t>
      </w:r>
      <w:r w:rsidRPr="00E937CA">
        <w:rPr>
          <w:sz w:val="28"/>
          <w:szCs w:val="28"/>
        </w:rPr>
        <w:t>;</w:t>
      </w:r>
    </w:p>
    <w:p w:rsidR="0061663A" w:rsidRPr="00E937CA" w:rsidRDefault="0061663A" w:rsidP="00C70F41">
      <w:pPr>
        <w:pStyle w:val="afc"/>
        <w:numPr>
          <w:ilvl w:val="0"/>
          <w:numId w:val="19"/>
        </w:numPr>
        <w:shd w:val="clear" w:color="auto" w:fill="FFFFFF"/>
        <w:jc w:val="both"/>
        <w:rPr>
          <w:sz w:val="28"/>
          <w:szCs w:val="28"/>
        </w:rPr>
      </w:pPr>
      <w:r w:rsidRPr="00E937CA">
        <w:rPr>
          <w:sz w:val="28"/>
          <w:szCs w:val="28"/>
        </w:rPr>
        <w:t>в фестивале патриотической песни</w:t>
      </w:r>
      <w:r w:rsidR="00C70F41" w:rsidRPr="00E937CA">
        <w:rPr>
          <w:sz w:val="28"/>
          <w:szCs w:val="28"/>
        </w:rPr>
        <w:t>;</w:t>
      </w:r>
    </w:p>
    <w:p w:rsidR="0053107D" w:rsidRPr="00E937CA" w:rsidRDefault="0061663A" w:rsidP="00C70F41">
      <w:pPr>
        <w:pStyle w:val="afc"/>
        <w:numPr>
          <w:ilvl w:val="0"/>
          <w:numId w:val="19"/>
        </w:numPr>
        <w:shd w:val="clear" w:color="auto" w:fill="FFFFFF"/>
        <w:jc w:val="both"/>
        <w:rPr>
          <w:sz w:val="28"/>
          <w:szCs w:val="28"/>
        </w:rPr>
      </w:pPr>
      <w:r w:rsidRPr="00E937CA">
        <w:rPr>
          <w:sz w:val="28"/>
          <w:szCs w:val="28"/>
        </w:rPr>
        <w:t>в Фестивале самодеятельного тво</w:t>
      </w:r>
      <w:r w:rsidR="0053107D" w:rsidRPr="00E937CA">
        <w:rPr>
          <w:sz w:val="28"/>
          <w:szCs w:val="28"/>
        </w:rPr>
        <w:t>рчества «Студенческая весна 2018</w:t>
      </w:r>
      <w:r w:rsidRPr="00E937CA">
        <w:rPr>
          <w:sz w:val="28"/>
          <w:szCs w:val="28"/>
        </w:rPr>
        <w:t>»</w:t>
      </w:r>
      <w:r w:rsidR="00C70F41" w:rsidRPr="00E937CA">
        <w:rPr>
          <w:sz w:val="28"/>
          <w:szCs w:val="28"/>
        </w:rPr>
        <w:t>;</w:t>
      </w:r>
    </w:p>
    <w:p w:rsidR="0053107D" w:rsidRPr="00E937CA" w:rsidRDefault="0053107D" w:rsidP="00C70F41">
      <w:pPr>
        <w:pStyle w:val="afc"/>
        <w:numPr>
          <w:ilvl w:val="0"/>
          <w:numId w:val="19"/>
        </w:numPr>
        <w:shd w:val="clear" w:color="auto" w:fill="FFFFFF"/>
        <w:jc w:val="both"/>
        <w:rPr>
          <w:sz w:val="28"/>
          <w:szCs w:val="28"/>
        </w:rPr>
      </w:pPr>
      <w:r w:rsidRPr="00E937CA">
        <w:rPr>
          <w:sz w:val="28"/>
          <w:szCs w:val="28"/>
        </w:rPr>
        <w:t>в Городском фестивале работающей молодежи</w:t>
      </w:r>
      <w:r w:rsidR="00C70F41" w:rsidRPr="00E937CA">
        <w:rPr>
          <w:sz w:val="28"/>
          <w:szCs w:val="28"/>
        </w:rPr>
        <w:t>;</w:t>
      </w:r>
    </w:p>
    <w:p w:rsidR="0053107D" w:rsidRPr="00E937CA" w:rsidRDefault="0053107D" w:rsidP="00C70F41">
      <w:pPr>
        <w:pStyle w:val="afc"/>
        <w:numPr>
          <w:ilvl w:val="0"/>
          <w:numId w:val="19"/>
        </w:numPr>
        <w:shd w:val="clear" w:color="auto" w:fill="FFFFFF"/>
        <w:jc w:val="both"/>
        <w:rPr>
          <w:sz w:val="28"/>
          <w:szCs w:val="28"/>
        </w:rPr>
      </w:pPr>
      <w:r w:rsidRPr="00E937CA">
        <w:rPr>
          <w:sz w:val="28"/>
          <w:szCs w:val="28"/>
        </w:rPr>
        <w:t>в Городско</w:t>
      </w:r>
      <w:r w:rsidR="00C70F41" w:rsidRPr="00E937CA">
        <w:rPr>
          <w:sz w:val="28"/>
          <w:szCs w:val="28"/>
        </w:rPr>
        <w:t>м</w:t>
      </w:r>
      <w:r w:rsidRPr="00E937CA">
        <w:rPr>
          <w:sz w:val="28"/>
          <w:szCs w:val="28"/>
        </w:rPr>
        <w:t xml:space="preserve"> молодежн</w:t>
      </w:r>
      <w:r w:rsidR="00C70F41" w:rsidRPr="00E937CA">
        <w:rPr>
          <w:sz w:val="28"/>
          <w:szCs w:val="28"/>
        </w:rPr>
        <w:t>ом</w:t>
      </w:r>
      <w:r w:rsidRPr="00E937CA">
        <w:rPr>
          <w:sz w:val="28"/>
          <w:szCs w:val="28"/>
        </w:rPr>
        <w:t xml:space="preserve"> марафон</w:t>
      </w:r>
      <w:r w:rsidR="00C70F41" w:rsidRPr="00E937CA">
        <w:rPr>
          <w:sz w:val="28"/>
          <w:szCs w:val="28"/>
        </w:rPr>
        <w:t>е</w:t>
      </w:r>
      <w:r w:rsidRPr="00E937CA">
        <w:rPr>
          <w:sz w:val="28"/>
          <w:szCs w:val="28"/>
        </w:rPr>
        <w:t xml:space="preserve"> «Во славу </w:t>
      </w:r>
      <w:r w:rsidR="00C70F41" w:rsidRPr="00E937CA">
        <w:rPr>
          <w:sz w:val="28"/>
          <w:szCs w:val="28"/>
        </w:rPr>
        <w:t>П</w:t>
      </w:r>
      <w:r w:rsidRPr="00E937CA">
        <w:rPr>
          <w:sz w:val="28"/>
          <w:szCs w:val="28"/>
        </w:rPr>
        <w:t>обеды»</w:t>
      </w:r>
      <w:r w:rsidR="00C70F41" w:rsidRPr="00E937CA">
        <w:rPr>
          <w:sz w:val="28"/>
          <w:szCs w:val="28"/>
        </w:rPr>
        <w:t>;</w:t>
      </w:r>
    </w:p>
    <w:p w:rsidR="005A5D07" w:rsidRPr="00E937CA" w:rsidRDefault="005A5D07" w:rsidP="00C70F41">
      <w:pPr>
        <w:pStyle w:val="afc"/>
        <w:numPr>
          <w:ilvl w:val="0"/>
          <w:numId w:val="19"/>
        </w:numPr>
        <w:shd w:val="clear" w:color="auto" w:fill="FFFFFF"/>
        <w:jc w:val="both"/>
        <w:rPr>
          <w:sz w:val="28"/>
          <w:szCs w:val="28"/>
        </w:rPr>
      </w:pPr>
      <w:r w:rsidRPr="00E937CA">
        <w:rPr>
          <w:sz w:val="28"/>
          <w:szCs w:val="28"/>
        </w:rPr>
        <w:t>в мероприятии «Осенний бал»;</w:t>
      </w:r>
    </w:p>
    <w:p w:rsidR="00C70F41" w:rsidRPr="00E937CA" w:rsidRDefault="00C70F41" w:rsidP="00C70F41">
      <w:pPr>
        <w:pStyle w:val="afc"/>
        <w:numPr>
          <w:ilvl w:val="0"/>
          <w:numId w:val="19"/>
        </w:numPr>
        <w:shd w:val="clear" w:color="auto" w:fill="FFFFFF"/>
        <w:jc w:val="both"/>
        <w:rPr>
          <w:sz w:val="28"/>
          <w:szCs w:val="28"/>
        </w:rPr>
      </w:pPr>
      <w:r w:rsidRPr="00E937CA">
        <w:rPr>
          <w:sz w:val="28"/>
          <w:szCs w:val="28"/>
        </w:rPr>
        <w:t xml:space="preserve">в </w:t>
      </w:r>
      <w:r w:rsidR="005A5D07" w:rsidRPr="00E937CA">
        <w:rPr>
          <w:sz w:val="28"/>
          <w:szCs w:val="28"/>
        </w:rPr>
        <w:t>молодежном карнавале «Метелица».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Times New Roman" w:eastAsia="Times New Roman" w:hAnsi="Times New Roman" w:cs="Times New Roman"/>
          <w:sz w:val="28"/>
          <w:szCs w:val="28"/>
          <w:lang w:eastAsia="ru-RU"/>
        </w:rPr>
        <w:t xml:space="preserve">С целью развития взаимодействия в сфере воспитательной деятельности с молодежными организациями и студенческими коллективами города и области используются различные формы сотрудничества (конкурсы, проекты, новогодние утренники, фестивали, смотры, научно-практические конференция, акции, круглые столы, форумы, субботники и др.) и налажено сотрудничество со следующими организациями: </w:t>
      </w:r>
      <w:r w:rsidR="00C11608" w:rsidRPr="00E937CA">
        <w:rPr>
          <w:rFonts w:ascii="Times New Roman" w:eastAsia="Times New Roman" w:hAnsi="Times New Roman" w:cs="Times New Roman"/>
          <w:sz w:val="28"/>
          <w:szCs w:val="28"/>
          <w:lang w:eastAsia="ru-RU"/>
        </w:rPr>
        <w:t xml:space="preserve">ТОГБОУ «Красносвободненская санаторная школа-интернат», </w:t>
      </w:r>
      <w:r w:rsidR="00C11608" w:rsidRPr="00E937CA">
        <w:rPr>
          <w:rFonts w:ascii="Times New Roman" w:hAnsi="Times New Roman" w:cs="Times New Roman"/>
          <w:sz w:val="28"/>
          <w:szCs w:val="28"/>
        </w:rPr>
        <w:t>Т</w:t>
      </w:r>
      <w:r w:rsidR="00C11608" w:rsidRPr="00E937CA">
        <w:rPr>
          <w:rFonts w:ascii="Times New Roman" w:hAnsi="Times New Roman" w:cs="Times New Roman"/>
          <w:bCs/>
          <w:sz w:val="28"/>
          <w:szCs w:val="28"/>
          <w:bdr w:val="none" w:sz="0" w:space="0" w:color="auto" w:frame="1"/>
        </w:rPr>
        <w:t>амбовского областного государственного казенного учреждения социального</w:t>
      </w:r>
      <w:r w:rsidR="00C11608" w:rsidRPr="00E937CA">
        <w:rPr>
          <w:rFonts w:ascii="Times New Roman" w:eastAsia="Times New Roman" w:hAnsi="Times New Roman" w:cs="Times New Roman"/>
          <w:bCs/>
          <w:sz w:val="28"/>
          <w:szCs w:val="28"/>
          <w:bdr w:val="none" w:sz="0" w:space="0" w:color="auto" w:frame="1"/>
          <w:lang w:eastAsia="ru-RU"/>
        </w:rPr>
        <w:t>обслуживания – детский дом – интернат для детейс серьезными нарушениями в интеллектуальном развитии "Мишутка"</w:t>
      </w:r>
      <w:r w:rsidRPr="00E937CA">
        <w:rPr>
          <w:rFonts w:ascii="Times New Roman" w:eastAsia="Times New Roman" w:hAnsi="Times New Roman" w:cs="Times New Roman"/>
          <w:sz w:val="28"/>
          <w:szCs w:val="28"/>
          <w:lang w:eastAsia="ru-RU"/>
        </w:rPr>
        <w:t xml:space="preserve">, Управление образования и науки Тамбовской области, МБУ «Дом молодежи, образовательные учреждения города и области, медицинские учреждения города, ТОГУ Центр по развитию семейных форм устройства детей-сирот и детей, оставшихся без попечения родителей, ТФ ФГУП «Почта России», ТОГУ «Центр занятости г. Тамбова», АНССУЗ, МОУ ДОД «Центр </w:t>
      </w:r>
      <w:r w:rsidRPr="00E937CA">
        <w:rPr>
          <w:rFonts w:ascii="Times New Roman" w:eastAsia="Times New Roman" w:hAnsi="Times New Roman" w:cs="Times New Roman"/>
          <w:sz w:val="28"/>
          <w:szCs w:val="28"/>
          <w:lang w:eastAsia="ru-RU"/>
        </w:rPr>
        <w:lastRenderedPageBreak/>
        <w:t>внешкольной работы», ОДН ОУУП и ПДН УМВД России по г. Тамбову, НП «Тамбовский техникум э</w:t>
      </w:r>
      <w:r w:rsidR="00C11608" w:rsidRPr="00E937CA">
        <w:rPr>
          <w:rFonts w:ascii="Times New Roman" w:eastAsia="Times New Roman" w:hAnsi="Times New Roman" w:cs="Times New Roman"/>
          <w:sz w:val="28"/>
          <w:szCs w:val="28"/>
          <w:lang w:eastAsia="ru-RU"/>
        </w:rPr>
        <w:t>кономики и предпринимательства»</w:t>
      </w:r>
      <w:r w:rsidRPr="00E937CA">
        <w:rPr>
          <w:rFonts w:ascii="Times New Roman" w:eastAsia="Times New Roman" w:hAnsi="Times New Roman" w:cs="Times New Roman"/>
          <w:sz w:val="24"/>
          <w:szCs w:val="24"/>
          <w:lang w:eastAsia="ru-RU"/>
        </w:rPr>
        <w:t> </w:t>
      </w:r>
      <w:r w:rsidRPr="00E937CA">
        <w:rPr>
          <w:rFonts w:ascii="Times New Roman" w:eastAsia="Times New Roman" w:hAnsi="Times New Roman" w:cs="Times New Roman"/>
          <w:sz w:val="28"/>
          <w:szCs w:val="28"/>
          <w:lang w:eastAsia="ru-RU"/>
        </w:rPr>
        <w:t xml:space="preserve"> и др.</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Студенты колледжа принимают активное участие в творческих конкурсах и олимпиадах различного уровня. </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  целью выявления  обучающихся, обладающих наиболее широкими познаниями в области определенного предмета образовательной программы, студенты первого курса в 201</w:t>
      </w:r>
      <w:r w:rsidR="00314B56"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314B56"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учебном году приняли участие во Всероссийской предметной олимпиаде 201</w:t>
      </w:r>
      <w:r w:rsidR="00314B56"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314B56"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учебного  года (по математике, истории и обществознанию, русскому и англ</w:t>
      </w:r>
      <w:r w:rsidR="00C11608" w:rsidRPr="00E937CA">
        <w:rPr>
          <w:rFonts w:ascii="Times New Roman" w:eastAsia="Times New Roman" w:hAnsi="Times New Roman" w:cs="Times New Roman"/>
          <w:color w:val="000000"/>
          <w:sz w:val="28"/>
          <w:szCs w:val="28"/>
          <w:lang w:eastAsia="ru-RU"/>
        </w:rPr>
        <w:t>ийскому языкам), которая проводи</w:t>
      </w:r>
      <w:r w:rsidRPr="00E937CA">
        <w:rPr>
          <w:rFonts w:ascii="Times New Roman" w:eastAsia="Times New Roman" w:hAnsi="Times New Roman" w:cs="Times New Roman"/>
          <w:color w:val="000000"/>
          <w:sz w:val="28"/>
          <w:szCs w:val="28"/>
          <w:lang w:eastAsia="ru-RU"/>
        </w:rPr>
        <w:t>тся в рамках Всероссийского социального проекта «Страна талантов».</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История:</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Позднякова Виктория–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Курохтина Ирина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Голомысова Анастасия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Математика:</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Позднякова Виктория–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Курохтина Ирина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Айрих Светлана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Афанасьева Элеонора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Щербакова Виктория  – диплом  участника олимпиады</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Шерашова Анна – диплом  участника олимпиады</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Обществознание:</w:t>
      </w:r>
    </w:p>
    <w:p w:rsidR="000B060A" w:rsidRPr="00E937CA" w:rsidRDefault="000B060A" w:rsidP="000B06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Бучнева Ольга – лучший результат на региональном уровне</w:t>
      </w:r>
    </w:p>
    <w:p w:rsidR="000B060A" w:rsidRPr="00E937CA" w:rsidRDefault="000B060A" w:rsidP="000B06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Позднякова Виктория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Щербакова Виктория    – лучший результат  на региональном уровне</w:t>
      </w:r>
    </w:p>
    <w:p w:rsidR="000B060A" w:rsidRPr="00E937CA" w:rsidRDefault="000B060A" w:rsidP="00AB0D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Русский язык:</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Бучнева Ольга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Евтеева Екатерина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Мишина Екатерина  – лучший результат  на региональном уровне </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Позднякова Виктория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Щербакова Виктория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Иностранный язык:</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Щербакова Виктория    –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Мишина Екатерина  – лучший результат  на региональном уровне </w:t>
      </w:r>
    </w:p>
    <w:p w:rsidR="000B060A" w:rsidRPr="00E937CA" w:rsidRDefault="00C11608" w:rsidP="000B06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Осипов Артем - </w:t>
      </w:r>
      <w:r w:rsidR="000B060A" w:rsidRPr="00E937CA">
        <w:rPr>
          <w:rFonts w:ascii="Times New Roman" w:eastAsia="Times New Roman" w:hAnsi="Times New Roman" w:cs="Times New Roman"/>
          <w:color w:val="000000"/>
          <w:sz w:val="28"/>
          <w:szCs w:val="28"/>
          <w:lang w:eastAsia="ru-RU"/>
        </w:rPr>
        <w:t xml:space="preserve"> лучший результат  на региональном уровне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  Анашкина И.В.  – за подготовку участников с лучшим результатом регионального уровня Всероссийской предметной олимпиады по математике;</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  - Алленова И.В. -  за подготовку участников с лучшим результатом регионального уровня Всероссийской предметной олимпиады по обществознанию и истории;</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Кондрашов М.Г. -  за подготовку участников с лучшим результатом регионального уровня Всероссийской предметной олимпиады по английскому языку;</w:t>
      </w:r>
    </w:p>
    <w:p w:rsidR="000B060A" w:rsidRPr="00E937CA" w:rsidRDefault="000B060A" w:rsidP="000B060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58251F" w:rsidRPr="00E937CA" w:rsidRDefault="00B30B8A" w:rsidP="00B30B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 целью формирования и развития у студентов профессиональных образо</w:t>
      </w:r>
      <w:r w:rsidRPr="00E937CA">
        <w:rPr>
          <w:rFonts w:ascii="Times New Roman" w:eastAsia="Times New Roman" w:hAnsi="Times New Roman" w:cs="Times New Roman"/>
          <w:color w:val="000000"/>
          <w:sz w:val="28"/>
          <w:szCs w:val="28"/>
          <w:lang w:eastAsia="ru-RU"/>
        </w:rPr>
        <w:softHyphen/>
        <w:t>вательных организаций интеллектуальных и творческих способностей и интереса к выбранной про</w:t>
      </w:r>
      <w:r w:rsidRPr="00E937CA">
        <w:rPr>
          <w:rFonts w:ascii="Times New Roman" w:eastAsia="Times New Roman" w:hAnsi="Times New Roman" w:cs="Times New Roman"/>
          <w:color w:val="000000"/>
          <w:sz w:val="28"/>
          <w:szCs w:val="28"/>
          <w:lang w:eastAsia="ru-RU"/>
        </w:rPr>
        <w:softHyphen/>
        <w:t xml:space="preserve">фессии студенты первого курса приняли </w:t>
      </w:r>
      <w:r w:rsidR="0058251F" w:rsidRPr="00E937CA">
        <w:rPr>
          <w:rFonts w:ascii="Times New Roman" w:eastAsia="Times New Roman" w:hAnsi="Times New Roman" w:cs="Times New Roman"/>
          <w:color w:val="000000"/>
          <w:sz w:val="28"/>
          <w:szCs w:val="28"/>
          <w:lang w:eastAsia="ru-RU"/>
        </w:rPr>
        <w:t>участи</w:t>
      </w:r>
      <w:r w:rsidRPr="00E937CA">
        <w:rPr>
          <w:rFonts w:ascii="Times New Roman" w:eastAsia="Times New Roman" w:hAnsi="Times New Roman" w:cs="Times New Roman"/>
          <w:color w:val="000000"/>
          <w:sz w:val="28"/>
          <w:szCs w:val="28"/>
          <w:lang w:eastAsia="ru-RU"/>
        </w:rPr>
        <w:t xml:space="preserve">е </w:t>
      </w:r>
      <w:r w:rsidR="0058251F" w:rsidRPr="00E937CA">
        <w:rPr>
          <w:rFonts w:ascii="Times New Roman" w:eastAsia="Times New Roman" w:hAnsi="Times New Roman" w:cs="Times New Roman"/>
          <w:color w:val="000000"/>
          <w:sz w:val="28"/>
          <w:szCs w:val="28"/>
          <w:lang w:eastAsia="ru-RU"/>
        </w:rPr>
        <w:t>во II Всероссийской Олимпиаде, организованной автономной некоммерческой организацией  "Дом Учителя Ураль</w:t>
      </w:r>
      <w:r w:rsidR="0058251F" w:rsidRPr="00E937CA">
        <w:rPr>
          <w:rFonts w:ascii="Times New Roman" w:eastAsia="Times New Roman" w:hAnsi="Times New Roman" w:cs="Times New Roman"/>
          <w:color w:val="000000"/>
          <w:sz w:val="28"/>
          <w:szCs w:val="28"/>
          <w:lang w:eastAsia="ru-RU"/>
        </w:rPr>
        <w:softHyphen/>
        <w:t>ского федерального округа", Россия, Екатеринбург.</w:t>
      </w:r>
      <w:r w:rsidRPr="00E937CA">
        <w:rPr>
          <w:rFonts w:ascii="Times New Roman" w:eastAsia="Times New Roman" w:hAnsi="Times New Roman" w:cs="Times New Roman"/>
          <w:color w:val="000000"/>
          <w:sz w:val="28"/>
          <w:szCs w:val="28"/>
          <w:lang w:eastAsia="ru-RU"/>
        </w:rPr>
        <w:t xml:space="preserve"> Все студенты показали хорошие результаты:</w:t>
      </w:r>
    </w:p>
    <w:p w:rsidR="0058251F" w:rsidRPr="006F19EC" w:rsidRDefault="0058251F" w:rsidP="00B30B8A">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6F19EC">
        <w:rPr>
          <w:rFonts w:ascii="Times New Roman" w:eastAsia="Times New Roman" w:hAnsi="Times New Roman" w:cs="Times New Roman"/>
          <w:color w:val="000000"/>
          <w:sz w:val="28"/>
          <w:szCs w:val="28"/>
          <w:u w:val="single"/>
          <w:lang w:eastAsia="ru-RU"/>
        </w:rPr>
        <w:t>- олимпиада по элементарной математике:</w:t>
      </w:r>
    </w:p>
    <w:p w:rsidR="0058251F" w:rsidRPr="00E937CA" w:rsidRDefault="0058251F" w:rsidP="006F19EC">
      <w:pPr>
        <w:shd w:val="clear" w:color="auto" w:fill="FFFFFF"/>
        <w:spacing w:after="0" w:line="240" w:lineRule="auto"/>
        <w:ind w:firstLine="1276"/>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Айрих Светлана  -  71 балл (17 группа);</w:t>
      </w:r>
    </w:p>
    <w:p w:rsidR="0058251F" w:rsidRPr="00E937CA" w:rsidRDefault="0058251F" w:rsidP="006F19EC">
      <w:pPr>
        <w:shd w:val="clear" w:color="auto" w:fill="FFFFFF"/>
        <w:spacing w:after="0" w:line="240" w:lineRule="auto"/>
        <w:ind w:firstLine="1276"/>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Афанасьева Элеонора – 74 балла (11 группа);</w:t>
      </w:r>
    </w:p>
    <w:p w:rsidR="0058251F" w:rsidRPr="00E937CA" w:rsidRDefault="0058251F" w:rsidP="006F19EC">
      <w:pPr>
        <w:shd w:val="clear" w:color="auto" w:fill="FFFFFF"/>
        <w:spacing w:after="0" w:line="240" w:lineRule="auto"/>
        <w:ind w:firstLine="1276"/>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Позднякова Виктория   - 69 баллов (17 группа).</w:t>
      </w:r>
    </w:p>
    <w:p w:rsidR="0058251F" w:rsidRPr="006F19EC" w:rsidRDefault="0058251F" w:rsidP="00B30B8A">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E937CA">
        <w:rPr>
          <w:rFonts w:ascii="Times New Roman" w:eastAsia="Times New Roman" w:hAnsi="Times New Roman" w:cs="Times New Roman"/>
          <w:color w:val="000000"/>
          <w:sz w:val="28"/>
          <w:szCs w:val="28"/>
          <w:lang w:eastAsia="ru-RU"/>
        </w:rPr>
        <w:t xml:space="preserve"> </w:t>
      </w:r>
      <w:r w:rsidRPr="006F19EC">
        <w:rPr>
          <w:rFonts w:ascii="Times New Roman" w:eastAsia="Times New Roman" w:hAnsi="Times New Roman" w:cs="Times New Roman"/>
          <w:color w:val="000000"/>
          <w:sz w:val="28"/>
          <w:szCs w:val="28"/>
          <w:u w:val="single"/>
          <w:lang w:eastAsia="ru-RU"/>
        </w:rPr>
        <w:t>- олимпиада по математике и началам анализа: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Айрих Виктория   -  71 балл (21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Ахмедова Жале – 73 балла (21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Мезина Мария – 74 балла (21 группа).</w:t>
      </w:r>
    </w:p>
    <w:p w:rsidR="0058251F" w:rsidRPr="00E937CA" w:rsidRDefault="0058251F" w:rsidP="00B30B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F19EC">
        <w:rPr>
          <w:rFonts w:ascii="Times New Roman" w:eastAsia="Times New Roman" w:hAnsi="Times New Roman" w:cs="Times New Roman"/>
          <w:color w:val="000000"/>
          <w:sz w:val="28"/>
          <w:szCs w:val="28"/>
          <w:u w:val="single"/>
          <w:lang w:eastAsia="ru-RU"/>
        </w:rPr>
        <w:t>- олимпиада по истории</w:t>
      </w:r>
      <w:r w:rsidRPr="00E937CA">
        <w:rPr>
          <w:rFonts w:ascii="Times New Roman" w:eastAsia="Times New Roman" w:hAnsi="Times New Roman" w:cs="Times New Roman"/>
          <w:color w:val="000000"/>
          <w:sz w:val="28"/>
          <w:szCs w:val="28"/>
          <w:lang w:eastAsia="ru-RU"/>
        </w:rPr>
        <w:t>:</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Агафонов Кирилл   - 64 балла (17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Троценко Елизавета – 82 балла  (27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Тришкина Татьяна  -  81  балл (27 группа).</w:t>
      </w:r>
    </w:p>
    <w:p w:rsidR="0058251F" w:rsidRPr="006F19EC" w:rsidRDefault="0058251F" w:rsidP="00B30B8A">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bookmarkStart w:id="5" w:name="OLE_LINK1"/>
      <w:r w:rsidRPr="006F19EC">
        <w:rPr>
          <w:rFonts w:ascii="Times New Roman" w:eastAsia="Times New Roman" w:hAnsi="Times New Roman" w:cs="Times New Roman"/>
          <w:color w:val="000000"/>
          <w:sz w:val="28"/>
          <w:szCs w:val="28"/>
          <w:u w:val="single"/>
          <w:lang w:eastAsia="ru-RU"/>
        </w:rPr>
        <w:t>- олимпиада по русскому языку и культуре речи:</w:t>
      </w:r>
    </w:p>
    <w:bookmarkEnd w:id="5"/>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Азоян Диана - 73 балла (21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Мезина Мария – 73 балла (21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Тришкина Татьяна  -  51  балл (27 группа);</w:t>
      </w:r>
    </w:p>
    <w:p w:rsidR="0058251F" w:rsidRPr="00E937CA" w:rsidRDefault="0058251F" w:rsidP="006F19EC">
      <w:pPr>
        <w:shd w:val="clear" w:color="auto" w:fill="FFFFFF"/>
        <w:spacing w:after="0" w:line="240" w:lineRule="auto"/>
        <w:ind w:firstLine="141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Котов Юрий - 52 балла (27 группа).</w:t>
      </w:r>
    </w:p>
    <w:p w:rsidR="0058251F" w:rsidRPr="00E937CA" w:rsidRDefault="0058251F" w:rsidP="00B30B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Преподаватели колледжа награждены грамотами о подготовке обучающихся к отборочному этапу по дисциплинам: Алленова И.В., Анашкина И.В.,  Баранова В.А.,</w:t>
      </w:r>
      <w:r w:rsidR="006F19EC">
        <w:rPr>
          <w:rFonts w:ascii="Times New Roman" w:eastAsia="Times New Roman" w:hAnsi="Times New Roman" w:cs="Times New Roman"/>
          <w:color w:val="000000"/>
          <w:sz w:val="28"/>
          <w:szCs w:val="28"/>
          <w:lang w:eastAsia="ru-RU"/>
        </w:rPr>
        <w:t xml:space="preserve"> </w:t>
      </w:r>
      <w:r w:rsidRPr="00E937CA">
        <w:rPr>
          <w:rFonts w:ascii="Times New Roman" w:eastAsia="Times New Roman" w:hAnsi="Times New Roman" w:cs="Times New Roman"/>
          <w:color w:val="000000"/>
          <w:sz w:val="28"/>
          <w:szCs w:val="28"/>
          <w:lang w:eastAsia="ru-RU"/>
        </w:rPr>
        <w:t>Ярушина Н.В., Савина Е.А.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 целью   выявления и развития у обучающихся творческих способностей и интереса к учебе, создания условий для поддержки и стимулирования одаренных детей студенты колледжа приняли участие  в международных олимпиадах «Весна – 2018» от проекта «Инфорурок». В  олимпиаде приняли участие студенты первого курса. Результаты олимпиады:</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по английскому языку:</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   место - Позднякова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   место - Шерашова Анна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   место - Щербакова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по Истории России:</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II место - Щербакова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III место - Позднякова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участник - Шерашова Анна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по обществознанию:</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 место - Айрих Светлана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III место – Мишина Екатерина (11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участник - Бучнева Ольга (11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по русской литературе:</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   место - Бучнева Ольга (11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III место – Осипов Артем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участник - Щербакова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русскому языку:</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  место – Щербакова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Участник -  Мишина Екатерина (11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участник - Позднякова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математике:</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  место – Айрих Светлана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  место – Афанасьева Элеонора (11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III место – Позднякова Виктория (17 группа).</w:t>
      </w:r>
    </w:p>
    <w:p w:rsidR="00AD3252" w:rsidRPr="00E937CA" w:rsidRDefault="00AD3252" w:rsidP="00AD3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Преподаватели за подготовку победителей получили свидетельства и благодарственные письма: Алленова И.В. (2 и 3 место),  Анашкина И.В. (1 и 3 место), Баранова В.А. (2 и 3 место); Кондрашов М.Г. (2 место).</w:t>
      </w:r>
    </w:p>
    <w:p w:rsidR="00DB1982" w:rsidRPr="00E937CA" w:rsidRDefault="00E06470" w:rsidP="00E064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С целью привлечения внимания молодежи  к социальным явлениям и проблемам окружающего мира в процессе обучения, формирования у подрастающего поколения позитивного восприятия перемен, происходящих в жизни государства в целом на примере отдельно взятой личности, семьи, города, воспитания гражданина, любящего свою Родину и семью, имеющего активную жизненную позицию студенты 3 и 4 курсов  специальности 54.02.01 Дизайн (по отраслям) приняли участие </w:t>
      </w:r>
      <w:r w:rsidR="00DB1982" w:rsidRPr="00E937CA">
        <w:rPr>
          <w:rFonts w:ascii="Times New Roman" w:eastAsia="Times New Roman" w:hAnsi="Times New Roman" w:cs="Times New Roman"/>
          <w:color w:val="000000"/>
          <w:sz w:val="28"/>
          <w:szCs w:val="28"/>
          <w:lang w:eastAsia="ru-RU"/>
        </w:rPr>
        <w:t xml:space="preserve">  во Всероссийском творческом конкурсе «Моя Москва, моя столица» в рамках Всероссийского  социального проекта «Страна талантов»</w:t>
      </w:r>
      <w:r w:rsidRPr="00E937CA">
        <w:rPr>
          <w:rFonts w:ascii="Times New Roman" w:eastAsia="Times New Roman" w:hAnsi="Times New Roman" w:cs="Times New Roman"/>
          <w:color w:val="000000"/>
          <w:sz w:val="28"/>
          <w:szCs w:val="28"/>
          <w:lang w:eastAsia="ru-RU"/>
        </w:rPr>
        <w:t>.</w:t>
      </w:r>
    </w:p>
    <w:p w:rsidR="00E06470" w:rsidRPr="00E937CA" w:rsidRDefault="00E06470" w:rsidP="00E064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Цель Конкурса – развитие творческого потенциала детей и молодежи, привитие любви к столице Российской Федерации, как к символу государственности страны, гражданско-патриотическое воспитание, формирование духовных ценностей, в поддержку мероприятий, которые проводятся в соответствии со «Стратегией развития воспитания в Российской Федерации на период до 2025 года» (Распоряжение Правительства РФ от 29 мая 2015 г. № 996-р).</w:t>
      </w:r>
    </w:p>
    <w:tbl>
      <w:tblPr>
        <w:tblW w:w="915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3059"/>
        <w:gridCol w:w="2742"/>
        <w:gridCol w:w="2259"/>
      </w:tblGrid>
      <w:tr w:rsidR="00E06470" w:rsidRPr="00E06470" w:rsidTr="00E06470">
        <w:tc>
          <w:tcPr>
            <w:tcW w:w="1091" w:type="dxa"/>
            <w:tcBorders>
              <w:top w:val="single" w:sz="4" w:space="0" w:color="auto"/>
              <w:left w:val="single" w:sz="4" w:space="0" w:color="auto"/>
              <w:bottom w:val="single" w:sz="4" w:space="0" w:color="auto"/>
              <w:right w:val="single" w:sz="4" w:space="0" w:color="auto"/>
            </w:tcBorders>
            <w:hideMark/>
          </w:tcPr>
          <w:p w:rsidR="00E06470" w:rsidRPr="00E937CA" w:rsidRDefault="00E06470">
            <w:pPr>
              <w:jc w:val="center"/>
              <w:rPr>
                <w:rFonts w:ascii="Times New Roman" w:hAnsi="Times New Roman" w:cs="Times New Roman"/>
                <w:b/>
                <w:sz w:val="24"/>
                <w:szCs w:val="24"/>
              </w:rPr>
            </w:pPr>
            <w:r w:rsidRPr="00E937CA">
              <w:rPr>
                <w:rFonts w:ascii="Times New Roman" w:hAnsi="Times New Roman" w:cs="Times New Roman"/>
                <w:b/>
                <w:sz w:val="24"/>
                <w:szCs w:val="24"/>
              </w:rPr>
              <w:t>Группа</w:t>
            </w:r>
          </w:p>
        </w:tc>
        <w:tc>
          <w:tcPr>
            <w:tcW w:w="3059" w:type="dxa"/>
            <w:tcBorders>
              <w:top w:val="single" w:sz="4" w:space="0" w:color="auto"/>
              <w:left w:val="single" w:sz="4" w:space="0" w:color="auto"/>
              <w:bottom w:val="single" w:sz="4" w:space="0" w:color="auto"/>
              <w:right w:val="single" w:sz="4" w:space="0" w:color="auto"/>
            </w:tcBorders>
            <w:hideMark/>
          </w:tcPr>
          <w:p w:rsidR="00E06470" w:rsidRPr="00E937CA" w:rsidRDefault="00E06470">
            <w:pPr>
              <w:jc w:val="center"/>
              <w:rPr>
                <w:rFonts w:ascii="Times New Roman" w:hAnsi="Times New Roman" w:cs="Times New Roman"/>
                <w:b/>
                <w:sz w:val="24"/>
                <w:szCs w:val="24"/>
              </w:rPr>
            </w:pPr>
            <w:r w:rsidRPr="00E937CA">
              <w:rPr>
                <w:rFonts w:ascii="Times New Roman" w:hAnsi="Times New Roman" w:cs="Times New Roman"/>
                <w:b/>
                <w:sz w:val="24"/>
                <w:szCs w:val="24"/>
              </w:rPr>
              <w:t>ФИО</w:t>
            </w:r>
          </w:p>
        </w:tc>
        <w:tc>
          <w:tcPr>
            <w:tcW w:w="2742" w:type="dxa"/>
            <w:tcBorders>
              <w:top w:val="single" w:sz="4" w:space="0" w:color="auto"/>
              <w:left w:val="single" w:sz="4" w:space="0" w:color="auto"/>
              <w:bottom w:val="single" w:sz="4" w:space="0" w:color="auto"/>
              <w:right w:val="single" w:sz="4" w:space="0" w:color="auto"/>
            </w:tcBorders>
            <w:hideMark/>
          </w:tcPr>
          <w:p w:rsidR="00E06470" w:rsidRPr="00E937CA" w:rsidRDefault="00E06470">
            <w:pPr>
              <w:jc w:val="center"/>
              <w:rPr>
                <w:rFonts w:ascii="Times New Roman" w:hAnsi="Times New Roman" w:cs="Times New Roman"/>
                <w:b/>
                <w:sz w:val="24"/>
                <w:szCs w:val="24"/>
              </w:rPr>
            </w:pPr>
            <w:r w:rsidRPr="00E937CA">
              <w:rPr>
                <w:rFonts w:ascii="Times New Roman" w:hAnsi="Times New Roman" w:cs="Times New Roman"/>
                <w:b/>
                <w:sz w:val="24"/>
                <w:szCs w:val="24"/>
              </w:rPr>
              <w:t>Название работы</w:t>
            </w:r>
          </w:p>
        </w:tc>
        <w:tc>
          <w:tcPr>
            <w:tcW w:w="2259" w:type="dxa"/>
            <w:tcBorders>
              <w:top w:val="single" w:sz="4" w:space="0" w:color="auto"/>
              <w:left w:val="single" w:sz="4" w:space="0" w:color="auto"/>
              <w:bottom w:val="single" w:sz="4" w:space="0" w:color="auto"/>
              <w:right w:val="single" w:sz="4" w:space="0" w:color="auto"/>
            </w:tcBorders>
          </w:tcPr>
          <w:p w:rsidR="00E06470" w:rsidRPr="00E937CA" w:rsidRDefault="00E06470">
            <w:pPr>
              <w:jc w:val="center"/>
              <w:rPr>
                <w:rFonts w:ascii="Times New Roman" w:hAnsi="Times New Roman" w:cs="Times New Roman"/>
                <w:b/>
                <w:sz w:val="24"/>
                <w:szCs w:val="24"/>
              </w:rPr>
            </w:pPr>
            <w:r w:rsidRPr="00E937CA">
              <w:rPr>
                <w:rFonts w:ascii="Times New Roman" w:hAnsi="Times New Roman" w:cs="Times New Roman"/>
                <w:b/>
                <w:sz w:val="24"/>
                <w:szCs w:val="24"/>
              </w:rPr>
              <w:t>Статус участника</w:t>
            </w:r>
          </w:p>
        </w:tc>
      </w:tr>
      <w:tr w:rsidR="005C2640" w:rsidRPr="00E06470" w:rsidTr="00E06470">
        <w:tc>
          <w:tcPr>
            <w:tcW w:w="1091"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t>31</w:t>
            </w:r>
          </w:p>
        </w:tc>
        <w:tc>
          <w:tcPr>
            <w:tcW w:w="3059" w:type="dxa"/>
            <w:tcBorders>
              <w:top w:val="single" w:sz="4" w:space="0" w:color="auto"/>
              <w:left w:val="single" w:sz="4" w:space="0" w:color="auto"/>
              <w:bottom w:val="single" w:sz="4" w:space="0" w:color="auto"/>
              <w:right w:val="single" w:sz="4" w:space="0" w:color="auto"/>
            </w:tcBorders>
          </w:tcPr>
          <w:p w:rsidR="005C2640" w:rsidRPr="00E937CA" w:rsidRDefault="005C2640" w:rsidP="00903E88">
            <w:pPr>
              <w:pStyle w:val="afc"/>
              <w:numPr>
                <w:ilvl w:val="0"/>
                <w:numId w:val="14"/>
              </w:numPr>
              <w:spacing w:line="360" w:lineRule="auto"/>
              <w:ind w:left="0"/>
              <w:rPr>
                <w:sz w:val="24"/>
                <w:szCs w:val="24"/>
                <w:lang w:eastAsia="en-US"/>
              </w:rPr>
            </w:pPr>
            <w:r w:rsidRPr="00E937CA">
              <w:rPr>
                <w:sz w:val="24"/>
                <w:szCs w:val="24"/>
                <w:lang w:eastAsia="en-US"/>
              </w:rPr>
              <w:t>Петров Игорь Валерьевич</w:t>
            </w:r>
          </w:p>
        </w:tc>
        <w:tc>
          <w:tcPr>
            <w:tcW w:w="2742"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t>Душа России</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ind w:firstLine="43"/>
              <w:jc w:val="center"/>
              <w:rPr>
                <w:rFonts w:ascii="Times New Roman" w:hAnsi="Times New Roman" w:cs="Times New Roman"/>
                <w:sz w:val="24"/>
                <w:szCs w:val="24"/>
              </w:rPr>
            </w:pPr>
            <w:r w:rsidRPr="00E937CA">
              <w:rPr>
                <w:rFonts w:ascii="Times New Roman" w:hAnsi="Times New Roman" w:cs="Times New Roman"/>
                <w:sz w:val="24"/>
                <w:szCs w:val="24"/>
              </w:rPr>
              <w:t xml:space="preserve">диплом </w:t>
            </w:r>
            <w:r w:rsidRPr="00E937CA">
              <w:rPr>
                <w:rFonts w:ascii="Times New Roman" w:hAnsi="Times New Roman" w:cs="Times New Roman"/>
                <w:sz w:val="24"/>
                <w:szCs w:val="24"/>
                <w:lang w:val="en-US"/>
              </w:rPr>
              <w:t>I</w:t>
            </w:r>
            <w:r w:rsidRPr="00E937CA">
              <w:rPr>
                <w:rFonts w:ascii="Times New Roman" w:hAnsi="Times New Roman" w:cs="Times New Roman"/>
                <w:sz w:val="24"/>
                <w:szCs w:val="24"/>
              </w:rPr>
              <w:t xml:space="preserve"> степени</w:t>
            </w:r>
          </w:p>
        </w:tc>
      </w:tr>
      <w:tr w:rsidR="005C2640" w:rsidRPr="00E06470" w:rsidTr="00E06470">
        <w:tc>
          <w:tcPr>
            <w:tcW w:w="1091"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t>41</w:t>
            </w:r>
          </w:p>
        </w:tc>
        <w:tc>
          <w:tcPr>
            <w:tcW w:w="3059" w:type="dxa"/>
            <w:tcBorders>
              <w:top w:val="single" w:sz="4" w:space="0" w:color="auto"/>
              <w:left w:val="single" w:sz="4" w:space="0" w:color="auto"/>
              <w:bottom w:val="single" w:sz="4" w:space="0" w:color="auto"/>
              <w:right w:val="single" w:sz="4" w:space="0" w:color="auto"/>
            </w:tcBorders>
          </w:tcPr>
          <w:p w:rsidR="005C2640" w:rsidRPr="00E937CA" w:rsidRDefault="005C2640" w:rsidP="00903E88">
            <w:pPr>
              <w:pStyle w:val="afc"/>
              <w:numPr>
                <w:ilvl w:val="0"/>
                <w:numId w:val="15"/>
              </w:numPr>
              <w:spacing w:line="360" w:lineRule="auto"/>
              <w:ind w:left="0"/>
              <w:rPr>
                <w:sz w:val="24"/>
                <w:szCs w:val="24"/>
                <w:lang w:eastAsia="en-US"/>
              </w:rPr>
            </w:pPr>
            <w:r w:rsidRPr="00E937CA">
              <w:rPr>
                <w:sz w:val="24"/>
                <w:szCs w:val="24"/>
                <w:lang w:eastAsia="en-US"/>
              </w:rPr>
              <w:t xml:space="preserve">Плужникова Маргарита </w:t>
            </w:r>
            <w:r w:rsidRPr="00E937CA">
              <w:rPr>
                <w:sz w:val="24"/>
                <w:szCs w:val="24"/>
                <w:lang w:eastAsia="en-US"/>
              </w:rPr>
              <w:lastRenderedPageBreak/>
              <w:t>Юрьевна</w:t>
            </w:r>
          </w:p>
        </w:tc>
        <w:tc>
          <w:tcPr>
            <w:tcW w:w="2742"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lastRenderedPageBreak/>
              <w:t>Сквозь века</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ind w:firstLine="43"/>
              <w:jc w:val="center"/>
              <w:rPr>
                <w:rFonts w:ascii="Times New Roman" w:hAnsi="Times New Roman" w:cs="Times New Roman"/>
                <w:sz w:val="24"/>
                <w:szCs w:val="24"/>
              </w:rPr>
            </w:pPr>
            <w:r w:rsidRPr="00E937CA">
              <w:rPr>
                <w:rFonts w:ascii="Times New Roman" w:hAnsi="Times New Roman" w:cs="Times New Roman"/>
                <w:sz w:val="24"/>
                <w:szCs w:val="24"/>
              </w:rPr>
              <w:t xml:space="preserve">диплом </w:t>
            </w:r>
            <w:r w:rsidRPr="00E937CA">
              <w:rPr>
                <w:rFonts w:ascii="Times New Roman" w:hAnsi="Times New Roman" w:cs="Times New Roman"/>
                <w:sz w:val="24"/>
                <w:szCs w:val="24"/>
                <w:lang w:val="en-US"/>
              </w:rPr>
              <w:t>II</w:t>
            </w:r>
            <w:r w:rsidRPr="00E937CA">
              <w:rPr>
                <w:rFonts w:ascii="Times New Roman" w:hAnsi="Times New Roman" w:cs="Times New Roman"/>
                <w:sz w:val="24"/>
                <w:szCs w:val="24"/>
              </w:rPr>
              <w:t xml:space="preserve"> степени</w:t>
            </w:r>
          </w:p>
        </w:tc>
      </w:tr>
      <w:tr w:rsidR="005C2640" w:rsidRPr="00E06470" w:rsidTr="00E06470">
        <w:tc>
          <w:tcPr>
            <w:tcW w:w="1091"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lastRenderedPageBreak/>
              <w:t>31</w:t>
            </w:r>
          </w:p>
        </w:tc>
        <w:tc>
          <w:tcPr>
            <w:tcW w:w="3059" w:type="dxa"/>
            <w:tcBorders>
              <w:top w:val="single" w:sz="4" w:space="0" w:color="auto"/>
              <w:left w:val="single" w:sz="4" w:space="0" w:color="auto"/>
              <w:bottom w:val="single" w:sz="4" w:space="0" w:color="auto"/>
              <w:right w:val="single" w:sz="4" w:space="0" w:color="auto"/>
            </w:tcBorders>
          </w:tcPr>
          <w:p w:rsidR="005C2640" w:rsidRPr="00E937CA" w:rsidRDefault="005C2640" w:rsidP="00903E88">
            <w:pPr>
              <w:numPr>
                <w:ilvl w:val="0"/>
                <w:numId w:val="14"/>
              </w:numPr>
              <w:spacing w:after="0" w:line="360" w:lineRule="auto"/>
              <w:ind w:left="0"/>
              <w:contextualSpacing/>
              <w:rPr>
                <w:rFonts w:ascii="Times New Roman" w:hAnsi="Times New Roman" w:cs="Times New Roman"/>
                <w:sz w:val="24"/>
                <w:szCs w:val="24"/>
              </w:rPr>
            </w:pPr>
            <w:r w:rsidRPr="00E937CA">
              <w:rPr>
                <w:rFonts w:ascii="Times New Roman" w:hAnsi="Times New Roman" w:cs="Times New Roman"/>
                <w:sz w:val="24"/>
                <w:szCs w:val="24"/>
              </w:rPr>
              <w:t>Матвеева Виктория Андреевна</w:t>
            </w:r>
          </w:p>
        </w:tc>
        <w:tc>
          <w:tcPr>
            <w:tcW w:w="2742"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jc w:val="center"/>
              <w:rPr>
                <w:rFonts w:ascii="Times New Roman" w:hAnsi="Times New Roman" w:cs="Times New Roman"/>
                <w:sz w:val="24"/>
                <w:szCs w:val="24"/>
              </w:rPr>
            </w:pPr>
            <w:r w:rsidRPr="00E937CA">
              <w:rPr>
                <w:rFonts w:ascii="Times New Roman" w:hAnsi="Times New Roman" w:cs="Times New Roman"/>
                <w:sz w:val="24"/>
                <w:szCs w:val="24"/>
              </w:rPr>
              <w:t>Московская ночь</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AD3252">
            <w:pPr>
              <w:ind w:firstLine="43"/>
              <w:jc w:val="center"/>
              <w:rPr>
                <w:rFonts w:ascii="Times New Roman" w:hAnsi="Times New Roman" w:cs="Times New Roman"/>
                <w:sz w:val="24"/>
                <w:szCs w:val="24"/>
              </w:rPr>
            </w:pPr>
            <w:r w:rsidRPr="00E937CA">
              <w:rPr>
                <w:rFonts w:ascii="Times New Roman" w:hAnsi="Times New Roman" w:cs="Times New Roman"/>
                <w:sz w:val="24"/>
                <w:szCs w:val="24"/>
              </w:rPr>
              <w:t xml:space="preserve">диплом </w:t>
            </w:r>
            <w:r w:rsidRPr="00E937CA">
              <w:rPr>
                <w:rFonts w:ascii="Times New Roman" w:hAnsi="Times New Roman" w:cs="Times New Roman"/>
                <w:sz w:val="24"/>
                <w:szCs w:val="24"/>
                <w:lang w:val="en-US"/>
              </w:rPr>
              <w:t>II</w:t>
            </w:r>
            <w:r w:rsidRPr="00E937CA">
              <w:rPr>
                <w:rFonts w:ascii="Times New Roman" w:hAnsi="Times New Roman" w:cs="Times New Roman"/>
                <w:sz w:val="24"/>
                <w:szCs w:val="24"/>
              </w:rPr>
              <w:t xml:space="preserve"> степени</w:t>
            </w:r>
          </w:p>
        </w:tc>
      </w:tr>
      <w:tr w:rsidR="005C2640" w:rsidTr="00E06470">
        <w:tc>
          <w:tcPr>
            <w:tcW w:w="1091"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31</w:t>
            </w:r>
          </w:p>
        </w:tc>
        <w:tc>
          <w:tcPr>
            <w:tcW w:w="3059" w:type="dxa"/>
            <w:tcBorders>
              <w:top w:val="single" w:sz="4" w:space="0" w:color="auto"/>
              <w:left w:val="single" w:sz="4" w:space="0" w:color="auto"/>
              <w:bottom w:val="single" w:sz="4" w:space="0" w:color="auto"/>
              <w:right w:val="single" w:sz="4" w:space="0" w:color="auto"/>
            </w:tcBorders>
            <w:hideMark/>
          </w:tcPr>
          <w:p w:rsidR="005C2640" w:rsidRPr="00E937CA" w:rsidRDefault="005C2640" w:rsidP="00903E88">
            <w:pPr>
              <w:pStyle w:val="afc"/>
              <w:numPr>
                <w:ilvl w:val="0"/>
                <w:numId w:val="14"/>
              </w:numPr>
              <w:spacing w:line="360" w:lineRule="auto"/>
              <w:ind w:left="0"/>
              <w:rPr>
                <w:sz w:val="24"/>
                <w:szCs w:val="24"/>
                <w:lang w:eastAsia="en-US"/>
              </w:rPr>
            </w:pPr>
            <w:r w:rsidRPr="00E937CA">
              <w:rPr>
                <w:sz w:val="24"/>
                <w:szCs w:val="24"/>
                <w:lang w:eastAsia="en-US"/>
              </w:rPr>
              <w:t>Корсакова Дарья Геннадьевна</w:t>
            </w:r>
          </w:p>
        </w:tc>
        <w:tc>
          <w:tcPr>
            <w:tcW w:w="2742"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Полнолуние</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E06470">
            <w:pPr>
              <w:ind w:firstLine="43"/>
              <w:jc w:val="center"/>
              <w:rPr>
                <w:rFonts w:ascii="Times New Roman" w:hAnsi="Times New Roman" w:cs="Times New Roman"/>
                <w:sz w:val="24"/>
                <w:szCs w:val="24"/>
              </w:rPr>
            </w:pPr>
            <w:r w:rsidRPr="00E937CA">
              <w:rPr>
                <w:rFonts w:ascii="Times New Roman" w:hAnsi="Times New Roman" w:cs="Times New Roman"/>
                <w:sz w:val="24"/>
                <w:szCs w:val="24"/>
              </w:rPr>
              <w:t xml:space="preserve">диплом </w:t>
            </w:r>
            <w:r w:rsidRPr="00E937CA">
              <w:rPr>
                <w:rFonts w:ascii="Times New Roman" w:hAnsi="Times New Roman" w:cs="Times New Roman"/>
                <w:sz w:val="24"/>
                <w:szCs w:val="24"/>
                <w:lang w:val="en-US"/>
              </w:rPr>
              <w:t>III</w:t>
            </w:r>
            <w:r w:rsidRPr="00E937CA">
              <w:rPr>
                <w:rFonts w:ascii="Times New Roman" w:hAnsi="Times New Roman" w:cs="Times New Roman"/>
                <w:sz w:val="24"/>
                <w:szCs w:val="24"/>
              </w:rPr>
              <w:t xml:space="preserve"> степени</w:t>
            </w:r>
          </w:p>
        </w:tc>
      </w:tr>
      <w:tr w:rsidR="005C2640" w:rsidTr="00E06470">
        <w:tc>
          <w:tcPr>
            <w:tcW w:w="1091"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31</w:t>
            </w:r>
          </w:p>
        </w:tc>
        <w:tc>
          <w:tcPr>
            <w:tcW w:w="3059" w:type="dxa"/>
            <w:tcBorders>
              <w:top w:val="single" w:sz="4" w:space="0" w:color="auto"/>
              <w:left w:val="single" w:sz="4" w:space="0" w:color="auto"/>
              <w:bottom w:val="single" w:sz="4" w:space="0" w:color="auto"/>
              <w:right w:val="single" w:sz="4" w:space="0" w:color="auto"/>
            </w:tcBorders>
            <w:hideMark/>
          </w:tcPr>
          <w:p w:rsidR="005C2640" w:rsidRPr="00E937CA" w:rsidRDefault="005C2640" w:rsidP="00903E88">
            <w:pPr>
              <w:pStyle w:val="afc"/>
              <w:numPr>
                <w:ilvl w:val="0"/>
                <w:numId w:val="14"/>
              </w:numPr>
              <w:spacing w:line="360" w:lineRule="auto"/>
              <w:ind w:left="0"/>
              <w:rPr>
                <w:sz w:val="24"/>
                <w:szCs w:val="24"/>
                <w:lang w:eastAsia="en-US"/>
              </w:rPr>
            </w:pPr>
            <w:r w:rsidRPr="00E937CA">
              <w:rPr>
                <w:sz w:val="24"/>
                <w:szCs w:val="24"/>
                <w:lang w:eastAsia="en-US"/>
              </w:rPr>
              <w:t xml:space="preserve">Энговатова Татьяна Алексеевна </w:t>
            </w:r>
          </w:p>
        </w:tc>
        <w:tc>
          <w:tcPr>
            <w:tcW w:w="2742"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 xml:space="preserve">Моя Москва </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E06470">
            <w:pPr>
              <w:ind w:firstLine="43"/>
              <w:jc w:val="center"/>
              <w:rPr>
                <w:rFonts w:ascii="Times New Roman" w:hAnsi="Times New Roman" w:cs="Times New Roman"/>
                <w:sz w:val="24"/>
                <w:szCs w:val="24"/>
              </w:rPr>
            </w:pPr>
            <w:r w:rsidRPr="00E937CA">
              <w:rPr>
                <w:rFonts w:ascii="Times New Roman" w:hAnsi="Times New Roman" w:cs="Times New Roman"/>
                <w:sz w:val="24"/>
                <w:szCs w:val="24"/>
              </w:rPr>
              <w:t>диплом участника конкурса</w:t>
            </w:r>
          </w:p>
        </w:tc>
      </w:tr>
      <w:tr w:rsidR="005C2640" w:rsidTr="00E06470">
        <w:tc>
          <w:tcPr>
            <w:tcW w:w="1091"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41</w:t>
            </w:r>
          </w:p>
        </w:tc>
        <w:tc>
          <w:tcPr>
            <w:tcW w:w="3059" w:type="dxa"/>
            <w:tcBorders>
              <w:top w:val="single" w:sz="4" w:space="0" w:color="auto"/>
              <w:left w:val="single" w:sz="4" w:space="0" w:color="auto"/>
              <w:bottom w:val="single" w:sz="4" w:space="0" w:color="auto"/>
              <w:right w:val="single" w:sz="4" w:space="0" w:color="auto"/>
            </w:tcBorders>
            <w:hideMark/>
          </w:tcPr>
          <w:p w:rsidR="005C2640" w:rsidRPr="00E937CA" w:rsidRDefault="005C2640" w:rsidP="00903E88">
            <w:pPr>
              <w:pStyle w:val="afc"/>
              <w:numPr>
                <w:ilvl w:val="0"/>
                <w:numId w:val="15"/>
              </w:numPr>
              <w:spacing w:line="360" w:lineRule="auto"/>
              <w:ind w:left="0"/>
              <w:rPr>
                <w:sz w:val="24"/>
                <w:szCs w:val="24"/>
                <w:lang w:eastAsia="en-US"/>
              </w:rPr>
            </w:pPr>
            <w:r w:rsidRPr="00E937CA">
              <w:rPr>
                <w:sz w:val="24"/>
                <w:szCs w:val="24"/>
                <w:lang w:eastAsia="en-US"/>
              </w:rPr>
              <w:t>Ломакина Елена Владимировна</w:t>
            </w:r>
          </w:p>
        </w:tc>
        <w:tc>
          <w:tcPr>
            <w:tcW w:w="2742"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Необъятная Москва</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E06470">
            <w:pPr>
              <w:ind w:firstLine="43"/>
              <w:jc w:val="center"/>
              <w:rPr>
                <w:rFonts w:ascii="Times New Roman" w:hAnsi="Times New Roman" w:cs="Times New Roman"/>
                <w:sz w:val="24"/>
                <w:szCs w:val="24"/>
              </w:rPr>
            </w:pPr>
            <w:r w:rsidRPr="00E937CA">
              <w:rPr>
                <w:rFonts w:ascii="Times New Roman" w:hAnsi="Times New Roman" w:cs="Times New Roman"/>
                <w:sz w:val="24"/>
                <w:szCs w:val="24"/>
              </w:rPr>
              <w:t>диплом участника конкурса</w:t>
            </w:r>
          </w:p>
        </w:tc>
      </w:tr>
      <w:tr w:rsidR="005C2640" w:rsidTr="00E06470">
        <w:tc>
          <w:tcPr>
            <w:tcW w:w="1091"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41</w:t>
            </w:r>
          </w:p>
        </w:tc>
        <w:tc>
          <w:tcPr>
            <w:tcW w:w="3059" w:type="dxa"/>
            <w:tcBorders>
              <w:top w:val="single" w:sz="4" w:space="0" w:color="auto"/>
              <w:left w:val="single" w:sz="4" w:space="0" w:color="auto"/>
              <w:bottom w:val="single" w:sz="4" w:space="0" w:color="auto"/>
              <w:right w:val="single" w:sz="4" w:space="0" w:color="auto"/>
            </w:tcBorders>
            <w:hideMark/>
          </w:tcPr>
          <w:p w:rsidR="005C2640" w:rsidRPr="00E937CA" w:rsidRDefault="005C2640" w:rsidP="00903E88">
            <w:pPr>
              <w:pStyle w:val="afc"/>
              <w:numPr>
                <w:ilvl w:val="0"/>
                <w:numId w:val="15"/>
              </w:numPr>
              <w:spacing w:line="360" w:lineRule="auto"/>
              <w:ind w:left="0"/>
              <w:rPr>
                <w:sz w:val="24"/>
                <w:szCs w:val="24"/>
                <w:lang w:eastAsia="en-US"/>
              </w:rPr>
            </w:pPr>
            <w:r w:rsidRPr="00E937CA">
              <w:rPr>
                <w:sz w:val="24"/>
                <w:szCs w:val="24"/>
                <w:lang w:eastAsia="en-US"/>
              </w:rPr>
              <w:t>Сажнева Виктория Вячеславовна</w:t>
            </w:r>
          </w:p>
        </w:tc>
        <w:tc>
          <w:tcPr>
            <w:tcW w:w="2742"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Очертания Москвы</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E06470">
            <w:pPr>
              <w:ind w:firstLine="43"/>
              <w:jc w:val="center"/>
              <w:rPr>
                <w:rFonts w:ascii="Times New Roman" w:hAnsi="Times New Roman" w:cs="Times New Roman"/>
                <w:sz w:val="24"/>
                <w:szCs w:val="24"/>
              </w:rPr>
            </w:pPr>
            <w:r w:rsidRPr="00E937CA">
              <w:rPr>
                <w:rFonts w:ascii="Times New Roman" w:hAnsi="Times New Roman" w:cs="Times New Roman"/>
                <w:sz w:val="24"/>
                <w:szCs w:val="24"/>
              </w:rPr>
              <w:t>диплом участника конкурса</w:t>
            </w:r>
          </w:p>
        </w:tc>
      </w:tr>
      <w:tr w:rsidR="005C2640" w:rsidTr="00E06470">
        <w:tc>
          <w:tcPr>
            <w:tcW w:w="1091"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41</w:t>
            </w:r>
          </w:p>
        </w:tc>
        <w:tc>
          <w:tcPr>
            <w:tcW w:w="3059" w:type="dxa"/>
            <w:tcBorders>
              <w:top w:val="single" w:sz="4" w:space="0" w:color="auto"/>
              <w:left w:val="single" w:sz="4" w:space="0" w:color="auto"/>
              <w:bottom w:val="single" w:sz="4" w:space="0" w:color="auto"/>
              <w:right w:val="single" w:sz="4" w:space="0" w:color="auto"/>
            </w:tcBorders>
            <w:hideMark/>
          </w:tcPr>
          <w:p w:rsidR="005C2640" w:rsidRPr="00E937CA" w:rsidRDefault="005C2640" w:rsidP="00E06470">
            <w:pPr>
              <w:rPr>
                <w:rFonts w:ascii="Times New Roman" w:hAnsi="Times New Roman" w:cs="Times New Roman"/>
                <w:sz w:val="24"/>
                <w:szCs w:val="24"/>
              </w:rPr>
            </w:pPr>
            <w:r w:rsidRPr="00E937CA">
              <w:rPr>
                <w:rFonts w:ascii="Times New Roman" w:hAnsi="Times New Roman" w:cs="Times New Roman"/>
                <w:sz w:val="24"/>
                <w:szCs w:val="24"/>
              </w:rPr>
              <w:t>Уварова Анастасия Дмитриевна</w:t>
            </w:r>
          </w:p>
        </w:tc>
        <w:tc>
          <w:tcPr>
            <w:tcW w:w="2742" w:type="dxa"/>
            <w:tcBorders>
              <w:top w:val="single" w:sz="4" w:space="0" w:color="auto"/>
              <w:left w:val="single" w:sz="4" w:space="0" w:color="auto"/>
              <w:bottom w:val="single" w:sz="4" w:space="0" w:color="auto"/>
              <w:right w:val="single" w:sz="4" w:space="0" w:color="auto"/>
            </w:tcBorders>
            <w:hideMark/>
          </w:tcPr>
          <w:p w:rsidR="005C2640" w:rsidRPr="00E937CA" w:rsidRDefault="005C2640">
            <w:pPr>
              <w:jc w:val="center"/>
              <w:rPr>
                <w:rFonts w:ascii="Times New Roman" w:hAnsi="Times New Roman" w:cs="Times New Roman"/>
                <w:sz w:val="24"/>
                <w:szCs w:val="24"/>
              </w:rPr>
            </w:pPr>
            <w:r w:rsidRPr="00E937CA">
              <w:rPr>
                <w:rFonts w:ascii="Times New Roman" w:hAnsi="Times New Roman" w:cs="Times New Roman"/>
                <w:sz w:val="24"/>
                <w:szCs w:val="24"/>
              </w:rPr>
              <w:t>Многоликая Москва</w:t>
            </w:r>
          </w:p>
        </w:tc>
        <w:tc>
          <w:tcPr>
            <w:tcW w:w="2259" w:type="dxa"/>
            <w:tcBorders>
              <w:top w:val="single" w:sz="4" w:space="0" w:color="auto"/>
              <w:left w:val="single" w:sz="4" w:space="0" w:color="auto"/>
              <w:bottom w:val="single" w:sz="4" w:space="0" w:color="auto"/>
              <w:right w:val="single" w:sz="4" w:space="0" w:color="auto"/>
            </w:tcBorders>
          </w:tcPr>
          <w:p w:rsidR="005C2640" w:rsidRPr="00E937CA" w:rsidRDefault="005C2640" w:rsidP="00E06470">
            <w:pPr>
              <w:ind w:firstLine="43"/>
              <w:jc w:val="center"/>
              <w:rPr>
                <w:rFonts w:ascii="Times New Roman" w:hAnsi="Times New Roman" w:cs="Times New Roman"/>
                <w:sz w:val="24"/>
                <w:szCs w:val="24"/>
              </w:rPr>
            </w:pPr>
            <w:r w:rsidRPr="00E937CA">
              <w:rPr>
                <w:rFonts w:ascii="Times New Roman" w:hAnsi="Times New Roman" w:cs="Times New Roman"/>
                <w:sz w:val="24"/>
                <w:szCs w:val="24"/>
              </w:rPr>
              <w:t>диплом участника конкурса</w:t>
            </w:r>
          </w:p>
        </w:tc>
      </w:tr>
    </w:tbl>
    <w:p w:rsidR="00E06470" w:rsidRPr="00E937CA" w:rsidRDefault="00E06470" w:rsidP="00E06470">
      <w:pPr>
        <w:spacing w:after="0"/>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E06470" w:rsidRPr="00E937CA" w:rsidRDefault="00E06470" w:rsidP="00E064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  Панкова Е.А, Поплёвина В.А.    – за подготовку победителей;</w:t>
      </w:r>
    </w:p>
    <w:p w:rsidR="00E06470" w:rsidRPr="00E937CA" w:rsidRDefault="00E06470" w:rsidP="00E064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AB0D8B" w:rsidRPr="00E937CA" w:rsidRDefault="00AB0D8B" w:rsidP="00AB0D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С целью воспитания  чувства патриотизма среди подрастающего поколения, активной гражданской позиции, ответственности, внимательного отношения к природе, человеку, культурным накоплениям студенты  21,31 и 41 групп специальности 54.02.01 Дизайн (по отраслям) колледжа приняли  участие во Всероссийском  творческом  конкурсе  «Моя малая Родина». </w:t>
      </w:r>
    </w:p>
    <w:p w:rsidR="00AB0D8B" w:rsidRPr="00E937CA" w:rsidRDefault="00AB0D8B" w:rsidP="00AB0D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 студенты  награждены дипломами участника: Алферова Олеся (21 группа), Ахмедова Жале (21 группа), Аскерова Гозлар (31 группа), Петров Игорь (31 группа), Сеткова Светлана (31 группа), Энговатова Татьяна (31 группа), Ломакина Елена (41 группа), Полякова Наталья (41 группа), Свечникова Людмила (41 группа),  Шаболдина Александра (41 группа).</w:t>
      </w:r>
    </w:p>
    <w:p w:rsidR="00AB0D8B" w:rsidRPr="00E937CA" w:rsidRDefault="00AB0D8B" w:rsidP="00AB0D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Преподаватели Поплёвина В.А. и Панкова Е.А. получили благодарственные грамоты за подготовку участников конкурса, Гвоздева С.А. и Воротникова Е.В. -  за помощь в организации конкурса.</w:t>
      </w:r>
    </w:p>
    <w:p w:rsidR="00F212B1" w:rsidRPr="00E937CA" w:rsidRDefault="0061663A" w:rsidP="00F212B1">
      <w:pPr>
        <w:pStyle w:val="af1"/>
        <w:spacing w:before="0" w:beforeAutospacing="0" w:after="0" w:afterAutospacing="0"/>
        <w:textAlignment w:val="baseline"/>
        <w:rPr>
          <w:rFonts w:ascii="Times New Roman" w:hAnsi="Times New Roman"/>
          <w:color w:val="000000"/>
          <w:sz w:val="28"/>
          <w:szCs w:val="28"/>
        </w:rPr>
      </w:pPr>
      <w:r w:rsidRPr="00E937CA">
        <w:rPr>
          <w:rFonts w:ascii="Times New Roman" w:hAnsi="Times New Roman"/>
          <w:color w:val="000000"/>
          <w:sz w:val="28"/>
          <w:szCs w:val="28"/>
        </w:rPr>
        <w:t xml:space="preserve">С целью активизации творческой, познавательной, интеллектуальной инициативы обучающихся, вовлечения их в исследовательскую, изобретательскую и иную творческую деятельность </w:t>
      </w:r>
      <w:r w:rsidR="00AB0D8B" w:rsidRPr="00E937CA">
        <w:rPr>
          <w:rFonts w:ascii="Times New Roman" w:hAnsi="Times New Roman"/>
          <w:color w:val="000000"/>
          <w:sz w:val="28"/>
          <w:szCs w:val="28"/>
        </w:rPr>
        <w:t xml:space="preserve">студенты и преподаватели колледжа приняли   участие в городском фестивале самодеятельного творчества  работающей молодежи «Буду вечно молодым!», организованным комитетом по молодежной политике, физической культуре и спорту администрации города Тамбова.  В конкурсе приняли участие  преподаватели и студенты колледжа. </w:t>
      </w:r>
    </w:p>
    <w:p w:rsidR="00F212B1" w:rsidRPr="00E937CA" w:rsidRDefault="00AB0D8B" w:rsidP="00F212B1">
      <w:pPr>
        <w:pStyle w:val="af1"/>
        <w:spacing w:before="0" w:beforeAutospacing="0" w:after="0" w:afterAutospacing="0"/>
        <w:ind w:left="360" w:firstLine="0"/>
        <w:textAlignment w:val="baseline"/>
        <w:rPr>
          <w:rFonts w:ascii="Times New Roman" w:hAnsi="Times New Roman"/>
          <w:color w:val="000000"/>
          <w:sz w:val="28"/>
          <w:szCs w:val="28"/>
        </w:rPr>
      </w:pPr>
      <w:r w:rsidRPr="00E937CA">
        <w:rPr>
          <w:rFonts w:ascii="Times New Roman" w:hAnsi="Times New Roman"/>
          <w:color w:val="000000"/>
          <w:sz w:val="28"/>
          <w:szCs w:val="28"/>
        </w:rPr>
        <w:t xml:space="preserve">Результаты участия в конкурсе:                 </w:t>
      </w:r>
    </w:p>
    <w:p w:rsidR="00F212B1" w:rsidRPr="00E937CA" w:rsidRDefault="00AB0D8B" w:rsidP="00F212B1">
      <w:pPr>
        <w:pStyle w:val="af1"/>
        <w:spacing w:before="0" w:beforeAutospacing="0" w:after="0" w:afterAutospacing="0"/>
        <w:ind w:left="360" w:firstLine="0"/>
        <w:textAlignment w:val="baseline"/>
        <w:rPr>
          <w:rFonts w:ascii="Times New Roman" w:hAnsi="Times New Roman"/>
          <w:color w:val="000000"/>
          <w:sz w:val="28"/>
          <w:szCs w:val="28"/>
        </w:rPr>
      </w:pPr>
      <w:r w:rsidRPr="00E937CA">
        <w:rPr>
          <w:rFonts w:ascii="Times New Roman" w:hAnsi="Times New Roman"/>
          <w:color w:val="000000"/>
          <w:sz w:val="28"/>
          <w:szCs w:val="28"/>
        </w:rPr>
        <w:lastRenderedPageBreak/>
        <w:t xml:space="preserve">II место в номинации «Изобразительное искусство» - Полякова Наталья (41 группа), </w:t>
      </w:r>
    </w:p>
    <w:p w:rsidR="00F212B1" w:rsidRPr="00E937CA" w:rsidRDefault="00AB0D8B" w:rsidP="00F212B1">
      <w:pPr>
        <w:pStyle w:val="af1"/>
        <w:spacing w:before="0" w:beforeAutospacing="0" w:after="0" w:afterAutospacing="0"/>
        <w:ind w:left="360" w:firstLine="0"/>
        <w:textAlignment w:val="baseline"/>
        <w:rPr>
          <w:rFonts w:ascii="Times New Roman" w:hAnsi="Times New Roman"/>
          <w:color w:val="000000"/>
          <w:sz w:val="28"/>
          <w:szCs w:val="28"/>
        </w:rPr>
      </w:pPr>
      <w:r w:rsidRPr="00E937CA">
        <w:rPr>
          <w:rFonts w:ascii="Times New Roman" w:hAnsi="Times New Roman"/>
          <w:color w:val="000000"/>
          <w:sz w:val="28"/>
          <w:szCs w:val="28"/>
        </w:rPr>
        <w:t xml:space="preserve">III место в номинации «Изобразительное искусство» - Чернышова Ю.А., Гвоздева С.А., </w:t>
      </w:r>
    </w:p>
    <w:p w:rsidR="00AB0D8B" w:rsidRPr="00E937CA" w:rsidRDefault="00AB0D8B" w:rsidP="00F212B1">
      <w:pPr>
        <w:pStyle w:val="af1"/>
        <w:spacing w:before="0" w:beforeAutospacing="0" w:after="0" w:afterAutospacing="0"/>
        <w:ind w:left="360" w:firstLine="0"/>
        <w:textAlignment w:val="baseline"/>
        <w:rPr>
          <w:rFonts w:ascii="Times New Roman" w:hAnsi="Times New Roman"/>
          <w:color w:val="000000"/>
          <w:sz w:val="28"/>
          <w:szCs w:val="28"/>
        </w:rPr>
      </w:pPr>
      <w:r w:rsidRPr="00E937CA">
        <w:rPr>
          <w:rFonts w:ascii="Times New Roman" w:hAnsi="Times New Roman"/>
          <w:color w:val="000000"/>
          <w:sz w:val="28"/>
          <w:szCs w:val="28"/>
        </w:rPr>
        <w:t>III место в номинации «Рукоделие» - Полякова Наталья (41 группа), Панкова Е.А. – активное участие.</w:t>
      </w:r>
    </w:p>
    <w:p w:rsidR="00F37D08" w:rsidRPr="00E937CA" w:rsidRDefault="0061663A"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С целью выявления и поддержки талантливых и одаренных детей и подростков в области изобразительного искусства и декоративно-прикладного творчества  студенты </w:t>
      </w:r>
      <w:r w:rsidR="00F37D08" w:rsidRPr="00E937CA">
        <w:rPr>
          <w:rFonts w:ascii="Times New Roman" w:eastAsia="Times New Roman" w:hAnsi="Times New Roman" w:cs="Times New Roman"/>
          <w:color w:val="000000"/>
          <w:sz w:val="28"/>
          <w:szCs w:val="28"/>
          <w:lang w:eastAsia="ru-RU"/>
        </w:rPr>
        <w:t>31 и 41 групп</w:t>
      </w:r>
      <w:r w:rsidRPr="00E937CA">
        <w:rPr>
          <w:rFonts w:ascii="Times New Roman" w:eastAsia="Times New Roman" w:hAnsi="Times New Roman" w:cs="Times New Roman"/>
          <w:color w:val="000000"/>
          <w:sz w:val="28"/>
          <w:szCs w:val="28"/>
          <w:lang w:eastAsia="ru-RU"/>
        </w:rPr>
        <w:t xml:space="preserve"> специальности 54.02.01 Дизайн (по отраслям) приняли участие </w:t>
      </w:r>
      <w:r w:rsidR="00F37D08" w:rsidRPr="00E937CA">
        <w:rPr>
          <w:rFonts w:ascii="Times New Roman" w:eastAsia="Times New Roman" w:hAnsi="Times New Roman" w:cs="Times New Roman"/>
          <w:color w:val="000000"/>
          <w:sz w:val="28"/>
          <w:szCs w:val="28"/>
          <w:lang w:eastAsia="ru-RU"/>
        </w:rPr>
        <w:t xml:space="preserve">в Северо-Кавказском открытом фестивале-конкурсе студентов и преподавателей профессиональных образовательных учреждений в области дизайн-образования. </w:t>
      </w:r>
    </w:p>
    <w:p w:rsidR="00F37D08" w:rsidRPr="00E937CA" w:rsidRDefault="00F37D08"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Цели и задачи фестиваля-конкурса: выполнение Указа Президента Российской Федерации от 7 мая 2012 г. № 597 «О мероприятиях по реализации государственной социальной политики» в части увеличения числа детей, привлекаемых к участию в творческих мероприятиях, повышение профессионального уровня подготовки специалистов в профессиональных образовательных учреждениях и дальнейшее развития системы образования в сфере культуры и искусства, демонстрация лучших достижений образования в области современного искусства и внедрение инновационных технологий, укрепление творческого сотрудничества между государственными профессиональными образовательными учреждениями субъектов Российской Федерации. </w:t>
      </w:r>
    </w:p>
    <w:p w:rsidR="00F37D08" w:rsidRPr="00E937CA" w:rsidRDefault="00F37D08"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 студенты получили грамоты за участие в конкурсе:</w:t>
      </w:r>
    </w:p>
    <w:p w:rsidR="00F37D08" w:rsidRPr="00E937CA" w:rsidRDefault="00F37D08"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в номинации «Рисунок» (лучшая академическая работа): Аскерова Г.Х.,  Сеткова С.С., Машталир А.П. (31 группа);</w:t>
      </w:r>
    </w:p>
    <w:p w:rsidR="00F37D08" w:rsidRPr="00E937CA" w:rsidRDefault="00F37D08"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в номинации «Живопись» (лучшая академическая работа): Аскерова Г.Х.,  Сеткова С.С., Машталир А.П. (31 группа), Шаболдина А.А. (41 группа);</w:t>
      </w:r>
    </w:p>
    <w:p w:rsidR="00F37D08" w:rsidRPr="00E937CA" w:rsidRDefault="00F37D08" w:rsidP="00F37D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в номинации «Декоративно-прикладное искусство»: Полякова Н.П. (41 группа), Цепкова О.А (31 группа).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Ежегодно в колледже проводится олимпиада по культуре речи  среди студентов второго курса. Целью олимпиады является расширение круга  обучающихся, увлеченных    изучением предмета, воспитание интереса к родному языку, повышение  статуса русского языка, выявление одаренных и талантливых студентов по данному предмету.   </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15 ноября 201</w:t>
      </w:r>
      <w:r w:rsidR="00EF4E55"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 xml:space="preserve"> года в  олимпиаде приняли  участие  2</w:t>
      </w:r>
      <w:r w:rsidR="00EF4E55" w:rsidRPr="00E937CA">
        <w:rPr>
          <w:rFonts w:ascii="Times New Roman" w:eastAsia="Times New Roman" w:hAnsi="Times New Roman" w:cs="Times New Roman"/>
          <w:color w:val="000000"/>
          <w:sz w:val="28"/>
          <w:szCs w:val="28"/>
          <w:lang w:eastAsia="ru-RU"/>
        </w:rPr>
        <w:t>5</w:t>
      </w:r>
      <w:r w:rsidRPr="00E937CA">
        <w:rPr>
          <w:rFonts w:ascii="Times New Roman" w:eastAsia="Times New Roman" w:hAnsi="Times New Roman" w:cs="Times New Roman"/>
          <w:color w:val="000000"/>
          <w:sz w:val="28"/>
          <w:szCs w:val="28"/>
          <w:lang w:eastAsia="ru-RU"/>
        </w:rPr>
        <w:t xml:space="preserve"> обучающи</w:t>
      </w:r>
      <w:r w:rsidR="00EF4E55" w:rsidRPr="00E937CA">
        <w:rPr>
          <w:rFonts w:ascii="Times New Roman" w:eastAsia="Times New Roman" w:hAnsi="Times New Roman" w:cs="Times New Roman"/>
          <w:color w:val="000000"/>
          <w:sz w:val="28"/>
          <w:szCs w:val="28"/>
          <w:lang w:eastAsia="ru-RU"/>
        </w:rPr>
        <w:t>х</w:t>
      </w:r>
      <w:r w:rsidRPr="00E937CA">
        <w:rPr>
          <w:rFonts w:ascii="Times New Roman" w:eastAsia="Times New Roman" w:hAnsi="Times New Roman" w:cs="Times New Roman"/>
          <w:color w:val="000000"/>
          <w:sz w:val="28"/>
          <w:szCs w:val="28"/>
          <w:lang w:eastAsia="ru-RU"/>
        </w:rPr>
        <w:t>ся. Правильный ответ в зависимости от сложности каждого задания  оценивался одним или несколькими баллами. По количеству набранных баллов  призовые места распределились следующим образом:</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1 место -  </w:t>
      </w:r>
      <w:r w:rsidR="00EF4E55" w:rsidRPr="00E937CA">
        <w:rPr>
          <w:rFonts w:ascii="Times New Roman" w:eastAsia="Times New Roman" w:hAnsi="Times New Roman" w:cs="Times New Roman"/>
          <w:color w:val="000000"/>
          <w:sz w:val="28"/>
          <w:szCs w:val="28"/>
          <w:lang w:eastAsia="ru-RU"/>
        </w:rPr>
        <w:t xml:space="preserve">Мезина Мария, Азоян  Диана </w:t>
      </w:r>
      <w:r w:rsidRPr="00E937CA">
        <w:rPr>
          <w:rFonts w:ascii="Times New Roman" w:eastAsia="Times New Roman" w:hAnsi="Times New Roman" w:cs="Times New Roman"/>
          <w:color w:val="000000"/>
          <w:sz w:val="28"/>
          <w:szCs w:val="28"/>
          <w:lang w:eastAsia="ru-RU"/>
        </w:rPr>
        <w:t xml:space="preserve">(21 группа); </w:t>
      </w:r>
      <w:r w:rsidR="00EF4E55" w:rsidRPr="00E937CA">
        <w:rPr>
          <w:rFonts w:ascii="Times New Roman" w:eastAsia="Times New Roman" w:hAnsi="Times New Roman" w:cs="Times New Roman"/>
          <w:color w:val="000000"/>
          <w:sz w:val="28"/>
          <w:szCs w:val="28"/>
          <w:lang w:eastAsia="ru-RU"/>
        </w:rPr>
        <w:t xml:space="preserve">Котов Юрий </w:t>
      </w:r>
      <w:r w:rsidRPr="00E937CA">
        <w:rPr>
          <w:rFonts w:ascii="Times New Roman" w:eastAsia="Times New Roman" w:hAnsi="Times New Roman" w:cs="Times New Roman"/>
          <w:color w:val="000000"/>
          <w:sz w:val="28"/>
          <w:szCs w:val="28"/>
          <w:lang w:eastAsia="ru-RU"/>
        </w:rPr>
        <w:t>(27 группа);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2 место –  </w:t>
      </w:r>
      <w:r w:rsidR="00EF4E55" w:rsidRPr="00E937CA">
        <w:rPr>
          <w:rFonts w:ascii="Times New Roman" w:eastAsia="Times New Roman" w:hAnsi="Times New Roman" w:cs="Times New Roman"/>
          <w:color w:val="000000"/>
          <w:sz w:val="28"/>
          <w:szCs w:val="28"/>
          <w:lang w:eastAsia="ru-RU"/>
        </w:rPr>
        <w:t xml:space="preserve">Дубовицкая Софья (21 группа); Ефремов Даниил </w:t>
      </w:r>
      <w:r w:rsidRPr="00E937CA">
        <w:rPr>
          <w:rFonts w:ascii="Times New Roman" w:eastAsia="Times New Roman" w:hAnsi="Times New Roman" w:cs="Times New Roman"/>
          <w:color w:val="000000"/>
          <w:sz w:val="28"/>
          <w:szCs w:val="28"/>
          <w:lang w:eastAsia="ru-RU"/>
        </w:rPr>
        <w:t>(27 группа);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3  место –  </w:t>
      </w:r>
      <w:r w:rsidR="00EF4E55" w:rsidRPr="00E937CA">
        <w:rPr>
          <w:rFonts w:ascii="Times New Roman" w:eastAsia="Times New Roman" w:hAnsi="Times New Roman" w:cs="Times New Roman"/>
          <w:color w:val="000000"/>
          <w:sz w:val="28"/>
          <w:szCs w:val="28"/>
          <w:lang w:eastAsia="ru-RU"/>
        </w:rPr>
        <w:t>Поляков Никита (21 группа), Тришкина Татьяна(27 группа).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В колледже регулярно проводятся различные конкурсы. </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18 апреля 2018 года прошел конкурс презентаций по дисциплинам «История искусств» и «История дизайна» среди студентов 2 курса специальности  54.02.01 Дизайн (по отраслям). </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Целью  конкурса было расширение кругозора обучающихся по истории дизайна и истории искусств, развитие умения создавать презентации и защищать их на публике.</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Результаты конкурса:</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5"/>
        <w:gridCol w:w="3402"/>
        <w:gridCol w:w="3969"/>
      </w:tblGrid>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Ф.И.О. конкурсанта</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Название темы</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Диана Азоян</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«Всемирные выставки: 1851, 1855, 1862 года»</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Олеся Алферова</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«Жизнь и творчество Растрелли Винченцо»</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3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Соня Дубовицкая</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«Архитектурно-художественное творчество в Советской России»</w:t>
            </w:r>
          </w:p>
        </w:tc>
      </w:tr>
    </w:tbl>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 участники конкурса получили сертификат об участии в мероприятии.</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hAnsi="Times New Roman"/>
          <w:sz w:val="28"/>
          <w:szCs w:val="28"/>
        </w:rPr>
        <w:t xml:space="preserve">17 </w:t>
      </w:r>
      <w:r w:rsidRPr="00E937CA">
        <w:rPr>
          <w:rFonts w:ascii="Times New Roman" w:eastAsia="Times New Roman" w:hAnsi="Times New Roman" w:cs="Times New Roman"/>
          <w:color w:val="000000"/>
          <w:sz w:val="28"/>
          <w:szCs w:val="28"/>
          <w:lang w:eastAsia="ru-RU"/>
        </w:rPr>
        <w:t>мая 2018 года прошел очередной конкурс презентаций «Стили в интерьере» среди студентов-дизайнеров 21 группы.</w:t>
      </w:r>
      <w:r w:rsidRPr="00E937CA">
        <w:rPr>
          <w:rFonts w:ascii="Times New Roman" w:eastAsia="Times New Roman" w:hAnsi="Times New Roman" w:cs="Times New Roman"/>
          <w:color w:val="000000"/>
          <w:sz w:val="28"/>
          <w:szCs w:val="28"/>
          <w:lang w:eastAsia="ru-RU"/>
        </w:rPr>
        <w:br/>
        <w:t>На конкурсе были представлены разнообразные стили: готический, хай-тек, романтизм, поп-арт, средиземноморский, африканский, японский, техно.</w:t>
      </w:r>
      <w:r w:rsidRPr="00E937CA">
        <w:rPr>
          <w:rFonts w:ascii="Times New Roman" w:eastAsia="Times New Roman" w:hAnsi="Times New Roman" w:cs="Times New Roman"/>
          <w:color w:val="000000"/>
          <w:sz w:val="28"/>
          <w:szCs w:val="28"/>
          <w:lang w:eastAsia="ru-RU"/>
        </w:rPr>
        <w:br/>
        <w:t>Изучив выбранный стиль, каждый участник подготовил презентацию и представил ее на конкурсе. Результаты конкурса стали следующими: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5"/>
        <w:gridCol w:w="3402"/>
        <w:gridCol w:w="3969"/>
      </w:tblGrid>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Место</w:t>
            </w:r>
          </w:p>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Ф.И.О. конкурсанта</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Название темы</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Азоян Диана</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«Средиземноморский стиль в интерьере»</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Алферова Олеся</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«Стиль хай-тек в интерьере»</w:t>
            </w:r>
          </w:p>
        </w:tc>
      </w:tr>
      <w:tr w:rsidR="00EF4E55" w:rsidRPr="00E937CA" w:rsidTr="003F7CBF">
        <w:tc>
          <w:tcPr>
            <w:tcW w:w="1985"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3 место</w:t>
            </w:r>
          </w:p>
        </w:tc>
        <w:tc>
          <w:tcPr>
            <w:tcW w:w="3402"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Мезина Мария</w:t>
            </w:r>
          </w:p>
        </w:tc>
        <w:tc>
          <w:tcPr>
            <w:tcW w:w="3969" w:type="dxa"/>
            <w:shd w:val="clear" w:color="auto" w:fill="FFFFFF"/>
            <w:tcMar>
              <w:top w:w="75" w:type="dxa"/>
              <w:left w:w="300" w:type="dxa"/>
              <w:bottom w:w="75" w:type="dxa"/>
              <w:right w:w="300" w:type="dxa"/>
            </w:tcMar>
            <w:hideMark/>
          </w:tcPr>
          <w:p w:rsidR="00EF4E55" w:rsidRPr="00E937CA" w:rsidRDefault="00EF4E55" w:rsidP="003F7C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«Поп-арт в интерьере»</w:t>
            </w:r>
          </w:p>
        </w:tc>
      </w:tr>
    </w:tbl>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27 апреля 2018 года среди студентов 3 курса специальности 54.02.01 Дизайн (по отраслям) прошел конкурс «Перспективы в дизайне». Цель конкурса - расширить знания обучающихся в области интерьерного, предметного и графического дизайна, развить умение создавать презентации и защищать их на публике.</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Результаты конкурса стали следующими:</w:t>
      </w: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60"/>
        <w:gridCol w:w="3402"/>
        <w:gridCol w:w="4043"/>
      </w:tblGrid>
      <w:tr w:rsidR="00EF4E55" w:rsidRPr="00E937CA" w:rsidTr="003F7CBF">
        <w:trPr>
          <w:jc w:val="center"/>
        </w:trPr>
        <w:tc>
          <w:tcPr>
            <w:tcW w:w="2060"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Место</w:t>
            </w:r>
          </w:p>
        </w:tc>
        <w:tc>
          <w:tcPr>
            <w:tcW w:w="3402"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Ф.И.О. конкурсанта</w:t>
            </w:r>
          </w:p>
        </w:tc>
        <w:tc>
          <w:tcPr>
            <w:tcW w:w="4043"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Название темы</w:t>
            </w:r>
          </w:p>
        </w:tc>
      </w:tr>
      <w:tr w:rsidR="00EF4E55" w:rsidRPr="00E937CA" w:rsidTr="003F7CBF">
        <w:trPr>
          <w:jc w:val="center"/>
        </w:trPr>
        <w:tc>
          <w:tcPr>
            <w:tcW w:w="2060"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 место</w:t>
            </w:r>
          </w:p>
        </w:tc>
        <w:tc>
          <w:tcPr>
            <w:tcW w:w="3402"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Федорова Дарья</w:t>
            </w:r>
          </w:p>
        </w:tc>
        <w:tc>
          <w:tcPr>
            <w:tcW w:w="4043"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«Логотипы»</w:t>
            </w:r>
          </w:p>
        </w:tc>
      </w:tr>
      <w:tr w:rsidR="00EF4E55" w:rsidRPr="00E937CA" w:rsidTr="003F7CBF">
        <w:trPr>
          <w:jc w:val="center"/>
        </w:trPr>
        <w:tc>
          <w:tcPr>
            <w:tcW w:w="2060"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 место</w:t>
            </w:r>
          </w:p>
        </w:tc>
        <w:tc>
          <w:tcPr>
            <w:tcW w:w="3402"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Сеткова Светлана</w:t>
            </w:r>
          </w:p>
        </w:tc>
        <w:tc>
          <w:tcPr>
            <w:tcW w:w="4043"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«Баухаус»</w:t>
            </w:r>
          </w:p>
        </w:tc>
      </w:tr>
      <w:tr w:rsidR="00EF4E55" w:rsidRPr="00E937CA" w:rsidTr="003F7CBF">
        <w:trPr>
          <w:jc w:val="center"/>
        </w:trPr>
        <w:tc>
          <w:tcPr>
            <w:tcW w:w="2060"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3 место</w:t>
            </w:r>
          </w:p>
        </w:tc>
        <w:tc>
          <w:tcPr>
            <w:tcW w:w="3402"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Аскерова Гозлар</w:t>
            </w:r>
          </w:p>
        </w:tc>
        <w:tc>
          <w:tcPr>
            <w:tcW w:w="4043" w:type="dxa"/>
            <w:shd w:val="clear" w:color="auto" w:fill="FFFFFF"/>
            <w:tcMar>
              <w:top w:w="75" w:type="dxa"/>
              <w:left w:w="300" w:type="dxa"/>
              <w:bottom w:w="75" w:type="dxa"/>
              <w:right w:w="300" w:type="dxa"/>
            </w:tcMar>
            <w:vAlign w:val="bottom"/>
            <w:hideMark/>
          </w:tcPr>
          <w:p w:rsidR="00EF4E55" w:rsidRPr="00E937CA" w:rsidRDefault="00EF4E55" w:rsidP="00EF4E5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«Творчество Филиппа Старка»</w:t>
            </w:r>
          </w:p>
        </w:tc>
      </w:tr>
    </w:tbl>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Все участники конкурса получили сертификат об участии в мероприятии.</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24 мая 2018 года прошел конкурс презентаций среди студентов 1 курса специальности Дизайн (по отраслям) «Искусство в прошлом и настоящем». </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Целью конкурса было — расширение кругозора обучающихся по истории искусства и мировой культуры, развитие умения создавать презентации и защищать их на публике.</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Задачи конкурса:</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-изучение материала по истории искусства и мировой культуры;</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-стимулирование творческого развития обучающихся посредством привлечения к деятельности по созданию мультимедийных презентаций;</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-формирование навыков работы с мультимедиа-технологиями, презентационными программами;</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реализация личностных, меж предметных и предметных знаний и умений;</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-формирование умений создавать, собирать и систематизировать информацию в электронном виде.</w:t>
      </w:r>
    </w:p>
    <w:p w:rsidR="00EF4E55" w:rsidRPr="00E937CA" w:rsidRDefault="00C11608"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Студенты</w:t>
      </w:r>
      <w:r w:rsidR="00EF4E55" w:rsidRPr="00E937CA">
        <w:rPr>
          <w:rFonts w:ascii="Times New Roman" w:eastAsia="Times New Roman" w:hAnsi="Times New Roman" w:cs="Times New Roman"/>
          <w:color w:val="000000"/>
          <w:sz w:val="28"/>
          <w:szCs w:val="28"/>
          <w:lang w:eastAsia="ru-RU"/>
        </w:rPr>
        <w:t xml:space="preserve"> с поставленными задачами справились и определились призеры:</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1 место — Голомысова Анастасия</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2 место — Мишина Екатерина</w:t>
      </w:r>
    </w:p>
    <w:p w:rsidR="00EF4E55" w:rsidRPr="00E937CA" w:rsidRDefault="00EF4E55" w:rsidP="00EF4E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3 место — Афанасьева Элеонора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Личная активность каждого студента способствует более полному выявлению и развитию их возможностей, духовно-нравственному и эстетическому воспитанию.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Педагогический коллектив уделяет большое внимание формированию здоровьеохранного мировоззрения, работает над развитием навыков здорового образа жизни. 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E937CA">
        <w:rPr>
          <w:rFonts w:ascii="Times New Roman" w:eastAsia="Times New Roman" w:hAnsi="Times New Roman" w:cs="Times New Roman"/>
          <w:color w:val="000000"/>
          <w:sz w:val="28"/>
          <w:szCs w:val="28"/>
          <w:lang w:eastAsia="ru-RU"/>
        </w:rPr>
        <w:lastRenderedPageBreak/>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различным видам спорта. </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На пути формирования здоровьеохранного мировоззрения педколлектив использует различные формы и методы работы: встречи, беседы, лекции, диспуты, Дни здоровья, акции, участие в конкурсах различного уровня:</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w:t>
      </w:r>
      <w:r w:rsidR="00891A81" w:rsidRPr="00E937CA">
        <w:rPr>
          <w:rFonts w:ascii="Times New Roman" w:eastAsia="Times New Roman" w:hAnsi="Times New Roman" w:cs="Times New Roman"/>
          <w:sz w:val="28"/>
          <w:szCs w:val="28"/>
          <w:lang w:eastAsia="ru-RU"/>
        </w:rPr>
        <w:t>09.11.2017г.</w:t>
      </w:r>
      <w:r w:rsidRPr="00E937CA">
        <w:rPr>
          <w:rFonts w:ascii="Times New Roman" w:eastAsia="Times New Roman" w:hAnsi="Times New Roman" w:cs="Times New Roman"/>
          <w:sz w:val="28"/>
          <w:szCs w:val="28"/>
          <w:lang w:eastAsia="ru-RU"/>
        </w:rPr>
        <w:t>);</w:t>
      </w:r>
    </w:p>
    <w:p w:rsidR="0061663A" w:rsidRPr="00E937CA" w:rsidRDefault="0061663A" w:rsidP="00EE6CB6">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Calibri" w:eastAsia="Times New Roman" w:hAnsi="Calibri" w:cs="Times New Roman"/>
          <w:sz w:val="28"/>
          <w:szCs w:val="28"/>
          <w:lang w:eastAsia="ru-RU"/>
        </w:rPr>
        <w:t xml:space="preserve">-  </w:t>
      </w:r>
      <w:r w:rsidRPr="00E937CA">
        <w:rPr>
          <w:rFonts w:ascii="Times New Roman" w:eastAsia="Times New Roman" w:hAnsi="Times New Roman" w:cs="Times New Roman"/>
          <w:sz w:val="28"/>
          <w:szCs w:val="28"/>
          <w:lang w:eastAsia="ru-RU"/>
        </w:rPr>
        <w:t xml:space="preserve">общественная приемная по профилактике правонарушений среди несовершеннолетних в составе: Разводова Екатерина Владимировна, инспектор ПДН УВД России  по г. Тамбову; </w:t>
      </w:r>
      <w:r w:rsidR="00EE6CB6" w:rsidRPr="00E937CA">
        <w:rPr>
          <w:rFonts w:ascii="Times New Roman" w:hAnsi="Times New Roman" w:cs="Times New Roman"/>
          <w:color w:val="000000"/>
          <w:sz w:val="28"/>
          <w:szCs w:val="28"/>
          <w:shd w:val="clear" w:color="auto" w:fill="FFFFFF"/>
        </w:rPr>
        <w:t>консультант отдела по обеспечению деятельности комиссии по делам несовершеннолетних и защите их прав комитета по охране здоровья населения и социальному развитию администрации города Тамбова Елена Викторовна Адамов</w:t>
      </w:r>
      <w:r w:rsidR="00EE6CB6" w:rsidRPr="00E937CA">
        <w:rPr>
          <w:rFonts w:ascii="Times New Roman" w:hAnsi="Times New Roman" w:cs="Times New Roman"/>
          <w:sz w:val="28"/>
          <w:szCs w:val="28"/>
          <w:shd w:val="clear" w:color="auto" w:fill="FFFFFF"/>
        </w:rPr>
        <w:t>а</w:t>
      </w:r>
      <w:r w:rsidRPr="00E937CA">
        <w:rPr>
          <w:rFonts w:ascii="Times New Roman" w:eastAsia="Times New Roman" w:hAnsi="Times New Roman" w:cs="Times New Roman"/>
          <w:sz w:val="28"/>
          <w:szCs w:val="28"/>
          <w:lang w:eastAsia="ru-RU"/>
        </w:rPr>
        <w:t>;</w:t>
      </w:r>
    </w:p>
    <w:p w:rsidR="0061663A" w:rsidRPr="00E937CA" w:rsidRDefault="0061663A" w:rsidP="0061663A">
      <w:pPr>
        <w:spacing w:after="0" w:line="240" w:lineRule="auto"/>
        <w:ind w:firstLine="360"/>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проведение Дня здоровья, спортивных мероприятий.</w:t>
      </w:r>
    </w:p>
    <w:p w:rsidR="007D2EA3" w:rsidRPr="00E937CA" w:rsidRDefault="0061663A" w:rsidP="0061663A">
      <w:pPr>
        <w:spacing w:after="0" w:line="240" w:lineRule="auto"/>
        <w:ind w:firstLine="708"/>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 начале учебного года в рамках ежегодного Дня здоровья состоялся выезд на природу всем коллективом в Парк Дружбы.</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13 сентября 2017 года  члены четырех  команд: «Туманы», «Победа», «Позитив», «Газмяс»   приняли участие в различных спортивных конкурсах. Данное мероприятие  способствовало  сплочению коллектива колледжа, а также соперничеству  между участниками, вызывает азарт, как у участников команд, так и у болельщиков.    День  здоровья  закончился общим чаепитием с пирожками.</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Результат соревнований:</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1 место: команда «Туманы» - 41 группа;</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2 место:  команда «Победа»  - 31 и 37/1 и 37/2  группы;</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3 место: команда «Позитив » - 11  и 17 группы;</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     4 место: команда «Газмяс» - 21  и 27 группы.</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28.03.2018 года было проведено   спортивное мероприятие «Быстрее, выше, сильнее». Результаты  проведения спортивного мероприятия «Быстрее, выше, сильнее»:</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место – третий курс;</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место – второй курс;</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место – четвертый курс.</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Первый курс получил грамоту за активное участие в мероприятии.</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 xml:space="preserve">Отдельные студенты были награждены за успехи в отдельных номинациях: </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«Лучший капитан» - Петров Игорь (31 группа);</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«Сильные руки» - Осинцев Игорь (27 группа);</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«Сильные руки» - Бучнева Ольга (11 группа);</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lastRenderedPageBreak/>
        <w:t>«Интеллектуал» - Сунгуров Илья (37/2 группа);</w:t>
      </w:r>
    </w:p>
    <w:p w:rsidR="007D2EA3" w:rsidRPr="00E937CA" w:rsidRDefault="007D2EA3" w:rsidP="007D2EA3">
      <w:pPr>
        <w:spacing w:after="0" w:line="240" w:lineRule="auto"/>
        <w:ind w:firstLine="709"/>
        <w:jc w:val="both"/>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«Воля к победе» - Полякова Наталия (41 группа).</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Основные аспекты такого сотрудничества: диагностика, информационно-просветительская, коррекционная деятельность.</w:t>
      </w:r>
    </w:p>
    <w:p w:rsidR="0061663A" w:rsidRPr="00E937CA" w:rsidRDefault="007D2EA3" w:rsidP="0061663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Times New Roman" w:eastAsia="Times New Roman" w:hAnsi="Times New Roman" w:cs="Times New Roman"/>
          <w:sz w:val="28"/>
          <w:szCs w:val="28"/>
          <w:lang w:eastAsia="ru-RU"/>
        </w:rPr>
        <w:t xml:space="preserve">12 декабря и 13 декабря 2017 </w:t>
      </w:r>
      <w:r w:rsidR="0061663A" w:rsidRPr="00E937CA">
        <w:rPr>
          <w:rFonts w:ascii="Times New Roman" w:eastAsia="Times New Roman" w:hAnsi="Times New Roman" w:cs="Times New Roman"/>
          <w:sz w:val="28"/>
          <w:szCs w:val="28"/>
          <w:lang w:eastAsia="ru-RU"/>
        </w:rPr>
        <w:t xml:space="preserve"> года в Центре здоровья</w:t>
      </w:r>
      <w:r w:rsidR="003F7CBF" w:rsidRPr="00E937CA">
        <w:rPr>
          <w:rFonts w:ascii="Times New Roman" w:eastAsia="Times New Roman" w:hAnsi="Times New Roman" w:cs="Times New Roman"/>
          <w:sz w:val="28"/>
          <w:szCs w:val="28"/>
          <w:lang w:eastAsia="ru-RU"/>
        </w:rPr>
        <w:t xml:space="preserve"> </w:t>
      </w:r>
      <w:r w:rsidR="0061663A" w:rsidRPr="00E937CA">
        <w:rPr>
          <w:rFonts w:ascii="Times New Roman" w:eastAsia="Times New Roman" w:hAnsi="Times New Roman" w:cs="Times New Roman"/>
          <w:sz w:val="28"/>
          <w:szCs w:val="28"/>
          <w:lang w:eastAsia="ru-RU"/>
        </w:rPr>
        <w:t>в Городской детской поликлинике им. В.Коваля несовершеннолетние студенты колледжа прошли  профилактический медосмотр.</w:t>
      </w:r>
    </w:p>
    <w:p w:rsidR="0061663A" w:rsidRPr="00E937CA" w:rsidRDefault="00D963A9"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22 марта 2018</w:t>
      </w:r>
      <w:r w:rsidR="0061663A" w:rsidRPr="00E937CA">
        <w:rPr>
          <w:rFonts w:ascii="Times New Roman" w:eastAsia="Times New Roman" w:hAnsi="Times New Roman" w:cs="Times New Roman"/>
          <w:sz w:val="28"/>
          <w:szCs w:val="28"/>
          <w:lang w:eastAsia="ru-RU"/>
        </w:rPr>
        <w:t xml:space="preserve"> года был проведен медицинский осмотр обучающихся колледжа, не достигших совершеннолетнего возраста. С целью  диагностики туберкулезной инфекции использовался инновационный препарат Диаскинтест, реакция которого может показать имеется ли в организме скрытая или активная форма заболевания.</w:t>
      </w:r>
    </w:p>
    <w:p w:rsidR="0061663A" w:rsidRPr="00E937C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 </w:t>
      </w:r>
    </w:p>
    <w:p w:rsidR="0061663A" w:rsidRPr="00E937CA" w:rsidRDefault="0061663A" w:rsidP="00FE2E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Мониторинг развития воспитательной системы колледжа показал, что у многих обучающихся недостаточно сформированы ценностные и нравственные ориентиры. Это вызвало необходимость скорректировать воспитательную программу колледжа, сделав в ней акцент на духовно-нравственное воспитание. Целевая программа духовно-нравственного воспитания призвана систематизировать и углубить всю деятельность колледжа по духовно-нравственному воспитанию подрастающего поколения.</w:t>
      </w:r>
    </w:p>
    <w:p w:rsidR="0061663A" w:rsidRPr="00E937CA" w:rsidRDefault="0061663A" w:rsidP="00FE2EF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Таким образом, в организации воспитательной работы Колледжа прослеживаются общие характерные признаки, способствующие улучшению воспитательной деятельности, заключающиеся:</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 формировании мотивации на профессиональное становление личности студентов;</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 развитии творческой доминанты студентов Колледжа (общеколледжевские мероприятия, творческие вечера, конкурсы профмастерства по специальности);</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 развитии гражданско-правового, нравственного и духовного воспитания студентов (встречи с деятелями литературы и искусства, ветеранами войны и труда, экскурсии по историческим местам, тематические классные часы);</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 организации самоуправления студентов;</w:t>
      </w:r>
    </w:p>
    <w:p w:rsidR="0061663A" w:rsidRPr="00E937C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7CA">
        <w:rPr>
          <w:rFonts w:ascii="Times New Roman" w:eastAsia="Times New Roman" w:hAnsi="Times New Roman" w:cs="Times New Roman"/>
          <w:sz w:val="28"/>
          <w:szCs w:val="28"/>
          <w:lang w:eastAsia="ru-RU"/>
        </w:rPr>
        <w:t>- в борьбе с асоциальными явлениями среди студенческой молодежи: наркоманией, курением, алкоголизмом и т.д.</w:t>
      </w:r>
    </w:p>
    <w:p w:rsidR="0061663A" w:rsidRPr="004D06CA" w:rsidRDefault="0061663A" w:rsidP="0061663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937CA">
        <w:rPr>
          <w:rFonts w:ascii="Times New Roman" w:eastAsia="Times New Roman" w:hAnsi="Times New Roman" w:cs="Times New Roman"/>
          <w:sz w:val="28"/>
          <w:szCs w:val="28"/>
          <w:lang w:eastAsia="ru-RU"/>
        </w:rPr>
        <w:lastRenderedPageBreak/>
        <w:t>Воспитательная система Тамбовского колледжа социокультурных технологий способствует формированию и развитию гармонично развитой личности будущего специалиста со средним профессиональным образованием, социально активного гражданина России, обладающего высокой культурой российского специалиста.</w:t>
      </w:r>
    </w:p>
    <w:p w:rsidR="0061663A" w:rsidRPr="0061663A" w:rsidRDefault="0061663A" w:rsidP="0061663A">
      <w:pPr>
        <w:spacing w:after="0" w:line="240" w:lineRule="auto"/>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25118A">
      <w:pPr>
        <w:jc w:val="center"/>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УСЛОВИЯ ОСУЩЕСТВЛЕНИЯ ОБРАЗОВАТЕЛЬНОГО ПРОЦЕССА</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Реализуя на практике инновационный потенциал, заложенный в национальных приоритетах развития российской системы образования, для достижения целей, определённых Программой развития колледжа, в нашем учебном заведении была сформирована образовательная среда, способствующая формированию и развитию ключевых профессионально-личностных компетенций студентов системы СПО и педагогических работников, созданы условия для поддержки системного внедрения и активного использования информационных и коммуникационных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5E0C2A" w:rsidRDefault="005E0C2A" w:rsidP="005E0C2A">
      <w:pPr>
        <w:shd w:val="clear" w:color="auto" w:fill="FFFFFF"/>
        <w:spacing w:after="0"/>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ФИНАНСОВЫЕ И МАТЕРИАЛЬНО-ТЕХНИЧЕСКИЕ РЕСУРСЫ</w:t>
      </w:r>
    </w:p>
    <w:p w:rsidR="005E0C2A" w:rsidRDefault="005E0C2A" w:rsidP="005E0C2A">
      <w:pPr>
        <w:shd w:val="clear" w:color="auto" w:fill="FFFFFF"/>
        <w:spacing w:after="0"/>
        <w:ind w:firstLine="708"/>
        <w:jc w:val="center"/>
        <w:rPr>
          <w:rFonts w:ascii="Times New Roman" w:eastAsia="Times New Roman" w:hAnsi="Times New Roman" w:cs="Times New Roman"/>
          <w:b/>
          <w:color w:val="000000"/>
          <w:sz w:val="28"/>
          <w:szCs w:val="28"/>
        </w:rPr>
      </w:pP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Организацию и содержание учебно-воспитательного процесса Колледжа обеспечивает материально-техническая база, объемы и состояние которой позволяют решать задачи профессиональной подготовки специалистов.</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5E0C2A">
        <w:rPr>
          <w:rFonts w:ascii="Times New Roman" w:eastAsia="Times New Roman" w:hAnsi="Times New Roman" w:cs="Times New Roman"/>
          <w:color w:val="000000"/>
          <w:sz w:val="28"/>
          <w:szCs w:val="28"/>
        </w:rPr>
        <w:t xml:space="preserve">Колледж располагается по адресу: 392032 Тамбовская область, г. Тамбов, ул. Мичуринская, д. 112в. Для организации учебного процесса используется </w:t>
      </w:r>
      <w:r w:rsidRPr="005E0C2A">
        <w:rPr>
          <w:rFonts w:ascii="Times New Roman" w:eastAsia="Times New Roman" w:hAnsi="Times New Roman" w:cs="Times New Roman"/>
          <w:sz w:val="28"/>
          <w:szCs w:val="28"/>
        </w:rPr>
        <w:t>арендованная площадь в МАОУ Лицей №14 им. заслуженного учителя РФ Кузьмина  А.М. согласно договора аренды объекта муниципального нежилого фонда города Тамбова от 16 июля 2015 года № 5/7</w:t>
      </w:r>
      <w:r>
        <w:rPr>
          <w:rFonts w:ascii="Times New Roman" w:eastAsia="Times New Roman" w:hAnsi="Times New Roman" w:cs="Times New Roman"/>
          <w:sz w:val="28"/>
          <w:szCs w:val="28"/>
        </w:rPr>
        <w:t>.</w:t>
      </w:r>
      <w:r w:rsidRPr="005E0C2A">
        <w:rPr>
          <w:rFonts w:ascii="Times New Roman" w:eastAsia="Times New Roman" w:hAnsi="Times New Roman" w:cs="Times New Roman"/>
          <w:sz w:val="28"/>
          <w:szCs w:val="28"/>
        </w:rPr>
        <w:t xml:space="preserve"> Общая площадь арендованных помещений составляет 1599 кв.м, в том числе  учебная –1144 кв.м. (в т.ч. спортзал –267 кв.м.), учебно-вспомогательные –72 кв.м.,  подсобная  – 383 кв.м., в том числе  столовая – 333. Разрешения органов санитарно-эпидемиологического и пожарного надзора на проведение образовательного</w:t>
      </w:r>
      <w:r>
        <w:rPr>
          <w:rFonts w:ascii="Times New Roman" w:eastAsia="Times New Roman" w:hAnsi="Times New Roman" w:cs="Times New Roman"/>
          <w:color w:val="000000"/>
          <w:sz w:val="28"/>
          <w:szCs w:val="28"/>
        </w:rPr>
        <w:t xml:space="preserve"> процесса на все площади имеются:</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Заключение №112 о соответствии (несоответствии) объекта защиты обязательным требованиям пожарной безопасности от 21.04.2016г. (№ бланка 000631), выданное Управлением надзорной деятельности и </w:t>
      </w:r>
      <w:r>
        <w:rPr>
          <w:rFonts w:ascii="Times New Roman" w:eastAsia="Times New Roman" w:hAnsi="Times New Roman" w:cs="Times New Roman"/>
          <w:color w:val="000000"/>
          <w:sz w:val="28"/>
          <w:szCs w:val="28"/>
        </w:rPr>
        <w:lastRenderedPageBreak/>
        <w:t>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Тамбовской области.</w:t>
      </w:r>
    </w:p>
    <w:p w:rsidR="005E0C2A" w:rsidRDefault="005E0C2A" w:rsidP="005E0C2A">
      <w:pPr>
        <w:shd w:val="clear" w:color="auto" w:fill="FFFFFF"/>
        <w:tabs>
          <w:tab w:val="left" w:pos="1134"/>
        </w:tabs>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-санитарно-эпидемиологическое заключение </w:t>
      </w:r>
    </w:p>
    <w:p w:rsidR="005E0C2A" w:rsidRDefault="005E0C2A" w:rsidP="005E0C2A">
      <w:pPr>
        <w:shd w:val="clear" w:color="auto" w:fill="FFFFFF"/>
        <w:tabs>
          <w:tab w:val="left" w:pos="1134"/>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№68.01.03.000.М.000489.09.09  от 29.09.2009г.  выдано Федеральной службой по надзору в сфере защиты прав потребителей и благополучия человека.</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общая площадь на единицу приведенного контингента приходится </w:t>
      </w:r>
      <w:r w:rsidR="00F475F7">
        <w:rPr>
          <w:rFonts w:ascii="Times New Roman" w:eastAsia="Times New Roman" w:hAnsi="Times New Roman" w:cs="Times New Roman"/>
          <w:color w:val="000000"/>
          <w:sz w:val="28"/>
          <w:szCs w:val="28"/>
        </w:rPr>
        <w:t xml:space="preserve">13,5 </w:t>
      </w:r>
      <w:r>
        <w:rPr>
          <w:rFonts w:ascii="Times New Roman" w:eastAsia="Times New Roman" w:hAnsi="Times New Roman" w:cs="Times New Roman"/>
          <w:color w:val="000000"/>
          <w:sz w:val="28"/>
          <w:szCs w:val="28"/>
        </w:rPr>
        <w:t xml:space="preserve">кв.м.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0A2504">
        <w:rPr>
          <w:rFonts w:ascii="Times New Roman" w:eastAsia="Times New Roman" w:hAnsi="Times New Roman" w:cs="Times New Roman"/>
          <w:color w:val="000000"/>
          <w:sz w:val="28"/>
          <w:szCs w:val="28"/>
        </w:rPr>
        <w:t xml:space="preserve">Аудиторный фонд составляет </w:t>
      </w:r>
      <w:r w:rsidRPr="00B90067">
        <w:rPr>
          <w:rFonts w:ascii="Times New Roman" w:eastAsia="Times New Roman" w:hAnsi="Times New Roman" w:cs="Times New Roman"/>
          <w:color w:val="000000"/>
          <w:sz w:val="28"/>
          <w:szCs w:val="28"/>
        </w:rPr>
        <w:t xml:space="preserve">16 </w:t>
      </w:r>
      <w:r w:rsidRPr="000A2504">
        <w:rPr>
          <w:rFonts w:ascii="Times New Roman" w:eastAsia="Times New Roman" w:hAnsi="Times New Roman" w:cs="Times New Roman"/>
          <w:color w:val="000000"/>
          <w:sz w:val="28"/>
          <w:szCs w:val="28"/>
        </w:rPr>
        <w:t>кабинетов,</w:t>
      </w:r>
      <w:r>
        <w:rPr>
          <w:rFonts w:ascii="Times New Roman" w:eastAsia="Times New Roman" w:hAnsi="Times New Roman" w:cs="Times New Roman"/>
          <w:color w:val="000000"/>
          <w:sz w:val="28"/>
          <w:szCs w:val="28"/>
        </w:rPr>
        <w:t xml:space="preserve"> в том числе 2 компьютерных класса. В Колледже имеются учебные кабинеты, предусмотренные рабочими учебными планами по всем специальностям, некоторые из них совмещены. В связи со спецификой аренды помещения в Колледже расписание составляется с учетом возможности  взаимозаменяемости кабинетов.  Все кабинеты оснащены необходимой мебелью, оформлены соответствующими наглядными пособиями, специализируются на определенный предмет или цикл предметов. Художественная мастерская  оборудована планшетами, мольбертами, наглядными пособиями из гипса. Отдельные кабинеты оснащены аудио- и видеоаппаратурой. Административные помещения оборудованы мебелью, внешней и внутренней телефонной связью.</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Всего в колледже используется </w:t>
      </w:r>
      <w:r w:rsidRPr="00F475F7">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 xml:space="preserve"> единиц вычислительной техники с процессом Pentium-IV, из них 27 единиц - в учебном процессе. Компьютеры объедине</w:t>
      </w:r>
      <w:r>
        <w:rPr>
          <w:rFonts w:ascii="Times New Roman" w:eastAsia="Times New Roman" w:hAnsi="Times New Roman" w:cs="Times New Roman"/>
          <w:color w:val="000000"/>
          <w:sz w:val="28"/>
          <w:szCs w:val="28"/>
        </w:rPr>
        <w:softHyphen/>
        <w:t>ны в локальную сеть. Компьютеры, не использующиеся непосредственно в учебном процессе, применяются в различных службах колледжа: в учебной части, в бухгалтерии, а так же в административной работе колледжа. Компьютерные классы оснащены современным оборудованием и лицензионным программным обеспечением.</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того, в колледже имеются 3 сканера, 7 принтеров, 3 копировальных аппарата, цифровой фотоаппарат, цифровая видеокамера, аудио- и видеоаппаратура, 2 мультимедиа проектора, факс. Кроме того, компьютерный класс оборудован электронными планшетами, позволяющими работать в самых современных дизайнерских программах. </w:t>
      </w:r>
    </w:p>
    <w:p w:rsidR="005E0C2A" w:rsidRPr="00F475F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учебные и административные компьютеры объединены и функционируют в локальной сети. Все студенты, имеют доступ к локальной сети. Занятия по различным дисциплинам проходят с использованием компьютеров, мультимедиа проекторов. Выпускные и курсовые работы, </w:t>
      </w:r>
      <w:r>
        <w:rPr>
          <w:rFonts w:ascii="Times New Roman" w:eastAsia="Times New Roman" w:hAnsi="Times New Roman" w:cs="Times New Roman"/>
          <w:color w:val="000000"/>
          <w:sz w:val="28"/>
          <w:szCs w:val="28"/>
        </w:rPr>
        <w:lastRenderedPageBreak/>
        <w:t xml:space="preserve">студенческие проекты выполняются студентами с использованием компьютерных технологий. Материально-техническая база Колледжа ежегодно обновляется и модернизируется, что позволяет осуществлять качественное </w:t>
      </w:r>
      <w:r w:rsidRPr="00F475F7">
        <w:rPr>
          <w:rFonts w:ascii="Times New Roman" w:eastAsia="Times New Roman" w:hAnsi="Times New Roman" w:cs="Times New Roman"/>
          <w:color w:val="000000"/>
          <w:sz w:val="28"/>
          <w:szCs w:val="28"/>
        </w:rPr>
        <w:t xml:space="preserve">среднее профессиональное  образование. </w:t>
      </w:r>
    </w:p>
    <w:p w:rsidR="005E0C2A" w:rsidRPr="00F475F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F475F7">
        <w:rPr>
          <w:rFonts w:ascii="Times New Roman" w:eastAsia="Times New Roman" w:hAnsi="Times New Roman" w:cs="Times New Roman"/>
          <w:color w:val="000000"/>
          <w:sz w:val="28"/>
          <w:szCs w:val="28"/>
        </w:rPr>
        <w:t xml:space="preserve">Для </w:t>
      </w:r>
      <w:r w:rsidRPr="00F475F7">
        <w:rPr>
          <w:rFonts w:ascii="Times New Roman" w:eastAsia="Times New Roman" w:hAnsi="Times New Roman" w:cs="Times New Roman"/>
          <w:sz w:val="28"/>
          <w:szCs w:val="28"/>
        </w:rPr>
        <w:t>учебно-воспитательного процесса используется библиотека  площадью -</w:t>
      </w:r>
      <w:r w:rsidR="00F475F7" w:rsidRPr="00F475F7">
        <w:rPr>
          <w:rFonts w:ascii="Times New Roman" w:eastAsia="Times New Roman" w:hAnsi="Times New Roman" w:cs="Times New Roman"/>
          <w:sz w:val="28"/>
          <w:szCs w:val="28"/>
        </w:rPr>
        <w:t xml:space="preserve"> </w:t>
      </w:r>
      <w:r w:rsidRPr="00F475F7">
        <w:rPr>
          <w:rFonts w:ascii="Times New Roman" w:eastAsia="Times New Roman" w:hAnsi="Times New Roman" w:cs="Times New Roman"/>
          <w:sz w:val="28"/>
          <w:szCs w:val="28"/>
        </w:rPr>
        <w:t>15 кв.м., читальный зал - 17,2 кв.м., а также  спортивный зал – 267</w:t>
      </w:r>
      <w:r w:rsidR="00F475F7" w:rsidRPr="00F475F7">
        <w:rPr>
          <w:rFonts w:ascii="Times New Roman" w:eastAsia="Times New Roman" w:hAnsi="Times New Roman" w:cs="Times New Roman"/>
          <w:sz w:val="28"/>
          <w:szCs w:val="28"/>
        </w:rPr>
        <w:t xml:space="preserve"> </w:t>
      </w:r>
      <w:r w:rsidRPr="00F475F7">
        <w:rPr>
          <w:rFonts w:ascii="Times New Roman" w:eastAsia="Times New Roman" w:hAnsi="Times New Roman" w:cs="Times New Roman"/>
          <w:sz w:val="28"/>
          <w:szCs w:val="28"/>
        </w:rPr>
        <w:t>кв.м., укомплектованный</w:t>
      </w:r>
      <w:r w:rsidRPr="00F475F7">
        <w:rPr>
          <w:rFonts w:ascii="Times New Roman" w:eastAsia="Times New Roman" w:hAnsi="Times New Roman" w:cs="Times New Roman"/>
          <w:color w:val="000000"/>
          <w:sz w:val="28"/>
          <w:szCs w:val="28"/>
        </w:rPr>
        <w:t xml:space="preserve"> всем необходимым спортивным инвентарем.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F475F7">
        <w:rPr>
          <w:rFonts w:ascii="Times New Roman" w:eastAsia="Times New Roman" w:hAnsi="Times New Roman" w:cs="Times New Roman"/>
          <w:color w:val="000000"/>
          <w:sz w:val="28"/>
          <w:szCs w:val="28"/>
        </w:rPr>
        <w:t>На результативность</w:t>
      </w:r>
      <w:r>
        <w:rPr>
          <w:rFonts w:ascii="Times New Roman" w:eastAsia="Times New Roman" w:hAnsi="Times New Roman" w:cs="Times New Roman"/>
          <w:color w:val="000000"/>
          <w:sz w:val="28"/>
          <w:szCs w:val="28"/>
        </w:rPr>
        <w:t xml:space="preserve"> и организацию учебно-воспитательного процесса оказывает влияние социально-бытовые условия.</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корпус представляет собой благоустроенное здание с достаточным количеством укомплектованных необходимой мебелью аудиторий.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Питание студентов организовано в столовой  МАОУ лицей №14 на основании договора </w:t>
      </w:r>
      <w:r w:rsidR="00F475F7" w:rsidRPr="00F475F7">
        <w:rPr>
          <w:rFonts w:ascii="Times New Roman" w:eastAsia="Times New Roman" w:hAnsi="Times New Roman" w:cs="Times New Roman"/>
          <w:color w:val="000000"/>
          <w:sz w:val="28"/>
          <w:szCs w:val="28"/>
        </w:rPr>
        <w:t>от 01.09</w:t>
      </w:r>
      <w:r w:rsidRPr="00F475F7">
        <w:rPr>
          <w:rFonts w:ascii="Times New Roman" w:eastAsia="Times New Roman" w:hAnsi="Times New Roman" w:cs="Times New Roman"/>
          <w:color w:val="000000"/>
          <w:sz w:val="28"/>
          <w:szCs w:val="28"/>
        </w:rPr>
        <w:t>.201</w:t>
      </w:r>
      <w:r w:rsidR="00F475F7" w:rsidRPr="00F475F7">
        <w:rPr>
          <w:rFonts w:ascii="Times New Roman" w:eastAsia="Times New Roman" w:hAnsi="Times New Roman" w:cs="Times New Roman"/>
          <w:color w:val="000000"/>
          <w:sz w:val="28"/>
          <w:szCs w:val="28"/>
        </w:rPr>
        <w:t>6</w:t>
      </w:r>
      <w:r w:rsidRPr="00F475F7">
        <w:rPr>
          <w:rFonts w:ascii="Times New Roman" w:eastAsia="Times New Roman" w:hAnsi="Times New Roman" w:cs="Times New Roman"/>
          <w:color w:val="000000"/>
          <w:sz w:val="28"/>
          <w:szCs w:val="28"/>
        </w:rPr>
        <w:t>г. о представлении  услуг  МУП «Школьник».</w:t>
      </w:r>
    </w:p>
    <w:p w:rsidR="000A2504" w:rsidRDefault="005E0C2A" w:rsidP="000A2504">
      <w:pPr>
        <w:shd w:val="clear" w:color="auto" w:fill="FFFFFF"/>
        <w:spacing w:after="0"/>
        <w:ind w:firstLine="708"/>
        <w:jc w:val="both"/>
        <w:rPr>
          <w:rFonts w:ascii="Times New Roman" w:eastAsia="Times New Roman" w:hAnsi="Times New Roman" w:cs="Times New Roman"/>
          <w:color w:val="000000"/>
          <w:sz w:val="28"/>
          <w:szCs w:val="28"/>
        </w:rPr>
      </w:pPr>
      <w:r w:rsidRPr="00F475F7">
        <w:rPr>
          <w:rFonts w:ascii="Times New Roman" w:eastAsia="Times New Roman" w:hAnsi="Times New Roman" w:cs="Times New Roman"/>
          <w:color w:val="000000"/>
          <w:sz w:val="28"/>
          <w:szCs w:val="28"/>
        </w:rPr>
        <w:t xml:space="preserve">Медицинское обслуживание </w:t>
      </w:r>
      <w:r w:rsidR="000A2504">
        <w:rPr>
          <w:rFonts w:ascii="Times New Roman" w:eastAsia="Times New Roman" w:hAnsi="Times New Roman" w:cs="Times New Roman"/>
          <w:color w:val="000000"/>
          <w:sz w:val="28"/>
          <w:szCs w:val="28"/>
        </w:rPr>
        <w:t xml:space="preserve">несовершеннолетних </w:t>
      </w:r>
      <w:r w:rsidRPr="00F475F7">
        <w:rPr>
          <w:rFonts w:ascii="Times New Roman" w:eastAsia="Times New Roman" w:hAnsi="Times New Roman" w:cs="Times New Roman"/>
          <w:color w:val="000000"/>
          <w:sz w:val="28"/>
          <w:szCs w:val="28"/>
        </w:rPr>
        <w:t xml:space="preserve">студентов организовано </w:t>
      </w:r>
      <w:r w:rsidR="000A2504">
        <w:rPr>
          <w:rFonts w:ascii="Times New Roman" w:eastAsia="Times New Roman" w:hAnsi="Times New Roman" w:cs="Times New Roman"/>
          <w:color w:val="000000"/>
          <w:sz w:val="28"/>
          <w:szCs w:val="28"/>
        </w:rPr>
        <w:t>в соответствии с соглашением о взаимодействии между медицинской организацией  и образовательной организацией для оказания медицинской помощи учащимся в рамках первичной медико-санитарной помощи от 02.10 2017 года, заключенным  с Тамбовским областным государственным бюджетным учреждением здравоохранения «Городская поликлиника В.Н. Коваля г. Тамбов».</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000A25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социально-бытовые условия и материально-техническая база соответствуют установленным нормативам.</w:t>
      </w:r>
    </w:p>
    <w:p w:rsidR="000A2504" w:rsidRDefault="000A2504" w:rsidP="005E0C2A">
      <w:pPr>
        <w:shd w:val="clear" w:color="auto" w:fill="FFFFFF"/>
        <w:spacing w:after="0"/>
        <w:ind w:firstLine="708"/>
        <w:jc w:val="center"/>
        <w:rPr>
          <w:rFonts w:ascii="Times New Roman" w:eastAsia="Times New Roman" w:hAnsi="Times New Roman" w:cs="Times New Roman"/>
          <w:b/>
          <w:color w:val="000000"/>
          <w:sz w:val="24"/>
          <w:szCs w:val="24"/>
        </w:rPr>
      </w:pPr>
    </w:p>
    <w:p w:rsidR="005E0C2A" w:rsidRDefault="005E0C2A" w:rsidP="005E0C2A">
      <w:pPr>
        <w:shd w:val="clear" w:color="auto" w:fill="FFFFFF"/>
        <w:spacing w:after="0"/>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ИНФОРМАЦИОННЫЕ РЕСУРСЫ</w:t>
      </w:r>
    </w:p>
    <w:p w:rsidR="005E0C2A" w:rsidRDefault="005E0C2A" w:rsidP="005E0C2A">
      <w:pPr>
        <w:shd w:val="clear" w:color="auto" w:fill="FFFFFF"/>
        <w:spacing w:after="0"/>
        <w:ind w:firstLine="708"/>
        <w:jc w:val="center"/>
        <w:rPr>
          <w:rFonts w:ascii="Times New Roman" w:eastAsia="Times New Roman" w:hAnsi="Times New Roman" w:cs="Times New Roman"/>
          <w:b/>
          <w:color w:val="000000"/>
          <w:sz w:val="28"/>
          <w:szCs w:val="28"/>
        </w:rPr>
      </w:pP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Информационное и библиотечное обслуживание студентов и преподавательского состава Колледжа осуществляет библиотека Колледжа. Библиотека является структурным звеном  колледжа,  которое обеспечивает  информацией учебный и воспитательный процессы. Ее деятельность организована в соответствии с образовательным  процессом колледжа и  имеет все возможности, чтобы внести значительный вклад в улучшение качества подготовки специалистов.</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Одной из постоянных  и главных задач библиотеки  является  комплектование фондов учебной, методической, справочной, художественной литературы. Формирование фонда осуществляется с учетом </w:t>
      </w:r>
      <w:r>
        <w:rPr>
          <w:rFonts w:ascii="Times New Roman" w:eastAsia="Times New Roman" w:hAnsi="Times New Roman" w:cs="Times New Roman"/>
          <w:color w:val="000000"/>
          <w:sz w:val="28"/>
          <w:szCs w:val="28"/>
        </w:rPr>
        <w:lastRenderedPageBreak/>
        <w:t>профиля образовательных программ и ФГОС  в тесном сотрудничестве с предметно-цикловыми комиссиями.</w:t>
      </w:r>
    </w:p>
    <w:p w:rsidR="005E0C2A" w:rsidRPr="000A2504" w:rsidRDefault="005E0C2A" w:rsidP="005E0C2A">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Библиотека колледжа обеспечивает  студентов основной учебной и учебно-методической литературой, учебными пособиями,  официальными, </w:t>
      </w:r>
      <w:r w:rsidRPr="000A2504">
        <w:rPr>
          <w:rFonts w:ascii="Times New Roman" w:eastAsia="Times New Roman" w:hAnsi="Times New Roman" w:cs="Times New Roman"/>
          <w:sz w:val="28"/>
          <w:szCs w:val="28"/>
        </w:rPr>
        <w:t>нормативными и периодическими изданиями.</w:t>
      </w:r>
    </w:p>
    <w:p w:rsidR="005E0C2A" w:rsidRPr="000A2504" w:rsidRDefault="005E0C2A" w:rsidP="005E0C2A">
      <w:pPr>
        <w:shd w:val="clear" w:color="auto" w:fill="FFFFFF"/>
        <w:spacing w:after="0"/>
        <w:ind w:firstLine="708"/>
        <w:jc w:val="both"/>
        <w:rPr>
          <w:rFonts w:ascii="Times New Roman" w:eastAsia="Times New Roman" w:hAnsi="Times New Roman" w:cs="Times New Roman"/>
          <w:sz w:val="28"/>
          <w:szCs w:val="28"/>
        </w:rPr>
      </w:pPr>
      <w:r w:rsidRPr="000A2504">
        <w:rPr>
          <w:rFonts w:ascii="Times New Roman" w:eastAsia="Times New Roman" w:hAnsi="Times New Roman" w:cs="Times New Roman"/>
          <w:sz w:val="28"/>
          <w:szCs w:val="28"/>
        </w:rPr>
        <w:t xml:space="preserve">Общее состояние библиотеки удовлетворительное. Площадь библиотеки составляет 32,2 кв.м., в том числе читальный зал занимает площадь  17,2 </w:t>
      </w:r>
      <w:r w:rsidR="000A2504" w:rsidRPr="000A2504">
        <w:rPr>
          <w:rFonts w:ascii="Times New Roman" w:eastAsia="Times New Roman" w:hAnsi="Times New Roman" w:cs="Times New Roman"/>
          <w:sz w:val="28"/>
          <w:szCs w:val="28"/>
        </w:rPr>
        <w:t>к</w:t>
      </w:r>
      <w:r w:rsidRPr="000A2504">
        <w:rPr>
          <w:rFonts w:ascii="Times New Roman" w:eastAsia="Times New Roman" w:hAnsi="Times New Roman" w:cs="Times New Roman"/>
          <w:sz w:val="28"/>
          <w:szCs w:val="28"/>
        </w:rPr>
        <w:t>в.м. Структура библиотеки состоит из: учебного абонемента, читального зала. В штате библиотеки - 1 библиотекарь, имеющий высшее образование.</w:t>
      </w:r>
      <w:r w:rsidR="000A2504" w:rsidRPr="000A2504">
        <w:rPr>
          <w:rFonts w:ascii="Times New Roman" w:eastAsia="Times New Roman" w:hAnsi="Times New Roman" w:cs="Times New Roman"/>
          <w:sz w:val="28"/>
          <w:szCs w:val="28"/>
        </w:rPr>
        <w:t xml:space="preserve">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Единый фонд библиотеки формируется в соответствии с учебными планами и программами, картотекой книгообеспеченности образовательного процесса и информационными запросами преподавателей и студентов. </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Библиотека Колледжа полностью оснащена обязательной учебной, справочной, методической и художественной литературой.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программы среднего профессионального образования. Годы выпуска учебной литературы соответствуют лицензионным требованиям (основная литература (базовая </w:t>
      </w:r>
      <w:r w:rsidRPr="00CF08FB">
        <w:rPr>
          <w:rFonts w:ascii="Times New Roman" w:eastAsia="Times New Roman" w:hAnsi="Times New Roman" w:cs="Times New Roman"/>
          <w:sz w:val="28"/>
          <w:szCs w:val="28"/>
        </w:rPr>
        <w:t>часть) - срок выпуска не позднее 5 лет, остальная – не позднее 10 лет).</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Общий книжный фонд библиотеки (учебная, научная и художественная литература) составляет 13140  экз., из них:</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 xml:space="preserve">учебная  и учебно-методическая   литература – 12734 экз.; </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 xml:space="preserve">художественная  400 экз.; </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научная 6 экз.</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По общеобразовательным предметам фонд библиотеки составляет - 1579 экз., по специальным предметам –</w:t>
      </w:r>
      <w:r w:rsidR="00CF08FB">
        <w:rPr>
          <w:rFonts w:ascii="Times New Roman" w:eastAsia="Times New Roman" w:hAnsi="Times New Roman" w:cs="Times New Roman"/>
          <w:sz w:val="28"/>
          <w:szCs w:val="28"/>
        </w:rPr>
        <w:t xml:space="preserve"> </w:t>
      </w:r>
      <w:r w:rsidRPr="00CF08FB">
        <w:rPr>
          <w:rFonts w:ascii="Times New Roman" w:eastAsia="Times New Roman" w:hAnsi="Times New Roman" w:cs="Times New Roman"/>
          <w:sz w:val="28"/>
          <w:szCs w:val="28"/>
        </w:rPr>
        <w:t>6215 , методической литературы –6346.</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На данный период учебная литература составляет  97% от всего библиотечного фонда.</w:t>
      </w:r>
    </w:p>
    <w:p w:rsidR="005E0C2A" w:rsidRPr="00CF08FB" w:rsidRDefault="005E0C2A" w:rsidP="005E0C2A">
      <w:pPr>
        <w:shd w:val="clear" w:color="auto" w:fill="FFFFFF"/>
        <w:spacing w:after="0"/>
        <w:ind w:firstLine="708"/>
        <w:jc w:val="both"/>
        <w:rPr>
          <w:rFonts w:ascii="Times New Roman" w:eastAsia="Times New Roman" w:hAnsi="Times New Roman" w:cs="Times New Roman"/>
          <w:sz w:val="28"/>
          <w:szCs w:val="28"/>
        </w:rPr>
      </w:pPr>
      <w:r w:rsidRPr="00CF08FB">
        <w:rPr>
          <w:rFonts w:ascii="Times New Roman" w:eastAsia="Times New Roman" w:hAnsi="Times New Roman" w:cs="Times New Roman"/>
          <w:sz w:val="28"/>
          <w:szCs w:val="28"/>
        </w:rPr>
        <w:t xml:space="preserve">Книжный фонд библиотеки систематизируется по отраслям знаний, целевому и читательскому назначению расположен в соответствии с библиотечно-библиографической классификацией (ББК). </w:t>
      </w:r>
    </w:p>
    <w:p w:rsidR="005E0C2A" w:rsidRPr="00C628B5"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CF08FB">
        <w:rPr>
          <w:rFonts w:ascii="Times New Roman" w:eastAsia="Times New Roman" w:hAnsi="Times New Roman" w:cs="Times New Roman"/>
          <w:sz w:val="28"/>
          <w:szCs w:val="28"/>
        </w:rPr>
        <w:t>Требования предъявляемые, к современному обучению предполагают обращение к  целому спектру информационных</w:t>
      </w:r>
      <w:r w:rsidRPr="00CF08FB">
        <w:rPr>
          <w:rFonts w:ascii="Times New Roman" w:eastAsia="Times New Roman" w:hAnsi="Times New Roman" w:cs="Times New Roman"/>
          <w:color w:val="000000"/>
          <w:sz w:val="28"/>
          <w:szCs w:val="28"/>
        </w:rPr>
        <w:t xml:space="preserve"> ресурсов. Библиотека </w:t>
      </w:r>
      <w:r w:rsidRPr="00C628B5">
        <w:rPr>
          <w:rFonts w:ascii="Times New Roman" w:eastAsia="Times New Roman" w:hAnsi="Times New Roman" w:cs="Times New Roman"/>
          <w:color w:val="000000"/>
          <w:sz w:val="28"/>
          <w:szCs w:val="28"/>
        </w:rPr>
        <w:lastRenderedPageBreak/>
        <w:t>создает и поддерживает в актуальном состоянии  собственные библиографические базы данных.</w:t>
      </w:r>
    </w:p>
    <w:p w:rsidR="005E0C2A" w:rsidRPr="00C628B5"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C628B5">
        <w:rPr>
          <w:rFonts w:ascii="Times New Roman" w:eastAsia="Times New Roman" w:hAnsi="Times New Roman" w:cs="Times New Roman"/>
          <w:color w:val="000000"/>
          <w:sz w:val="28"/>
          <w:szCs w:val="28"/>
        </w:rPr>
        <w:t>Обеспеченность базовыми учебниками в расчете на одного обучаемого составляет:</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C628B5">
        <w:rPr>
          <w:rFonts w:ascii="Times New Roman" w:eastAsia="Times New Roman" w:hAnsi="Times New Roman" w:cs="Times New Roman"/>
          <w:color w:val="000000"/>
          <w:sz w:val="28"/>
          <w:szCs w:val="28"/>
        </w:rPr>
        <w:t>а</w:t>
      </w:r>
      <w:r w:rsidRPr="00B90067">
        <w:rPr>
          <w:rFonts w:ascii="Times New Roman" w:eastAsia="Times New Roman" w:hAnsi="Times New Roman" w:cs="Times New Roman"/>
          <w:color w:val="000000"/>
          <w:sz w:val="28"/>
          <w:szCs w:val="28"/>
        </w:rPr>
        <w:t>) по общеобразовательным предметам – 8,3</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б) по спецпредметам по реализуемым  специальностям (по каждой программе CПО):</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 Дизайн (по отраслям) – 30,0;</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 Право и организация социального обеспечения- 33,3</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Обеспеченность обязательной учебно-методической литературой по реализуемым специальностям составляет 1,19,  в том числе по специальностям (средний балл):</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40.02.01 Право и организация социального обеспечения– 1,23;</w:t>
      </w:r>
    </w:p>
    <w:p w:rsidR="005E0C2A" w:rsidRPr="00B90067" w:rsidRDefault="00C628B5"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 xml:space="preserve"> 54.02.01</w:t>
      </w:r>
      <w:r w:rsidR="005E0C2A" w:rsidRPr="00B90067">
        <w:rPr>
          <w:rFonts w:ascii="Times New Roman" w:eastAsia="Times New Roman" w:hAnsi="Times New Roman" w:cs="Times New Roman"/>
          <w:color w:val="000000"/>
          <w:sz w:val="28"/>
          <w:szCs w:val="28"/>
        </w:rPr>
        <w:t xml:space="preserve">  Дизайн (по отраслям) – 1,16;</w:t>
      </w:r>
    </w:p>
    <w:p w:rsidR="005E0C2A" w:rsidRPr="00B90067"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Объем фонда основной учебной литературы с грифом Министерства образования и других федеральных органов исполнительной власти РФ составляет по количеству 80% от всего информационного фонда.</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Объем фонда учебной литературы по реализуемым специальностям составляет 6767 экз. (53,4 %),  в том числе вышедшей за последние 5 лет – 4088 экз., что составляет 60,4 %.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2014-2015 учебного года </w:t>
      </w:r>
      <w:r w:rsidR="00B90067">
        <w:rPr>
          <w:rFonts w:ascii="Times New Roman" w:eastAsia="Times New Roman" w:hAnsi="Times New Roman" w:cs="Times New Roman"/>
          <w:color w:val="000000"/>
          <w:sz w:val="28"/>
          <w:szCs w:val="28"/>
        </w:rPr>
        <w:t>налажено</w:t>
      </w:r>
      <w:r>
        <w:rPr>
          <w:rFonts w:ascii="Times New Roman" w:eastAsia="Times New Roman" w:hAnsi="Times New Roman" w:cs="Times New Roman"/>
          <w:color w:val="000000"/>
          <w:sz w:val="28"/>
          <w:szCs w:val="28"/>
        </w:rPr>
        <w:t xml:space="preserve"> сотрудничество </w:t>
      </w:r>
      <w:r w:rsidR="00B90067">
        <w:rPr>
          <w:rFonts w:ascii="Times New Roman" w:eastAsia="Times New Roman" w:hAnsi="Times New Roman" w:cs="Times New Roman"/>
          <w:color w:val="000000"/>
          <w:sz w:val="28"/>
          <w:szCs w:val="28"/>
        </w:rPr>
        <w:t>с электронной библиотекой БИБЛИОТЕКА</w:t>
      </w:r>
      <w:r>
        <w:rPr>
          <w:rFonts w:ascii="Times New Roman" w:eastAsia="Times New Roman" w:hAnsi="Times New Roman" w:cs="Times New Roman"/>
          <w:color w:val="000000"/>
          <w:sz w:val="28"/>
          <w:szCs w:val="28"/>
        </w:rPr>
        <w:t>-ОНЛАЙН. Издательство Юрайт каждому преподавателю осуществляет подбор  из своего ассортимента подходящих учебников, сборников задач, практикумов и предоставляет их  на бесплатный полнотекстовый доступ в Электронной библиотеке.</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Библиотека тесно сотрудничает с методическим кабинетом колледжа. Преподавателями ОУ создаются методические пособия, рекомендации, которые используются студентами при подготовке рефератов, практических, семинарских занятий, курсовых и дипломных проектов.</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Библиографическая и справочно-информационная работа выполняется ежедневно. Постоянно пополняется систематическая картотека статей, картотека периодических изданий. Новые поступления отражаются на сайте колледжа.</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Состояние учебно-методического, информационного и библиотечного обеспечения оценивается как достаточное для ведения образовательной деятельности.   Библиотека обеспечивает каждого обучающегося </w:t>
      </w:r>
      <w:r>
        <w:rPr>
          <w:rFonts w:ascii="Times New Roman" w:eastAsia="Times New Roman" w:hAnsi="Times New Roman" w:cs="Times New Roman"/>
          <w:color w:val="000000"/>
          <w:sz w:val="28"/>
          <w:szCs w:val="28"/>
        </w:rPr>
        <w:lastRenderedPageBreak/>
        <w:t>необходимым минимумом учебно-методической литературы, в том числе обязательной.</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Вывод:  обеспеченность студентов основной учебно-методической литературой по реализуемым специальностям </w:t>
      </w:r>
      <w:r w:rsidRPr="00B90067">
        <w:rPr>
          <w:rFonts w:ascii="Times New Roman" w:eastAsia="Times New Roman" w:hAnsi="Times New Roman" w:cs="Times New Roman"/>
          <w:color w:val="000000"/>
          <w:sz w:val="28"/>
          <w:szCs w:val="28"/>
        </w:rPr>
        <w:t>составляет 1,19,</w:t>
      </w:r>
      <w:r>
        <w:rPr>
          <w:rFonts w:ascii="Times New Roman" w:eastAsia="Times New Roman" w:hAnsi="Times New Roman" w:cs="Times New Roman"/>
          <w:color w:val="000000"/>
          <w:sz w:val="28"/>
          <w:szCs w:val="28"/>
        </w:rPr>
        <w:t xml:space="preserve"> что соответствует лицензионным требованиям.</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Рекомендации: пополнить фонд обязательной учебно-методической литературы по специальным дисциплинам и дисциплинам общеобразовательной подготовки по реализуемым специальностям.</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p>
    <w:p w:rsidR="005E0C2A" w:rsidRDefault="005E0C2A" w:rsidP="005E0C2A">
      <w:pPr>
        <w:shd w:val="clear" w:color="auto" w:fill="FFFFFF"/>
        <w:spacing w:after="0"/>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 библиотечном фонде  достаточного числа экземпляров рекомендуемой литературы</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студенты и преподавательский состав  обеспечены  не только основной, но также  дополнительной литературой. Справочно-информационный фонд комплектуется согласно требованиям к обеспеченности учебной литературой учебных заведений СПО (Приказ Минобразования России от 23.03.99 № 716 п. 2). Фонд дополнительной литературы включает официальные, справочно-библиографические и периодические издания. Фонд периодических изданий в обязательном порядке комплектуется центральными и местными, профессиональными и общественно-политическими изданиями.</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p>
    <w:p w:rsidR="005E0C2A" w:rsidRPr="00B90067" w:rsidRDefault="005E0C2A" w:rsidP="005E0C2A">
      <w:pPr>
        <w:shd w:val="clear" w:color="auto" w:fill="FFFFFF"/>
        <w:spacing w:after="0"/>
        <w:ind w:firstLine="708"/>
        <w:jc w:val="center"/>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Сведения об обеспеченности студентов</w:t>
      </w:r>
    </w:p>
    <w:p w:rsidR="005E0C2A" w:rsidRPr="00B90067" w:rsidRDefault="005E0C2A" w:rsidP="005E0C2A">
      <w:pPr>
        <w:shd w:val="clear" w:color="auto" w:fill="FFFFFF"/>
        <w:spacing w:after="0"/>
        <w:ind w:firstLine="708"/>
        <w:jc w:val="center"/>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АНПОО «Тамбовский колледж социокультурных технологий» дополнительной литературой</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5093"/>
        <w:gridCol w:w="1592"/>
        <w:gridCol w:w="1946"/>
      </w:tblGrid>
      <w:tr w:rsidR="005E0C2A" w:rsidRPr="00B90067" w:rsidTr="00F475F7">
        <w:tc>
          <w:tcPr>
            <w:tcW w:w="394"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left="-976"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п№ п/п</w:t>
            </w:r>
          </w:p>
        </w:tc>
        <w:tc>
          <w:tcPr>
            <w:tcW w:w="2672"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center"/>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Типы изданий</w:t>
            </w:r>
          </w:p>
        </w:tc>
        <w:tc>
          <w:tcPr>
            <w:tcW w:w="876"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center"/>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Количество названий</w:t>
            </w:r>
          </w:p>
        </w:tc>
        <w:tc>
          <w:tcPr>
            <w:tcW w:w="1058"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center"/>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Количество экземпляров</w:t>
            </w:r>
          </w:p>
        </w:tc>
      </w:tr>
      <w:tr w:rsidR="005E0C2A" w:rsidRPr="00B90067" w:rsidTr="00F475F7">
        <w:tc>
          <w:tcPr>
            <w:tcW w:w="394"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left="72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1.</w:t>
            </w:r>
          </w:p>
        </w:tc>
        <w:tc>
          <w:tcPr>
            <w:tcW w:w="2672"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Официальные издания, сборники законодательных актов, нормативных правовых и кодексов РФ (отдельно изданные, продолжающиеся и периодические)</w:t>
            </w:r>
          </w:p>
        </w:tc>
        <w:tc>
          <w:tcPr>
            <w:tcW w:w="876"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33</w:t>
            </w:r>
          </w:p>
        </w:tc>
        <w:tc>
          <w:tcPr>
            <w:tcW w:w="1058"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351</w:t>
            </w:r>
          </w:p>
        </w:tc>
      </w:tr>
      <w:tr w:rsidR="005E0C2A" w:rsidRPr="00B90067" w:rsidTr="00F475F7">
        <w:tc>
          <w:tcPr>
            <w:tcW w:w="394"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left="72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2.</w:t>
            </w:r>
          </w:p>
        </w:tc>
        <w:tc>
          <w:tcPr>
            <w:tcW w:w="2672"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Научно-популярные и общественно-политические периодические издания (журналы и газеты)</w:t>
            </w:r>
          </w:p>
        </w:tc>
        <w:tc>
          <w:tcPr>
            <w:tcW w:w="876"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5</w:t>
            </w:r>
          </w:p>
        </w:tc>
        <w:tc>
          <w:tcPr>
            <w:tcW w:w="1058"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93</w:t>
            </w:r>
          </w:p>
        </w:tc>
      </w:tr>
      <w:tr w:rsidR="005E0C2A" w:rsidRPr="00B90067" w:rsidTr="00F475F7">
        <w:tc>
          <w:tcPr>
            <w:tcW w:w="394"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left="72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3.</w:t>
            </w:r>
          </w:p>
        </w:tc>
        <w:tc>
          <w:tcPr>
            <w:tcW w:w="2672"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Периодические издания по профилю реализуемых образовательных программ</w:t>
            </w:r>
          </w:p>
        </w:tc>
        <w:tc>
          <w:tcPr>
            <w:tcW w:w="876"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23</w:t>
            </w:r>
          </w:p>
        </w:tc>
        <w:tc>
          <w:tcPr>
            <w:tcW w:w="1058"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463</w:t>
            </w:r>
          </w:p>
        </w:tc>
      </w:tr>
      <w:tr w:rsidR="005E0C2A" w:rsidRPr="00AF5F1F" w:rsidTr="00F475F7">
        <w:tc>
          <w:tcPr>
            <w:tcW w:w="394"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left="72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4.</w:t>
            </w:r>
          </w:p>
        </w:tc>
        <w:tc>
          <w:tcPr>
            <w:tcW w:w="2672"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Справочно-библиографические издания:</w:t>
            </w:r>
          </w:p>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а) энциклопедии, энциклопедические словари: универсальные, отраслевые;</w:t>
            </w:r>
          </w:p>
          <w:p w:rsidR="005E0C2A" w:rsidRPr="00B90067" w:rsidRDefault="005E0C2A" w:rsidP="00F475F7">
            <w:pPr>
              <w:shd w:val="clear" w:color="auto" w:fill="FFFFFF"/>
              <w:spacing w:after="0"/>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 xml:space="preserve">б) отраслевые словари и справочники (по </w:t>
            </w:r>
            <w:r w:rsidRPr="00B90067">
              <w:rPr>
                <w:rFonts w:ascii="Times New Roman" w:eastAsia="Times New Roman" w:hAnsi="Times New Roman" w:cs="Times New Roman"/>
                <w:color w:val="000000"/>
                <w:sz w:val="24"/>
                <w:szCs w:val="24"/>
              </w:rPr>
              <w:lastRenderedPageBreak/>
              <w:t>профилю образовательных программ)</w:t>
            </w:r>
          </w:p>
        </w:tc>
        <w:tc>
          <w:tcPr>
            <w:tcW w:w="876"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lastRenderedPageBreak/>
              <w:t>36</w:t>
            </w:r>
          </w:p>
        </w:tc>
        <w:tc>
          <w:tcPr>
            <w:tcW w:w="1058" w:type="pct"/>
            <w:tcBorders>
              <w:top w:val="single" w:sz="4" w:space="0" w:color="auto"/>
              <w:left w:val="single" w:sz="4" w:space="0" w:color="auto"/>
              <w:bottom w:val="single" w:sz="4" w:space="0" w:color="auto"/>
              <w:right w:val="single" w:sz="4" w:space="0" w:color="auto"/>
            </w:tcBorders>
            <w:hideMark/>
          </w:tcPr>
          <w:p w:rsidR="005E0C2A" w:rsidRPr="00B90067" w:rsidRDefault="005E0C2A" w:rsidP="00F475F7">
            <w:pPr>
              <w:shd w:val="clear" w:color="auto" w:fill="FFFFFF"/>
              <w:spacing w:after="0"/>
              <w:ind w:firstLine="708"/>
              <w:jc w:val="both"/>
              <w:rPr>
                <w:rFonts w:ascii="Times New Roman" w:eastAsia="Times New Roman" w:hAnsi="Times New Roman" w:cs="Times New Roman"/>
                <w:color w:val="000000"/>
                <w:sz w:val="24"/>
                <w:szCs w:val="24"/>
              </w:rPr>
            </w:pPr>
            <w:r w:rsidRPr="00B90067">
              <w:rPr>
                <w:rFonts w:ascii="Times New Roman" w:eastAsia="Times New Roman" w:hAnsi="Times New Roman" w:cs="Times New Roman"/>
                <w:color w:val="000000"/>
                <w:sz w:val="24"/>
                <w:szCs w:val="24"/>
              </w:rPr>
              <w:t>38</w:t>
            </w:r>
          </w:p>
        </w:tc>
      </w:tr>
    </w:tbl>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Библиотека выписывает и получает  в достаточном количестве печатные периодические  издания, в том числе  отраслевые  периодические издания  которые выписываются по заявке предметно-цикловых комиссий  по каждому профилю подготовки кадров.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B90067">
        <w:rPr>
          <w:rFonts w:ascii="Times New Roman" w:eastAsia="Times New Roman" w:hAnsi="Times New Roman" w:cs="Times New Roman"/>
          <w:color w:val="000000"/>
          <w:sz w:val="28"/>
          <w:szCs w:val="28"/>
        </w:rPr>
        <w:t>Ежегодно осуществляется подписка на периодические издания, в том числе: Бюллетень Министерства образования и науки РФ: высшее и среднее проф. образование, Вести образования, Бюллетень нормативных актов, Бюллетень министерства юстиции РФ, Вестник образования России, Собрание законодательства РФ, Право и защита, Информационные технологии и вычислительные системы, Программная инженерия, Психологическая наука и образование, Менеджмент и кадры: психология управления, Дизайн: материалы, технология, Ландшафтный дизайн и др.</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Преподаватели колледжа следят за новинками специальной учебной литературы, включая ее в перечень литературы рабочих учебных программ дисциплин, рекомендуя ее студентам в качестве основной.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Библиотека не только обеспечивает учебно-воспитательный процесс ин</w:t>
      </w:r>
      <w:r>
        <w:rPr>
          <w:rFonts w:ascii="Times New Roman" w:eastAsia="Times New Roman" w:hAnsi="Times New Roman" w:cs="Times New Roman"/>
          <w:color w:val="000000"/>
          <w:sz w:val="28"/>
          <w:szCs w:val="28"/>
        </w:rPr>
        <w:softHyphen/>
        <w:t>формационными ресурсами, но и проводит культурно-массовую работу. Основ</w:t>
      </w:r>
      <w:r>
        <w:rPr>
          <w:rFonts w:ascii="Times New Roman" w:eastAsia="Times New Roman" w:hAnsi="Times New Roman" w:cs="Times New Roman"/>
          <w:color w:val="000000"/>
          <w:sz w:val="28"/>
          <w:szCs w:val="28"/>
        </w:rPr>
        <w:softHyphen/>
        <w:t>ными формами массовой работы являются книжные выставки, беседы, обзоры. Библиотека оказывает помощь преподавателям в подготовке и проведении кураторских часов. Большое внимание библиотека уделяет воспитанию информационной куль</w:t>
      </w:r>
      <w:r>
        <w:rPr>
          <w:rFonts w:ascii="Times New Roman" w:eastAsia="Times New Roman" w:hAnsi="Times New Roman" w:cs="Times New Roman"/>
          <w:color w:val="000000"/>
          <w:sz w:val="28"/>
          <w:szCs w:val="28"/>
        </w:rPr>
        <w:softHyphen/>
        <w:t>туры, проводит библиографические обзоры, организует выставки новых поступ</w:t>
      </w:r>
      <w:r>
        <w:rPr>
          <w:rFonts w:ascii="Times New Roman" w:eastAsia="Times New Roman" w:hAnsi="Times New Roman" w:cs="Times New Roman"/>
          <w:color w:val="000000"/>
          <w:sz w:val="28"/>
          <w:szCs w:val="28"/>
        </w:rPr>
        <w:softHyphen/>
        <w:t>лений.</w:t>
      </w:r>
    </w:p>
    <w:p w:rsidR="005E0C2A" w:rsidRDefault="005E0C2A" w:rsidP="005E0C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учебного года регулярно проводятся:</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библиотечные уроки;</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книжные выставки новых поступлений.</w:t>
      </w:r>
    </w:p>
    <w:p w:rsidR="005E0C2A" w:rsidRDefault="005E0C2A" w:rsidP="005E0C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Выставочная работа ведется по следующим направлениям:</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тематические </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учебно-методические</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презентации</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просмотры</w:t>
      </w:r>
    </w:p>
    <w:p w:rsidR="005E0C2A" w:rsidRDefault="005E0C2A" w:rsidP="005E0C2A">
      <w:pPr>
        <w:numPr>
          <w:ilvl w:val="0"/>
          <w:numId w:val="26"/>
        </w:numPr>
        <w:autoSpaceDN w:val="0"/>
        <w:spacing w:after="0" w:line="24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жанровые выставки. </w:t>
      </w:r>
    </w:p>
    <w:p w:rsidR="005E0C2A" w:rsidRDefault="005E0C2A" w:rsidP="005E0C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Были проведены следующие выставки:</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«Планета знаний»</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«Наш колледж»</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«Листая календарь»</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«Твое имя – учитель!»</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Дополнительное образование</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«Студенческая жизнь – это круто!»</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«Река времени» (памятные даты)</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юбилеем, колледж!!!»</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«Социальная защита населения»</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«Золотая полка»</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«Молодежь XXI века – будущее России»</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«Волшебный и чудесный мир дизайна»</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чтобы выжить» (профилактика наркомании)</w:t>
      </w:r>
    </w:p>
    <w:p w:rsidR="005E0C2A" w:rsidRDefault="005E0C2A" w:rsidP="005E0C2A">
      <w:pPr>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«Этот День Победы»</w:t>
      </w:r>
    </w:p>
    <w:p w:rsidR="005E0C2A" w:rsidRDefault="005E0C2A" w:rsidP="005E0C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массовой работы с читателями ежегодно проводятся:</w:t>
      </w:r>
    </w:p>
    <w:p w:rsidR="005E0C2A" w:rsidRDefault="005E0C2A" w:rsidP="005E0C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беседы по следующим темам: «Моя будущая профессия. Какой я ее вижу?», «Мораль и закон»,  «Чувство взрослости. Что это такое?», библиотечные  уроки «Я пришел в библиотеку» (для студентов первого курса).</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Итак</w:t>
      </w:r>
      <w:r w:rsidRPr="00B90067">
        <w:rPr>
          <w:rFonts w:ascii="Times New Roman" w:eastAsia="Times New Roman" w:hAnsi="Times New Roman" w:cs="Times New Roman"/>
          <w:color w:val="000000"/>
          <w:sz w:val="28"/>
          <w:szCs w:val="28"/>
        </w:rPr>
        <w:t>,  обеспеченность студентов рекомендуемой, в том числе дополнительной  литературой составляет 1,8 экз. на 100 обучающихся, что соответствует лицензионным требованиям.</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p>
    <w:p w:rsidR="005E0C2A" w:rsidRDefault="005E0C2A" w:rsidP="005E0C2A">
      <w:pPr>
        <w:shd w:val="clear" w:color="auto" w:fill="FFFFFF"/>
        <w:spacing w:after="0"/>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Программно-информационное обеспечение учебного процесса по блокам дисциплин учебного плана. Наличие выхода в международные и российские информационные сети</w:t>
      </w:r>
    </w:p>
    <w:p w:rsidR="005E0C2A" w:rsidRDefault="005E0C2A" w:rsidP="005E0C2A">
      <w:pPr>
        <w:shd w:val="clear" w:color="auto" w:fill="FFFFFF"/>
        <w:spacing w:after="0"/>
        <w:ind w:firstLine="708"/>
        <w:jc w:val="center"/>
        <w:rPr>
          <w:rFonts w:ascii="Times New Roman" w:eastAsia="Times New Roman" w:hAnsi="Times New Roman" w:cs="Times New Roman"/>
          <w:color w:val="000000"/>
          <w:sz w:val="28"/>
          <w:szCs w:val="28"/>
        </w:rPr>
      </w:pP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внимание в колледже  уделяется программно-информационному обеспечению учебного процесса. Преподаватели колледжа  активно занимаются внедрением новых информационных образовательных технологий, интеграцией в российскую и мировую информационно-образовательную среду, прилагают значительные усилия для эффективного использования в работе современных средств информатизации и повышения информационной культуры студентов.</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студентов, их умение самостоятельно приобретать новые знания, работать с различными источниками информации.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использования педагогами </w:t>
      </w:r>
      <w:r w:rsidR="00C628B5">
        <w:rPr>
          <w:rFonts w:ascii="Times New Roman" w:eastAsia="Times New Roman" w:hAnsi="Times New Roman" w:cs="Times New Roman"/>
          <w:color w:val="000000"/>
          <w:sz w:val="28"/>
          <w:szCs w:val="28"/>
        </w:rPr>
        <w:t>АНПОО</w:t>
      </w:r>
      <w:r>
        <w:rPr>
          <w:rFonts w:ascii="Times New Roman" w:eastAsia="Times New Roman" w:hAnsi="Times New Roman" w:cs="Times New Roman"/>
          <w:color w:val="000000"/>
          <w:sz w:val="28"/>
          <w:szCs w:val="28"/>
        </w:rPr>
        <w:t xml:space="preserve"> ТКСКТ информационных технологий в образовательном процессе стала наблюдаться динамика качества знаний обучающихся, повышение мотивации учебной деятельности.</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настоящее время в учебном  процессе </w:t>
      </w:r>
      <w:r w:rsidRPr="00C628B5">
        <w:rPr>
          <w:rFonts w:ascii="Times New Roman" w:eastAsia="Times New Roman" w:hAnsi="Times New Roman" w:cs="Times New Roman"/>
          <w:color w:val="000000"/>
          <w:sz w:val="28"/>
          <w:szCs w:val="28"/>
        </w:rPr>
        <w:t>используется 27</w:t>
      </w:r>
      <w:r>
        <w:rPr>
          <w:rFonts w:ascii="Times New Roman" w:eastAsia="Times New Roman" w:hAnsi="Times New Roman" w:cs="Times New Roman"/>
          <w:color w:val="000000"/>
          <w:sz w:val="28"/>
          <w:szCs w:val="28"/>
        </w:rPr>
        <w:t xml:space="preserve"> единиц компьютерной техники с процессом Pentium-IV, все компьютеры подключены к сети интернет.</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2005 года организовано подключение колледжа к сети Internet.</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сетевом и локальных серверах размещено большое количество программных средств общего назначения, среди них: обучающие компьютерные программы, электронные версии учебных пособий, курсов, лекций.</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Программное обеспечение в компьютерных классах ориентировано, в первую очередь, на поддержание учебного процесса. На каждом компьютере используется соответствующее  современное программное обеспечение: системное программное обеспечение (операционные системы, сервисные программы и др.), прикладное программное обеспечение (включая программы поддержки электронного документооборота в офисе), инструментарий технологий программирования и программы сетевых технологий.</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колледже имеются лицензии на программные продукты: в рамках академической программы, инициированной Министерством образования и науки РФ; лицензии приобретены по специальным ценам, устанавливаемым для образовательных учреждений.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Компьютерные классы, вспомогательное оборудование используются в учебном процессе при проведении занятий по информатике, информационным технологиям, бухгалтерскому учету, иностранному языку, мультимедийным технологиям, дизайн-проектированию. Студенты используют современные программные продукты, в том числе и специальные предметно-ориентированные программы, а также электронные учебные пособия, разработанные преподавателями информационных технологий колледжа.</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Преподаватели колледжа организуют учебный процесс с применением современных учебных программ: FineReader 11.0, AdobePremiereCS6, AdobeAcrobat, CorelDRAW 16.0, DivX 9.0, FARmanager, CDBurnerXP, Winamp 5.7,  XviD,  MicrosoftOffice 2007/2010,  WinRAR,  DrWeb, Avast, AviraAntiVir,  MacromediaFlash 8.0,  DreamweaverCS6, DelphiXE2, C++, TurboPascal 7.0, AdobePhotoshopCS 6, , WindowsXP, 7, AdobeIllustratorCS6, AutodeskArchiCAD 2012, WinRAR, OutlookExpress,  3DsMAX 2010, 2011, 2012, 1 C Бухгалтерия 8.2.</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Широко используются ОС Windows XP/7, для защиты от вирусов – антивирус DrWeb, AntiVir, Avast для работы в сети Интернет – браузер InternetExplorer, FireFoxMozilla для работы с почтой – MS OutlookExpress, MozillaThunderbird 17.0.4.; программное обеспечение для тестирования студентов – «MyTest»; для автоматизации ведения бухгалтерского учета – программный продукт – «1С: Бухгалтерия 8.2».</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Компьютеры используется также для самостоятельной работы студентов, для проверки текущих и остаточных знаний путем проведения компьютерного тестирования.</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Компьютерные классы через локальную сеть подключены к сети Internet посредством современного высокоскоростного канала (скорость 2 Mb/с) для использования ресурсов сети, как на учебных занятиях, так и во внеурочное время.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Информационное обеспечение является важным аспектом учебного процесса. Оно не только повышает качество обучения, но и способствует осуществлению студентами научно-исследовательской и самостоятельной работы. Студенты обращаются к сайтам международных экономических организаций, статистических бюро, отечественным и иностранным периодическим изданиям.</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Студенты колледжа  выполняют индивидуальные задания, курсовые работы, практические задания, используя информационные технологии.</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sidRPr="00C628B5">
        <w:rPr>
          <w:rFonts w:ascii="Times New Roman" w:eastAsia="Times New Roman" w:hAnsi="Times New Roman" w:cs="Times New Roman"/>
          <w:color w:val="000000"/>
          <w:sz w:val="28"/>
          <w:szCs w:val="28"/>
        </w:rPr>
        <w:t xml:space="preserve">В 2018 году обновлен сайт колледжа.  В сети Internet сайт размещён по адресу – </w:t>
      </w:r>
      <w:hyperlink r:id="rId17" w:history="1">
        <w:r w:rsidRPr="00C628B5">
          <w:rPr>
            <w:rStyle w:val="af2"/>
            <w:rFonts w:ascii="Times New Roman" w:hAnsi="Times New Roman"/>
            <w:color w:val="000000"/>
            <w:sz w:val="28"/>
            <w:szCs w:val="28"/>
          </w:rPr>
          <w:t>http://tkskt.ru</w:t>
        </w:r>
      </w:hyperlink>
      <w:r w:rsidRPr="00C628B5">
        <w:rPr>
          <w:rFonts w:ascii="Times New Roman" w:eastAsia="Times New Roman" w:hAnsi="Times New Roman" w:cs="Times New Roman"/>
          <w:color w:val="000000"/>
          <w:sz w:val="28"/>
          <w:szCs w:val="28"/>
        </w:rPr>
        <w:t>. Структура и содержание сайта  приведено в соответствие  с приказом Министерства образования и науки РФ от  29 мая 2014 г. N 785</w:t>
      </w:r>
      <w:bookmarkStart w:id="6" w:name="100005"/>
      <w:bookmarkEnd w:id="6"/>
      <w:r w:rsidRPr="00C628B5">
        <w:rPr>
          <w:rFonts w:ascii="Times New Roman" w:eastAsia="Times New Roman" w:hAnsi="Times New Roman" w:cs="Times New Roman"/>
          <w:color w:val="000000"/>
          <w:sz w:val="28"/>
          <w:szCs w:val="28"/>
        </w:rPr>
        <w:t xml:space="preserve"> «Об утверждении требований к структуре официального сайта образовательной организации».</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учебном процессе для проведения лекционных и практических занятий используется два  мультимедийных проектора, теле- и видеотехника.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Преподаватели используют мультимедийные лекции, видеокурсы, компьютерные презентации и иное программное обеспечение учебного назначения, что обуславливает увеличение количества студентов, обучающихся с использованием современных информационных технологий.</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Средства телекоммуникации, включающие электронную почту, глобальные, региональные и локальные сети связи и обмена данными, открывают перед студентами и педагогами широчайшие возможности: оперативную передачу на любые расстояния информации любого объема и вида; интерактивность и оперативную обратную связь; доступ к различным </w:t>
      </w:r>
      <w:r>
        <w:rPr>
          <w:rFonts w:ascii="Times New Roman" w:eastAsia="Times New Roman" w:hAnsi="Times New Roman" w:cs="Times New Roman"/>
          <w:color w:val="000000"/>
          <w:sz w:val="28"/>
          <w:szCs w:val="28"/>
        </w:rPr>
        <w:lastRenderedPageBreak/>
        <w:t>источникам информации; организацию совместных телекоммуникационных проектов; запрос информации по любому интересующему вопросу.</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Компьютерные коммуникации выступают как средство доступа к Internet-технологиям. С точки зрения образовательных возможностей - это отнюдь не пассивный ресурс, а среда, стимулирующая активность и самостоятельность обучаемых. </w:t>
      </w:r>
    </w:p>
    <w:p w:rsidR="005E0C2A" w:rsidRDefault="005E0C2A" w:rsidP="005E0C2A">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Итак, программно-информационное обеспечение учебного процесса в колледже, состояние учебно-информационного фонда соответствует действующему законодательству и лицензионным требованиям.</w:t>
      </w:r>
    </w:p>
    <w:p w:rsidR="005E0C2A" w:rsidRDefault="005E0C2A" w:rsidP="005E0C2A"/>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ОБЕСПЕЧЕНИЕ БЕЗОПАСНОСТИ ОБРАЗОВАТЕЛЬНОГО ПРОЦЕССА</w:t>
      </w:r>
    </w:p>
    <w:p w:rsidR="0061663A" w:rsidRPr="0061663A" w:rsidRDefault="0061663A" w:rsidP="0061663A">
      <w:pPr>
        <w:spacing w:after="0" w:line="240" w:lineRule="auto"/>
        <w:jc w:val="both"/>
        <w:rPr>
          <w:rFonts w:ascii="Times New Roman" w:eastAsia="Times New Roman" w:hAnsi="Times New Roman" w:cs="Times New Roman"/>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настоящее время совершенствуется безопасная среда пребывания всех участников образовательного процесса в колледже. Безопасность деятельности колледжа обеспечена наличием Программы комплексной безопасности образовательного процесса, а также плана работы по противопожарной безопасности, плана гражданской обороны, плана мероприятий по предупреждению и пресечению терактов, плана работы по санитарно – эпидемиологической безопасности, плана обучению поведения в чрезвычайных ситуациях.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располагает: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необходимыми первичными средствами пожаротушения;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охранной и противопожарной сигнализацией;</w:t>
      </w:r>
      <w:r w:rsidRPr="0061663A">
        <w:rPr>
          <w:rFonts w:ascii="Times New Roman" w:eastAsia="Times New Roman" w:hAnsi="Times New Roman" w:cs="Times New Roman"/>
          <w:color w:val="000000"/>
          <w:sz w:val="28"/>
          <w:szCs w:val="28"/>
          <w:lang w:eastAsia="ru-RU"/>
        </w:rPr>
        <w:tab/>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осуществляется круглосуточная охрана колледжа (арендодатель).</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Благодаря реализации Программы комплексной безопасности образовательного процесса в колледже не имеется  случаев травматизма.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Учитывая важность такого параметра как степень безопасности студентов и сотрудников, в колледже проведена проверка соответствия условий обучения и воспитания требованиям санитарно-гигиенической и противопожарной безопасности (о чём составлены соответствующие заключения органами Роспотребнадзора и Госпожнадзора). </w:t>
      </w:r>
    </w:p>
    <w:p w:rsid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Весь персонал колледжа, педагогические и административные работники проходят ежегодный инструктаж по охране труда и технике безопасности на рабочем месте. Два раза в год в рамках мероприятий по ГО и ЧС проходят общеколледжные комплексные учения по эвакуации и отработке действий при ЧС.</w:t>
      </w:r>
    </w:p>
    <w:p w:rsidR="00B90067" w:rsidRDefault="00B90067"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B90067" w:rsidRPr="0061663A" w:rsidRDefault="00B90067"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lastRenderedPageBreak/>
        <w:t>СОХРАНЕНИЕ И УКРЕПЛЕНИЕ ЗДОРОВЬЯ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Педагогический коллектив уделял и уделяет большое внимание формированию здоровьеохранного мировоззрения, работает над развитием навыков здорового образа жизни.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многим видам спорта. Все преподаватели  колледжа в своей работе активно  применяют здоровьесберегающие технологии:  обучение профилактике наиболее популярных заболеваний, антинаркотические тренинги, программы профилактики зависимости от психоактивных веществ, программа реабилитации «Антиспид» и т.д.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беседы, лекции, диспуты.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628B5">
        <w:rPr>
          <w:rFonts w:ascii="Times New Roman" w:eastAsia="Times New Roman" w:hAnsi="Times New Roman" w:cs="Times New Roman"/>
          <w:color w:val="000000"/>
          <w:sz w:val="28"/>
          <w:szCs w:val="28"/>
          <w:lang w:eastAsia="ru-RU"/>
        </w:rPr>
        <w:t xml:space="preserve">С целью организации оказания </w:t>
      </w:r>
      <w:r w:rsidR="00022DA7" w:rsidRPr="00C628B5">
        <w:rPr>
          <w:rFonts w:ascii="Times New Roman" w:eastAsia="Times New Roman" w:hAnsi="Times New Roman" w:cs="Times New Roman"/>
          <w:color w:val="000000"/>
          <w:sz w:val="28"/>
          <w:szCs w:val="28"/>
          <w:lang w:eastAsia="ru-RU"/>
        </w:rPr>
        <w:t xml:space="preserve">первичной медико-санитарной помощи обучающимся </w:t>
      </w:r>
      <w:r w:rsidR="007D1870" w:rsidRPr="00C628B5">
        <w:rPr>
          <w:rFonts w:ascii="Times New Roman" w:eastAsia="Times New Roman" w:hAnsi="Times New Roman" w:cs="Times New Roman"/>
          <w:color w:val="000000"/>
          <w:sz w:val="28"/>
          <w:szCs w:val="28"/>
          <w:lang w:eastAsia="ru-RU"/>
        </w:rPr>
        <w:t xml:space="preserve">02.10.2017г.  </w:t>
      </w:r>
      <w:r w:rsidRPr="00C628B5">
        <w:rPr>
          <w:rFonts w:ascii="Times New Roman" w:eastAsia="Times New Roman" w:hAnsi="Times New Roman" w:cs="Times New Roman"/>
          <w:color w:val="000000"/>
          <w:sz w:val="28"/>
          <w:szCs w:val="28"/>
          <w:lang w:eastAsia="ru-RU"/>
        </w:rPr>
        <w:t>заключен</w:t>
      </w:r>
      <w:r w:rsidR="007D1870" w:rsidRPr="00C628B5">
        <w:rPr>
          <w:rFonts w:ascii="Times New Roman" w:eastAsia="Times New Roman" w:hAnsi="Times New Roman" w:cs="Times New Roman"/>
          <w:color w:val="000000"/>
          <w:sz w:val="28"/>
          <w:szCs w:val="28"/>
          <w:lang w:eastAsia="ru-RU"/>
        </w:rPr>
        <w:t>о</w:t>
      </w:r>
      <w:r w:rsidRPr="00C628B5">
        <w:rPr>
          <w:rFonts w:ascii="Times New Roman" w:eastAsia="Times New Roman" w:hAnsi="Times New Roman" w:cs="Times New Roman"/>
          <w:color w:val="000000"/>
          <w:sz w:val="28"/>
          <w:szCs w:val="28"/>
          <w:lang w:eastAsia="ru-RU"/>
        </w:rPr>
        <w:t xml:space="preserve"> </w:t>
      </w:r>
      <w:r w:rsidR="00773D92" w:rsidRPr="00C628B5">
        <w:rPr>
          <w:rFonts w:ascii="Times New Roman" w:eastAsia="Times New Roman" w:hAnsi="Times New Roman" w:cs="Times New Roman"/>
          <w:color w:val="000000"/>
          <w:sz w:val="28"/>
          <w:szCs w:val="28"/>
          <w:lang w:eastAsia="ru-RU"/>
        </w:rPr>
        <w:t xml:space="preserve">с ТТОГБУЗ Городская детская поликлиника имени Валерия Коваля </w:t>
      </w:r>
      <w:r w:rsidR="00022DA7" w:rsidRPr="00C628B5">
        <w:rPr>
          <w:rFonts w:ascii="Times New Roman" w:eastAsia="Times New Roman" w:hAnsi="Times New Roman" w:cs="Times New Roman"/>
          <w:color w:val="000000"/>
          <w:sz w:val="28"/>
          <w:szCs w:val="28"/>
          <w:lang w:eastAsia="ru-RU"/>
        </w:rPr>
        <w:t xml:space="preserve">Соглашение о взаимодействии между медицинской организацией и образовательной организацией для оказания медицинской помощи учащимся в рамах первичной </w:t>
      </w:r>
      <w:r w:rsidR="007D1870" w:rsidRPr="00C628B5">
        <w:rPr>
          <w:rFonts w:ascii="Times New Roman" w:eastAsia="Times New Roman" w:hAnsi="Times New Roman" w:cs="Times New Roman"/>
          <w:color w:val="000000"/>
          <w:sz w:val="28"/>
          <w:szCs w:val="28"/>
          <w:lang w:eastAsia="ru-RU"/>
        </w:rPr>
        <w:t>медико-санитарной помощи</w:t>
      </w:r>
      <w:r w:rsidR="00022DA7" w:rsidRPr="00C628B5">
        <w:rPr>
          <w:rFonts w:ascii="Times New Roman" w:eastAsia="Times New Roman" w:hAnsi="Times New Roman" w:cs="Times New Roman"/>
          <w:color w:val="000000"/>
          <w:sz w:val="28"/>
          <w:szCs w:val="28"/>
          <w:lang w:eastAsia="ru-RU"/>
        </w:rPr>
        <w:t xml:space="preserve">, </w:t>
      </w:r>
      <w:r w:rsidR="007D1870" w:rsidRPr="00C628B5">
        <w:rPr>
          <w:rFonts w:ascii="Times New Roman" w:eastAsia="Times New Roman" w:hAnsi="Times New Roman" w:cs="Times New Roman"/>
          <w:color w:val="000000"/>
          <w:sz w:val="28"/>
          <w:szCs w:val="28"/>
          <w:lang w:eastAsia="ru-RU"/>
        </w:rPr>
        <w:t>Согласно данному соглашению организовано</w:t>
      </w:r>
      <w:r w:rsidR="00022DA7" w:rsidRPr="00C628B5">
        <w:rPr>
          <w:rFonts w:ascii="Times New Roman" w:eastAsia="Times New Roman" w:hAnsi="Times New Roman" w:cs="Times New Roman"/>
          <w:color w:val="000000"/>
          <w:sz w:val="28"/>
          <w:szCs w:val="28"/>
          <w:lang w:eastAsia="ru-RU"/>
        </w:rPr>
        <w:t xml:space="preserve"> </w:t>
      </w:r>
      <w:r w:rsidR="007D1870" w:rsidRPr="00C628B5">
        <w:rPr>
          <w:rFonts w:ascii="Times New Roman" w:eastAsia="Times New Roman" w:hAnsi="Times New Roman" w:cs="Times New Roman"/>
          <w:color w:val="000000"/>
          <w:sz w:val="28"/>
          <w:szCs w:val="28"/>
          <w:lang w:eastAsia="ru-RU"/>
        </w:rPr>
        <w:t xml:space="preserve">проведение профилактических прививок, </w:t>
      </w:r>
      <w:r w:rsidR="00022DA7" w:rsidRPr="00C628B5">
        <w:rPr>
          <w:rFonts w:ascii="Times New Roman" w:eastAsia="Times New Roman" w:hAnsi="Times New Roman" w:cs="Times New Roman"/>
          <w:color w:val="000000"/>
          <w:sz w:val="28"/>
          <w:szCs w:val="28"/>
          <w:lang w:eastAsia="ru-RU"/>
        </w:rPr>
        <w:t xml:space="preserve">очередных </w:t>
      </w:r>
      <w:r w:rsidR="007D1870" w:rsidRPr="00C628B5">
        <w:rPr>
          <w:rFonts w:ascii="Times New Roman" w:eastAsia="Times New Roman" w:hAnsi="Times New Roman" w:cs="Times New Roman"/>
          <w:color w:val="000000"/>
          <w:sz w:val="28"/>
          <w:szCs w:val="28"/>
          <w:lang w:eastAsia="ru-RU"/>
        </w:rPr>
        <w:t xml:space="preserve">медицинских осмотров, </w:t>
      </w:r>
      <w:r w:rsidR="007D1870" w:rsidRPr="00C628B5">
        <w:rPr>
          <w:rFonts w:ascii="Times New Roman" w:eastAsia="Times New Roman" w:hAnsi="Times New Roman" w:cs="Times New Roman"/>
          <w:color w:val="000000"/>
          <w:sz w:val="28"/>
          <w:szCs w:val="28"/>
          <w:lang w:eastAsia="ru-RU"/>
        </w:rPr>
        <w:lastRenderedPageBreak/>
        <w:t>организуются</w:t>
      </w:r>
      <w:r w:rsidR="00022DA7" w:rsidRPr="00C628B5">
        <w:rPr>
          <w:rFonts w:ascii="Times New Roman" w:eastAsia="Times New Roman" w:hAnsi="Times New Roman" w:cs="Times New Roman"/>
          <w:color w:val="000000"/>
          <w:sz w:val="28"/>
          <w:szCs w:val="28"/>
          <w:lang w:eastAsia="ru-RU"/>
        </w:rPr>
        <w:t xml:space="preserve"> приемы врачей - спе</w:t>
      </w:r>
      <w:r w:rsidR="00022DA7" w:rsidRPr="00C628B5">
        <w:rPr>
          <w:rFonts w:ascii="Times New Roman" w:eastAsia="Times New Roman" w:hAnsi="Times New Roman" w:cs="Times New Roman"/>
          <w:color w:val="000000"/>
          <w:sz w:val="28"/>
          <w:szCs w:val="28"/>
          <w:lang w:eastAsia="ru-RU"/>
        </w:rPr>
        <w:softHyphen/>
        <w:t>циалистов для профосмотра и консультаций.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C628B5"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C628B5">
        <w:rPr>
          <w:rFonts w:ascii="Times New Roman" w:eastAsia="Times New Roman" w:hAnsi="Times New Roman" w:cs="Times New Roman"/>
          <w:b/>
          <w:color w:val="000000"/>
          <w:sz w:val="24"/>
          <w:szCs w:val="24"/>
          <w:lang w:eastAsia="ru-RU"/>
        </w:rPr>
        <w:t>КАДРОВЫЕ РЕСУРСЫ</w:t>
      </w:r>
    </w:p>
    <w:p w:rsidR="0061663A" w:rsidRPr="0063080B" w:rsidRDefault="0061663A" w:rsidP="0061663A">
      <w:pPr>
        <w:shd w:val="clear" w:color="auto" w:fill="FFFFFF"/>
        <w:spacing w:after="0"/>
        <w:ind w:firstLine="708"/>
        <w:jc w:val="center"/>
        <w:rPr>
          <w:rFonts w:ascii="Times New Roman" w:eastAsia="Times New Roman" w:hAnsi="Times New Roman" w:cs="Times New Roman"/>
          <w:b/>
          <w:color w:val="000000"/>
          <w:sz w:val="28"/>
          <w:szCs w:val="28"/>
          <w:highlight w:val="yellow"/>
          <w:lang w:eastAsia="ru-RU"/>
        </w:rPr>
      </w:pPr>
    </w:p>
    <w:p w:rsidR="0061663A" w:rsidRPr="00E937C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 xml:space="preserve">Колледж располагает квалифицированными педагогическими кадрами, обладающими необходимой образовательной подготовкой, систематически повышающими квалификацию, что позволяет обеспечить обучение в нем специалистов на должном уровне и в соответствии с требования ФГОС СПО. </w:t>
      </w:r>
    </w:p>
    <w:p w:rsidR="0061663A" w:rsidRPr="00E937C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937CA">
        <w:rPr>
          <w:rFonts w:ascii="Times New Roman" w:eastAsia="Times New Roman" w:hAnsi="Times New Roman" w:cs="Times New Roman"/>
          <w:color w:val="000000"/>
          <w:sz w:val="28"/>
          <w:szCs w:val="28"/>
          <w:lang w:eastAsia="ru-RU"/>
        </w:rPr>
        <w:t>В 201</w:t>
      </w:r>
      <w:r w:rsidR="0063080B" w:rsidRPr="00E937CA">
        <w:rPr>
          <w:rFonts w:ascii="Times New Roman" w:eastAsia="Times New Roman" w:hAnsi="Times New Roman" w:cs="Times New Roman"/>
          <w:color w:val="000000"/>
          <w:sz w:val="28"/>
          <w:szCs w:val="28"/>
          <w:lang w:eastAsia="ru-RU"/>
        </w:rPr>
        <w:t>7</w:t>
      </w:r>
      <w:r w:rsidRPr="00E937CA">
        <w:rPr>
          <w:rFonts w:ascii="Times New Roman" w:eastAsia="Times New Roman" w:hAnsi="Times New Roman" w:cs="Times New Roman"/>
          <w:color w:val="000000"/>
          <w:sz w:val="28"/>
          <w:szCs w:val="28"/>
          <w:lang w:eastAsia="ru-RU"/>
        </w:rPr>
        <w:t>-201</w:t>
      </w:r>
      <w:r w:rsidR="0063080B" w:rsidRPr="00E937CA">
        <w:rPr>
          <w:rFonts w:ascii="Times New Roman" w:eastAsia="Times New Roman" w:hAnsi="Times New Roman" w:cs="Times New Roman"/>
          <w:color w:val="000000"/>
          <w:sz w:val="28"/>
          <w:szCs w:val="28"/>
          <w:lang w:eastAsia="ru-RU"/>
        </w:rPr>
        <w:t>8</w:t>
      </w:r>
      <w:r w:rsidRPr="00E937CA">
        <w:rPr>
          <w:rFonts w:ascii="Times New Roman" w:eastAsia="Times New Roman" w:hAnsi="Times New Roman" w:cs="Times New Roman"/>
          <w:color w:val="000000"/>
          <w:sz w:val="28"/>
          <w:szCs w:val="28"/>
          <w:lang w:eastAsia="ru-RU"/>
        </w:rPr>
        <w:t xml:space="preserve"> учебном году в колледже в первом семестре работало  </w:t>
      </w:r>
      <w:r w:rsidR="0063080B" w:rsidRPr="00E937CA">
        <w:rPr>
          <w:rFonts w:ascii="Times New Roman" w:eastAsia="Times New Roman" w:hAnsi="Times New Roman" w:cs="Times New Roman"/>
          <w:color w:val="000000"/>
          <w:sz w:val="28"/>
          <w:szCs w:val="28"/>
          <w:lang w:eastAsia="ru-RU"/>
        </w:rPr>
        <w:t>20</w:t>
      </w:r>
      <w:r w:rsidRPr="00E937CA">
        <w:rPr>
          <w:rFonts w:ascii="Times New Roman" w:eastAsia="Times New Roman" w:hAnsi="Times New Roman" w:cs="Times New Roman"/>
          <w:color w:val="000000"/>
          <w:sz w:val="28"/>
          <w:szCs w:val="28"/>
          <w:lang w:eastAsia="ru-RU"/>
        </w:rPr>
        <w:t xml:space="preserve">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E937CA" w:rsidRDefault="0061663A" w:rsidP="0061663A">
      <w:pPr>
        <w:spacing w:after="120" w:line="240" w:lineRule="auto"/>
        <w:ind w:firstLine="567"/>
        <w:jc w:val="both"/>
        <w:rPr>
          <w:rFonts w:ascii="Times New Roman" w:eastAsia="Times New Roman" w:hAnsi="Times New Roman" w:cs="Times New Roman"/>
          <w:sz w:val="28"/>
          <w:szCs w:val="28"/>
        </w:rPr>
      </w:pPr>
      <w:r w:rsidRPr="00E937C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E937CA" w:rsidRDefault="0061663A" w:rsidP="0061663A">
      <w:pPr>
        <w:shd w:val="clear" w:color="auto" w:fill="FFFFFF"/>
        <w:spacing w:after="0" w:line="240" w:lineRule="auto"/>
        <w:ind w:firstLine="539"/>
        <w:jc w:val="center"/>
        <w:rPr>
          <w:rFonts w:ascii="Times New Roman" w:eastAsia="Times New Roman" w:hAnsi="Times New Roman" w:cs="Times New Roman"/>
          <w:spacing w:val="-1"/>
          <w:sz w:val="28"/>
          <w:szCs w:val="28"/>
        </w:rPr>
      </w:pPr>
      <w:r w:rsidRPr="00E937CA">
        <w:rPr>
          <w:rFonts w:ascii="Times New Roman" w:eastAsia="Times New Roman" w:hAnsi="Times New Roman" w:cs="Times New Roman"/>
          <w:spacing w:val="-1"/>
          <w:sz w:val="28"/>
          <w:szCs w:val="28"/>
        </w:rPr>
        <w:t xml:space="preserve">Кадровое обеспечение образовательного процесса  </w:t>
      </w:r>
    </w:p>
    <w:p w:rsidR="0061663A" w:rsidRPr="00E937CA" w:rsidRDefault="0061663A" w:rsidP="0061663A">
      <w:pPr>
        <w:spacing w:after="0"/>
        <w:ind w:firstLine="709"/>
        <w:jc w:val="center"/>
        <w:rPr>
          <w:rFonts w:ascii="Times New Roman" w:eastAsia="Times New Roman" w:hAnsi="Times New Roman" w:cs="Times New Roman"/>
          <w:b/>
          <w:sz w:val="28"/>
          <w:szCs w:val="28"/>
        </w:rPr>
      </w:pPr>
      <w:r w:rsidRPr="00E937CA">
        <w:rPr>
          <w:rFonts w:ascii="Times New Roman" w:eastAsia="Times New Roman" w:hAnsi="Times New Roman" w:cs="Calibri"/>
          <w:spacing w:val="-1"/>
          <w:sz w:val="28"/>
          <w:szCs w:val="28"/>
        </w:rPr>
        <w:t>в 201</w:t>
      </w:r>
      <w:r w:rsidR="00EC0A46" w:rsidRPr="00E937CA">
        <w:rPr>
          <w:rFonts w:ascii="Times New Roman" w:eastAsia="Times New Roman" w:hAnsi="Times New Roman" w:cs="Calibri"/>
          <w:spacing w:val="-1"/>
          <w:sz w:val="28"/>
          <w:szCs w:val="28"/>
        </w:rPr>
        <w:t>7</w:t>
      </w:r>
      <w:r w:rsidRPr="00E937CA">
        <w:rPr>
          <w:rFonts w:ascii="Times New Roman" w:eastAsia="Times New Roman" w:hAnsi="Times New Roman" w:cs="Calibri"/>
          <w:spacing w:val="-1"/>
          <w:sz w:val="28"/>
          <w:szCs w:val="28"/>
        </w:rPr>
        <w:t xml:space="preserve"> – 201</w:t>
      </w:r>
      <w:r w:rsidR="00EC0A46" w:rsidRPr="00E937CA">
        <w:rPr>
          <w:rFonts w:ascii="Times New Roman" w:eastAsia="Times New Roman" w:hAnsi="Times New Roman" w:cs="Calibri"/>
          <w:spacing w:val="-1"/>
          <w:sz w:val="28"/>
          <w:szCs w:val="28"/>
        </w:rPr>
        <w:t>8</w:t>
      </w:r>
      <w:r w:rsidRPr="00E937CA">
        <w:rPr>
          <w:rFonts w:ascii="Times New Roman" w:eastAsia="Times New Roman" w:hAnsi="Times New Roman" w:cs="Calibri"/>
          <w:spacing w:val="-1"/>
          <w:sz w:val="28"/>
          <w:szCs w:val="28"/>
        </w:rPr>
        <w:t xml:space="preserve"> учебном году </w:t>
      </w:r>
      <w:r w:rsidRPr="00E937CA">
        <w:rPr>
          <w:rFonts w:ascii="Times New Roman" w:eastAsia="Times New Roman" w:hAnsi="Times New Roman" w:cs="Times New Roman"/>
          <w:sz w:val="28"/>
          <w:szCs w:val="28"/>
        </w:rPr>
        <w:t>(1 семестр)</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53"/>
        <w:gridCol w:w="1869"/>
        <w:gridCol w:w="2945"/>
        <w:gridCol w:w="1423"/>
      </w:tblGrid>
      <w:tr w:rsidR="00EC0A46"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spacing w:before="200"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 п/п</w:t>
            </w:r>
          </w:p>
          <w:p w:rsidR="0061663A" w:rsidRPr="00E937CA" w:rsidRDefault="0061663A" w:rsidP="00E937CA">
            <w:pPr>
              <w:spacing w:before="200" w:after="0" w:line="240" w:lineRule="auto"/>
              <w:jc w:val="center"/>
              <w:rPr>
                <w:rFonts w:ascii="Times New Roman" w:eastAsia="Times New Roman" w:hAnsi="Times New Roman"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before="200"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Ф.И.О.</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4F01A3" w:rsidP="00E937CA">
            <w:pPr>
              <w:spacing w:before="200" w:after="0" w:line="240" w:lineRule="auto"/>
              <w:ind w:hanging="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 xml:space="preserve">Категория, </w:t>
            </w:r>
            <w:r w:rsidR="0061663A" w:rsidRPr="00E937CA">
              <w:rPr>
                <w:rFonts w:ascii="Times New Roman" w:eastAsia="Times New Roman" w:hAnsi="Times New Roman" w:cs="Times New Roman"/>
                <w:sz w:val="24"/>
                <w:szCs w:val="24"/>
              </w:rPr>
              <w:t>Учёная степень и учёное (почётное) звание</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before="200"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Условие привлечения к трудовой деятельности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before="200" w:after="0" w:line="240" w:lineRule="auto"/>
              <w:ind w:firstLine="6"/>
              <w:jc w:val="center"/>
              <w:rPr>
                <w:rFonts w:ascii="Times New Roman" w:eastAsia="Times New Roman" w:hAnsi="Times New Roman" w:cs="Times New Roman"/>
                <w:sz w:val="28"/>
                <w:szCs w:val="28"/>
              </w:rPr>
            </w:pPr>
            <w:r w:rsidRPr="00E937CA">
              <w:rPr>
                <w:rFonts w:ascii="Times New Roman" w:eastAsia="Times New Roman" w:hAnsi="Times New Roman" w:cs="Times New Roman"/>
                <w:sz w:val="28"/>
                <w:szCs w:val="28"/>
              </w:rPr>
              <w:t>Возраст</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Анашкина Ия Владимировна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w:t>
            </w:r>
            <w:r w:rsidR="00CD2F8B" w:rsidRPr="00E937CA">
              <w:rPr>
                <w:rFonts w:ascii="Times New Roman" w:eastAsia="Times New Roman" w:hAnsi="Times New Roman" w:cs="Times New Roman"/>
                <w:sz w:val="24"/>
                <w:szCs w:val="24"/>
              </w:rPr>
              <w:t>1</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Баранова Валентина Аркадьевна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Почётный работник СПО РФ,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E937CA" w:rsidRDefault="0061663A"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6</w:t>
            </w:r>
            <w:r w:rsidR="00CD2F8B" w:rsidRPr="00E937CA">
              <w:rPr>
                <w:rFonts w:ascii="Times New Roman" w:eastAsia="Times New Roman" w:hAnsi="Times New Roman" w:cs="Times New Roman"/>
                <w:sz w:val="24"/>
                <w:szCs w:val="24"/>
              </w:rPr>
              <w:t>3</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Белова Галина Юзефовна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51</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Воротникова Елена Витальевна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49</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Панкова Елена Александровна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24</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C04A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Чернышова Юлия Александровна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C04AA"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C04A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27</w:t>
            </w:r>
          </w:p>
        </w:tc>
      </w:tr>
      <w:tr w:rsidR="0061663A"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Алленова Инна Викторовна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кандидат исторических наук,</w:t>
            </w:r>
          </w:p>
          <w:p w:rsidR="0061663A"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E937CA" w:rsidRDefault="0061663A"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w:t>
            </w:r>
            <w:r w:rsidR="00CD2F8B" w:rsidRPr="00E937CA">
              <w:rPr>
                <w:rFonts w:ascii="Times New Roman" w:eastAsia="Times New Roman" w:hAnsi="Times New Roman" w:cs="Times New Roman"/>
                <w:sz w:val="24"/>
                <w:szCs w:val="24"/>
              </w:rPr>
              <w:t>5</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Алферова Юлия Олеговна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24</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firstLine="34"/>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Горбачева Ирина Игоревна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hanging="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firstLine="34"/>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41</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firstLine="34"/>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Ермохина Елена Валентиновна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hanging="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before="200" w:after="0" w:line="240" w:lineRule="auto"/>
              <w:ind w:firstLine="34"/>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48</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Круглов Олег Юрьевич</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48</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Копылова Наталья Викторовна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55</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Ларина Елена Александровна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кандидат педагогических наук,</w:t>
            </w:r>
          </w:p>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39</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Мамонтова Эльвира Александровна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кандидат исторических наук</w:t>
            </w:r>
            <w:r w:rsidR="00EC0A46" w:rsidRPr="00E937CA">
              <w:rPr>
                <w:rFonts w:ascii="Times New Roman" w:eastAsia="Times New Roman" w:hAnsi="Times New Roman" w:cs="Times New Roman"/>
                <w:sz w:val="24"/>
                <w:szCs w:val="24"/>
              </w:rPr>
              <w:t>,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43</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Неплюева Светлана Владимировна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w:t>
            </w:r>
            <w:r w:rsidR="00EC0A46" w:rsidRPr="00E937CA">
              <w:rPr>
                <w:rFonts w:ascii="Times New Roman" w:eastAsia="Times New Roman" w:hAnsi="Times New Roman" w:cs="Times New Roman"/>
                <w:sz w:val="24"/>
                <w:szCs w:val="24"/>
              </w:rPr>
              <w:t>7</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Поплёвина Вера Александровна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w:t>
            </w:r>
            <w:r w:rsidR="00EC0A46" w:rsidRPr="00E937CA">
              <w:rPr>
                <w:rFonts w:ascii="Times New Roman" w:eastAsia="Times New Roman" w:hAnsi="Times New Roman" w:cs="Times New Roman"/>
                <w:sz w:val="24"/>
                <w:szCs w:val="24"/>
              </w:rPr>
              <w:t>2</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Рубинов</w:t>
            </w:r>
          </w:p>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Павел Владимирович</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кандидат экономических наук</w:t>
            </w:r>
            <w:r w:rsidR="00EC0A46" w:rsidRPr="00E937CA">
              <w:rPr>
                <w:rFonts w:ascii="Times New Roman" w:eastAsia="Times New Roman" w:hAnsi="Times New Roman" w:cs="Times New Roman"/>
                <w:sz w:val="24"/>
                <w:szCs w:val="24"/>
              </w:rPr>
              <w:t>,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41</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Савина Елена Анатольевна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3</w:t>
            </w:r>
            <w:r w:rsidR="00EC0A46" w:rsidRPr="00E937CA">
              <w:rPr>
                <w:rFonts w:ascii="Times New Roman" w:eastAsia="Times New Roman" w:hAnsi="Times New Roman" w:cs="Times New Roman"/>
                <w:sz w:val="24"/>
                <w:szCs w:val="24"/>
              </w:rPr>
              <w:t>8</w:t>
            </w:r>
          </w:p>
        </w:tc>
      </w:tr>
      <w:tr w:rsidR="00CD2F8B" w:rsidRPr="00E937CA"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CD2F8B" w:rsidRPr="00E937CA" w:rsidRDefault="00CD2F8B" w:rsidP="00E937CA">
            <w:pPr>
              <w:numPr>
                <w:ilvl w:val="0"/>
                <w:numId w:val="10"/>
              </w:numPr>
              <w:spacing w:before="200" w:after="0" w:line="240" w:lineRule="auto"/>
              <w:ind w:hanging="1429"/>
              <w:jc w:val="center"/>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EC0A46"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Следина Валентина Григорьевна</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CD2F8B"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D2F8B" w:rsidRPr="00E937CA" w:rsidRDefault="00EC0A46" w:rsidP="00E937CA">
            <w:pPr>
              <w:spacing w:after="0" w:line="240" w:lineRule="auto"/>
              <w:ind w:firstLine="6"/>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52</w:t>
            </w:r>
          </w:p>
        </w:tc>
      </w:tr>
      <w:tr w:rsidR="00EC0A46" w:rsidRPr="0063080B" w:rsidTr="00E937CA">
        <w:tc>
          <w:tcPr>
            <w:tcW w:w="675" w:type="dxa"/>
            <w:tcBorders>
              <w:top w:val="single" w:sz="4" w:space="0" w:color="auto"/>
              <w:left w:val="single" w:sz="4" w:space="0" w:color="auto"/>
              <w:bottom w:val="single" w:sz="4" w:space="0" w:color="auto"/>
              <w:right w:val="single" w:sz="4" w:space="0" w:color="auto"/>
            </w:tcBorders>
            <w:shd w:val="clear" w:color="auto" w:fill="auto"/>
          </w:tcPr>
          <w:p w:rsidR="00EC0A46" w:rsidRPr="00E937CA" w:rsidRDefault="00E75978" w:rsidP="00E937CA">
            <w:pPr>
              <w:spacing w:after="0" w:line="240" w:lineRule="auto"/>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20.</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EC0A46"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Чубаров Алексей Алексеевич</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EC0A46"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EC0A46"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EC0A46" w:rsidRPr="00E937CA" w:rsidRDefault="00EC0A46" w:rsidP="00E937CA">
            <w:pPr>
              <w:spacing w:after="0" w:line="240" w:lineRule="auto"/>
              <w:ind w:hanging="1"/>
              <w:jc w:val="center"/>
              <w:rPr>
                <w:rFonts w:ascii="Times New Roman" w:eastAsia="Times New Roman" w:hAnsi="Times New Roman" w:cs="Times New Roman"/>
                <w:sz w:val="24"/>
                <w:szCs w:val="24"/>
              </w:rPr>
            </w:pPr>
            <w:r w:rsidRPr="00E937CA">
              <w:rPr>
                <w:rFonts w:ascii="Times New Roman" w:eastAsia="Times New Roman" w:hAnsi="Times New Roman" w:cs="Times New Roman"/>
                <w:sz w:val="24"/>
                <w:szCs w:val="24"/>
              </w:rPr>
              <w:t>62</w:t>
            </w:r>
          </w:p>
        </w:tc>
      </w:tr>
    </w:tbl>
    <w:p w:rsidR="0061663A" w:rsidRPr="0063080B" w:rsidRDefault="0061663A" w:rsidP="00EC0A46">
      <w:pPr>
        <w:spacing w:after="0" w:line="240" w:lineRule="auto"/>
        <w:ind w:hanging="1"/>
        <w:jc w:val="center"/>
        <w:rPr>
          <w:rFonts w:ascii="Times New Roman" w:eastAsia="Times New Roman" w:hAnsi="Times New Roman" w:cs="Times New Roman"/>
          <w:sz w:val="24"/>
          <w:szCs w:val="24"/>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9"/>
        <w:gridCol w:w="2127"/>
        <w:gridCol w:w="2654"/>
      </w:tblGrid>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709"/>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hanging="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Всего</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hanging="6"/>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 процентах</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20</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100</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6</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709"/>
              <w:jc w:val="center"/>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30</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lastRenderedPageBreak/>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11</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55</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6</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3</w:t>
            </w:r>
            <w:r w:rsidR="00E75978" w:rsidRPr="00726DBA">
              <w:rPr>
                <w:rFonts w:ascii="Times New Roman" w:eastAsia="Times New Roman" w:hAnsi="Times New Roman" w:cs="Times New Roman"/>
                <w:bCs/>
                <w:sz w:val="24"/>
                <w:szCs w:val="24"/>
              </w:rPr>
              <w:t>0</w:t>
            </w:r>
          </w:p>
        </w:tc>
      </w:tr>
      <w:tr w:rsidR="0061663A" w:rsidRPr="00726DBA" w:rsidTr="00E937CA">
        <w:trPr>
          <w:trHeight w:val="395"/>
        </w:trPr>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25</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25</w:t>
            </w:r>
          </w:p>
        </w:tc>
      </w:tr>
      <w:tr w:rsidR="0061663A" w:rsidRPr="00726DBA" w:rsidTr="00E937CA">
        <w:tc>
          <w:tcPr>
            <w:tcW w:w="4859"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w:t>
            </w:r>
          </w:p>
        </w:tc>
        <w:tc>
          <w:tcPr>
            <w:tcW w:w="2654" w:type="dxa"/>
            <w:tcBorders>
              <w:top w:val="single" w:sz="4" w:space="0" w:color="auto"/>
              <w:left w:val="single" w:sz="4" w:space="0" w:color="auto"/>
              <w:bottom w:val="single" w:sz="4" w:space="0" w:color="auto"/>
              <w:right w:val="single" w:sz="4" w:space="0" w:color="auto"/>
            </w:tcBorders>
            <w:hideMark/>
          </w:tcPr>
          <w:p w:rsidR="0061663A" w:rsidRPr="00726DBA" w:rsidRDefault="00E75978"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10</w:t>
            </w:r>
          </w:p>
        </w:tc>
      </w:tr>
    </w:tbl>
    <w:p w:rsidR="0061663A" w:rsidRPr="00726DBA" w:rsidRDefault="0061663A" w:rsidP="0061663A">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уровню образования  (основной состав):</w:t>
      </w:r>
    </w:p>
    <w:tbl>
      <w:tblPr>
        <w:tblW w:w="9640" w:type="dxa"/>
        <w:tblInd w:w="-34" w:type="dxa"/>
        <w:tblLayout w:type="fixed"/>
        <w:tblCellMar>
          <w:left w:w="10" w:type="dxa"/>
          <w:right w:w="10" w:type="dxa"/>
        </w:tblCellMar>
        <w:tblLook w:val="04A0"/>
      </w:tblPr>
      <w:tblGrid>
        <w:gridCol w:w="1239"/>
        <w:gridCol w:w="1030"/>
        <w:gridCol w:w="3402"/>
        <w:gridCol w:w="2268"/>
        <w:gridCol w:w="1701"/>
      </w:tblGrid>
      <w:tr w:rsidR="0061663A" w:rsidRPr="00726DBA" w:rsidTr="00E937CA">
        <w:trPr>
          <w:cantSplit/>
        </w:trPr>
        <w:tc>
          <w:tcPr>
            <w:tcW w:w="123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ind w:left="-108" w:firstLine="108"/>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44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 профессиональное</w:t>
            </w:r>
          </w:p>
        </w:tc>
        <w:tc>
          <w:tcPr>
            <w:tcW w:w="22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 профессиональное</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Прочее</w:t>
            </w:r>
          </w:p>
        </w:tc>
      </w:tr>
      <w:tr w:rsidR="0061663A" w:rsidRPr="00726DBA" w:rsidTr="00E937CA">
        <w:trPr>
          <w:cantSplit/>
          <w:trHeight w:val="844"/>
        </w:trPr>
        <w:tc>
          <w:tcPr>
            <w:tcW w:w="1239" w:type="dxa"/>
            <w:vMerge/>
            <w:tcBorders>
              <w:top w:val="single" w:sz="4" w:space="0" w:color="000000"/>
              <w:left w:val="single" w:sz="4" w:space="0" w:color="000000"/>
              <w:bottom w:val="single" w:sz="4" w:space="0" w:color="000000"/>
              <w:right w:val="nil"/>
            </w:tcBorders>
            <w:hideMark/>
          </w:tcPr>
          <w:p w:rsidR="0061663A" w:rsidRPr="00726DBA" w:rsidRDefault="0061663A" w:rsidP="00E937CA">
            <w:pPr>
              <w:spacing w:before="200" w:after="0" w:line="240" w:lineRule="auto"/>
              <w:ind w:firstLine="709"/>
              <w:jc w:val="center"/>
              <w:rPr>
                <w:rFonts w:ascii="Times New Roman" w:eastAsia="Times New Roman" w:hAnsi="Times New Roman" w:cs="Times New Roman"/>
                <w:kern w:val="3"/>
                <w:sz w:val="24"/>
                <w:szCs w:val="24"/>
                <w:lang w:eastAsia="zh-CN"/>
              </w:rPr>
            </w:pP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726DBA" w:rsidRDefault="0061663A" w:rsidP="00E937C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 кандидаты и доктора наук</w:t>
            </w:r>
          </w:p>
        </w:tc>
        <w:tc>
          <w:tcPr>
            <w:tcW w:w="2268" w:type="dxa"/>
            <w:vMerge/>
            <w:tcBorders>
              <w:top w:val="single" w:sz="4" w:space="0" w:color="000000"/>
              <w:left w:val="single" w:sz="4" w:space="0" w:color="000000"/>
              <w:bottom w:val="single" w:sz="4" w:space="0" w:color="000000"/>
              <w:right w:val="nil"/>
            </w:tcBorders>
            <w:hideMark/>
          </w:tcPr>
          <w:p w:rsidR="0061663A" w:rsidRPr="00726DBA" w:rsidRDefault="0061663A" w:rsidP="00E937CA">
            <w:pPr>
              <w:spacing w:before="200" w:after="0" w:line="240" w:lineRule="auto"/>
              <w:ind w:firstLine="709"/>
              <w:jc w:val="center"/>
              <w:rPr>
                <w:rFonts w:ascii="Times New Roman" w:eastAsia="Times New Roman" w:hAnsi="Times New Roman" w:cs="Times New Roman"/>
                <w:kern w:val="3"/>
                <w:sz w:val="24"/>
                <w:szCs w:val="24"/>
                <w:lang w:eastAsia="zh-CN"/>
              </w:rPr>
            </w:pPr>
          </w:p>
        </w:tc>
        <w:tc>
          <w:tcPr>
            <w:tcW w:w="1701" w:type="dxa"/>
            <w:vMerge/>
            <w:tcBorders>
              <w:top w:val="single" w:sz="4" w:space="0" w:color="000000"/>
              <w:left w:val="single" w:sz="4" w:space="0" w:color="000000"/>
              <w:bottom w:val="single" w:sz="4" w:space="0" w:color="000000"/>
              <w:right w:val="single" w:sz="4" w:space="0" w:color="000000"/>
            </w:tcBorders>
            <w:hideMark/>
          </w:tcPr>
          <w:p w:rsidR="0061663A" w:rsidRPr="00726DBA" w:rsidRDefault="0061663A" w:rsidP="00E937CA">
            <w:pPr>
              <w:spacing w:before="200" w:after="0" w:line="240" w:lineRule="auto"/>
              <w:ind w:firstLine="709"/>
              <w:jc w:val="center"/>
              <w:rPr>
                <w:rFonts w:ascii="Times New Roman" w:eastAsia="Times New Roman" w:hAnsi="Times New Roman" w:cs="Times New Roman"/>
                <w:kern w:val="3"/>
                <w:sz w:val="24"/>
                <w:szCs w:val="24"/>
                <w:lang w:eastAsia="zh-CN"/>
              </w:rPr>
            </w:pPr>
          </w:p>
        </w:tc>
      </w:tr>
      <w:tr w:rsidR="0061663A" w:rsidRPr="0063080B" w:rsidTr="00E937CA">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726DBA" w:rsidRDefault="0061663A" w:rsidP="00E937C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1663A" w:rsidRPr="00726DBA" w:rsidRDefault="0061663A" w:rsidP="0061663A">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уровню образования (от общего числа преподавателей):</w:t>
      </w:r>
    </w:p>
    <w:tbl>
      <w:tblPr>
        <w:tblW w:w="9640" w:type="dxa"/>
        <w:tblInd w:w="-34" w:type="dxa"/>
        <w:tblLayout w:type="fixed"/>
        <w:tblCellMar>
          <w:left w:w="10" w:type="dxa"/>
          <w:right w:w="10" w:type="dxa"/>
        </w:tblCellMar>
        <w:tblLook w:val="04A0"/>
      </w:tblPr>
      <w:tblGrid>
        <w:gridCol w:w="1276"/>
        <w:gridCol w:w="1244"/>
        <w:gridCol w:w="3151"/>
        <w:gridCol w:w="2268"/>
        <w:gridCol w:w="1701"/>
      </w:tblGrid>
      <w:tr w:rsidR="0061663A" w:rsidRPr="00726DBA" w:rsidTr="00963359">
        <w:trPr>
          <w:cantSplit/>
        </w:trPr>
        <w:tc>
          <w:tcPr>
            <w:tcW w:w="127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439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 профессиональное</w:t>
            </w:r>
          </w:p>
        </w:tc>
        <w:tc>
          <w:tcPr>
            <w:tcW w:w="22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 профессиональное</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 xml:space="preserve"> Прочее</w:t>
            </w:r>
          </w:p>
        </w:tc>
      </w:tr>
      <w:tr w:rsidR="0061663A" w:rsidRPr="00726DBA" w:rsidTr="00963359">
        <w:trPr>
          <w:cantSplit/>
          <w:trHeight w:val="844"/>
        </w:trPr>
        <w:tc>
          <w:tcPr>
            <w:tcW w:w="1276" w:type="dxa"/>
            <w:vMerge/>
            <w:tcBorders>
              <w:top w:val="single" w:sz="4" w:space="0" w:color="000000"/>
              <w:left w:val="single" w:sz="4" w:space="0" w:color="000000"/>
              <w:bottom w:val="single" w:sz="4" w:space="0" w:color="000000"/>
              <w:right w:val="nil"/>
            </w:tcBorders>
            <w:vAlign w:val="center"/>
            <w:hideMark/>
          </w:tcPr>
          <w:p w:rsidR="0061663A" w:rsidRPr="00726DBA"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726DB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31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66"/>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 кандидаты и доктора наук</w:t>
            </w:r>
          </w:p>
        </w:tc>
        <w:tc>
          <w:tcPr>
            <w:tcW w:w="2268" w:type="dxa"/>
            <w:vMerge/>
            <w:tcBorders>
              <w:top w:val="single" w:sz="4" w:space="0" w:color="000000"/>
              <w:left w:val="single" w:sz="4" w:space="0" w:color="000000"/>
              <w:bottom w:val="single" w:sz="4" w:space="0" w:color="000000"/>
              <w:right w:val="nil"/>
            </w:tcBorders>
            <w:vAlign w:val="center"/>
            <w:hideMark/>
          </w:tcPr>
          <w:p w:rsidR="0061663A" w:rsidRPr="00726DBA"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1663A" w:rsidRPr="00726DBA"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726DBA" w:rsidTr="00963359">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E75978"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20</w:t>
            </w:r>
          </w:p>
        </w:tc>
        <w:tc>
          <w:tcPr>
            <w:tcW w:w="12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E75978"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20</w:t>
            </w:r>
          </w:p>
        </w:tc>
        <w:tc>
          <w:tcPr>
            <w:tcW w:w="31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E75978"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5</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726DBA"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1663A" w:rsidRPr="00726DB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По педагогическому стажу работы (основной состав):</w:t>
      </w:r>
    </w:p>
    <w:tbl>
      <w:tblPr>
        <w:tblW w:w="9640" w:type="dxa"/>
        <w:tblInd w:w="-132" w:type="dxa"/>
        <w:tblLayout w:type="fixed"/>
        <w:tblCellMar>
          <w:left w:w="10" w:type="dxa"/>
          <w:right w:w="10" w:type="dxa"/>
        </w:tblCellMar>
        <w:tblLook w:val="04A0"/>
      </w:tblPr>
      <w:tblGrid>
        <w:gridCol w:w="1135"/>
        <w:gridCol w:w="1055"/>
        <w:gridCol w:w="1102"/>
        <w:gridCol w:w="1276"/>
        <w:gridCol w:w="1403"/>
        <w:gridCol w:w="1403"/>
        <w:gridCol w:w="1132"/>
        <w:gridCol w:w="1134"/>
      </w:tblGrid>
      <w:tr w:rsidR="0067189D" w:rsidRPr="00726DBA" w:rsidTr="00726DBA">
        <w:trPr>
          <w:trHeight w:val="427"/>
        </w:trPr>
        <w:tc>
          <w:tcPr>
            <w:tcW w:w="1135" w:type="dxa"/>
            <w:tcBorders>
              <w:top w:val="single" w:sz="4" w:space="0" w:color="000000"/>
              <w:left w:val="single" w:sz="4" w:space="0" w:color="000000"/>
              <w:bottom w:val="single" w:sz="4" w:space="0" w:color="000000"/>
              <w:right w:val="nil"/>
            </w:tcBorders>
          </w:tcPr>
          <w:p w:rsidR="0067189D" w:rsidRPr="00726DBA" w:rsidRDefault="0067189D"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До 1 года</w:t>
            </w:r>
          </w:p>
        </w:tc>
        <w:tc>
          <w:tcPr>
            <w:tcW w:w="10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ind w:firstLine="8"/>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ind w:firstLine="37"/>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16-20 лет</w:t>
            </w:r>
          </w:p>
        </w:tc>
        <w:tc>
          <w:tcPr>
            <w:tcW w:w="11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21-25 лет</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89D" w:rsidRPr="00726DBA" w:rsidRDefault="0067189D"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26 и более</w:t>
            </w:r>
          </w:p>
        </w:tc>
      </w:tr>
      <w:tr w:rsidR="0067189D" w:rsidRPr="00726DBA" w:rsidTr="00726DBA">
        <w:tc>
          <w:tcPr>
            <w:tcW w:w="1135" w:type="dxa"/>
            <w:tcBorders>
              <w:top w:val="single" w:sz="4" w:space="0" w:color="000000"/>
              <w:left w:val="single" w:sz="4" w:space="0" w:color="000000"/>
              <w:bottom w:val="single" w:sz="4" w:space="0" w:color="000000"/>
              <w:right w:val="nil"/>
            </w:tcBorders>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05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726DBA"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726DBA"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13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r>
    </w:tbl>
    <w:p w:rsidR="0061663A" w:rsidRPr="00726DBA" w:rsidRDefault="0061663A" w:rsidP="0061663A">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педагогическому стажу работы (от общего числа преподавателей):</w:t>
      </w:r>
    </w:p>
    <w:tbl>
      <w:tblPr>
        <w:tblW w:w="9640" w:type="dxa"/>
        <w:tblInd w:w="-132" w:type="dxa"/>
        <w:tblLayout w:type="fixed"/>
        <w:tblCellMar>
          <w:left w:w="10" w:type="dxa"/>
          <w:right w:w="10" w:type="dxa"/>
        </w:tblCellMar>
        <w:tblLook w:val="04A0"/>
      </w:tblPr>
      <w:tblGrid>
        <w:gridCol w:w="1135"/>
        <w:gridCol w:w="1197"/>
        <w:gridCol w:w="1102"/>
        <w:gridCol w:w="1403"/>
        <w:gridCol w:w="1403"/>
        <w:gridCol w:w="1305"/>
        <w:gridCol w:w="961"/>
        <w:gridCol w:w="1134"/>
      </w:tblGrid>
      <w:tr w:rsidR="0067189D" w:rsidRPr="00726DBA" w:rsidTr="00726DBA">
        <w:trPr>
          <w:trHeight w:val="427"/>
        </w:trPr>
        <w:tc>
          <w:tcPr>
            <w:tcW w:w="1135" w:type="dxa"/>
            <w:tcBorders>
              <w:top w:val="single" w:sz="4" w:space="0" w:color="000000"/>
              <w:left w:val="single" w:sz="4" w:space="0" w:color="000000"/>
              <w:bottom w:val="single" w:sz="4" w:space="0" w:color="000000"/>
              <w:right w:val="nil"/>
            </w:tcBorders>
          </w:tcPr>
          <w:p w:rsidR="0067189D" w:rsidRPr="00726DBA" w:rsidRDefault="0067189D"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До 1 года</w:t>
            </w:r>
          </w:p>
        </w:tc>
        <w:tc>
          <w:tcPr>
            <w:tcW w:w="11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4-5лет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61663A">
            <w:pPr>
              <w:suppressAutoHyphens/>
              <w:autoSpaceDN w:val="0"/>
              <w:snapToGrid w:val="0"/>
              <w:spacing w:before="200" w:after="0" w:line="240" w:lineRule="auto"/>
              <w:ind w:firstLine="22"/>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11-15 лет</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16-20 лет</w:t>
            </w:r>
          </w:p>
        </w:tc>
        <w:tc>
          <w:tcPr>
            <w:tcW w:w="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21-25 лет</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26 и более</w:t>
            </w:r>
          </w:p>
        </w:tc>
      </w:tr>
      <w:tr w:rsidR="0067189D" w:rsidRPr="00726DBA" w:rsidTr="00726DBA">
        <w:tc>
          <w:tcPr>
            <w:tcW w:w="1135" w:type="dxa"/>
            <w:tcBorders>
              <w:top w:val="single" w:sz="4" w:space="0" w:color="000000"/>
              <w:left w:val="single" w:sz="4" w:space="0" w:color="000000"/>
              <w:bottom w:val="single" w:sz="4" w:space="0" w:color="000000"/>
              <w:right w:val="nil"/>
            </w:tcBorders>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1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3</w:t>
            </w:r>
          </w:p>
        </w:tc>
        <w:tc>
          <w:tcPr>
            <w:tcW w:w="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189D" w:rsidRPr="00726DBA" w:rsidRDefault="0067189D"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89D" w:rsidRPr="00726DBA" w:rsidRDefault="0067189D" w:rsidP="00726DBA">
            <w:pPr>
              <w:tabs>
                <w:tab w:val="left" w:pos="700"/>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r>
    </w:tbl>
    <w:p w:rsidR="0061663A" w:rsidRPr="00726DBA" w:rsidRDefault="0061663A" w:rsidP="0061663A">
      <w:pPr>
        <w:spacing w:after="0" w:line="240" w:lineRule="auto"/>
        <w:ind w:firstLine="709"/>
        <w:jc w:val="both"/>
        <w:rPr>
          <w:rFonts w:ascii="Times New Roman" w:eastAsia="Times New Roman" w:hAnsi="Times New Roman" w:cs="Times New Roman"/>
          <w:b/>
          <w:sz w:val="24"/>
          <w:szCs w:val="24"/>
        </w:rPr>
      </w:pPr>
    </w:p>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По квалификационным категориям (основной состав):</w:t>
      </w:r>
    </w:p>
    <w:tbl>
      <w:tblPr>
        <w:tblW w:w="9602" w:type="dxa"/>
        <w:tblInd w:w="-34" w:type="dxa"/>
        <w:tblLayout w:type="fixed"/>
        <w:tblCellMar>
          <w:left w:w="10" w:type="dxa"/>
          <w:right w:w="10" w:type="dxa"/>
        </w:tblCellMar>
        <w:tblLook w:val="04A0"/>
      </w:tblPr>
      <w:tblGrid>
        <w:gridCol w:w="1479"/>
        <w:gridCol w:w="3203"/>
        <w:gridCol w:w="2361"/>
        <w:gridCol w:w="2559"/>
      </w:tblGrid>
      <w:tr w:rsidR="0061663A" w:rsidRPr="00726DBA" w:rsidTr="00726DBA">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Высшая квалификационная категория</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I квалификационная категория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Соответствие должности</w:t>
            </w:r>
          </w:p>
        </w:tc>
      </w:tr>
      <w:tr w:rsidR="0061663A" w:rsidRPr="0063080B" w:rsidTr="00726DBA">
        <w:tc>
          <w:tcPr>
            <w:tcW w:w="1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33,33%</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r>
    </w:tbl>
    <w:p w:rsidR="0061663A" w:rsidRPr="0063080B"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highlight w:val="yellow"/>
          <w:lang w:eastAsia="zh-CN"/>
        </w:rPr>
      </w:pPr>
    </w:p>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Количество работников, имеющих знаки отличия:</w:t>
      </w:r>
    </w:p>
    <w:tbl>
      <w:tblPr>
        <w:tblW w:w="9913" w:type="dxa"/>
        <w:tblInd w:w="-138" w:type="dxa"/>
        <w:tblLayout w:type="fixed"/>
        <w:tblCellMar>
          <w:left w:w="10" w:type="dxa"/>
          <w:right w:w="10" w:type="dxa"/>
        </w:tblCellMar>
        <w:tblLook w:val="04A0"/>
      </w:tblPr>
      <w:tblGrid>
        <w:gridCol w:w="1149"/>
        <w:gridCol w:w="1292"/>
        <w:gridCol w:w="2377"/>
        <w:gridCol w:w="2176"/>
        <w:gridCol w:w="1742"/>
        <w:gridCol w:w="1177"/>
      </w:tblGrid>
      <w:tr w:rsidR="0061663A" w:rsidRPr="00726DBA" w:rsidTr="00FE2EFB">
        <w:trPr>
          <w:cantSplit/>
          <w:trHeight w:val="251"/>
        </w:trPr>
        <w:tc>
          <w:tcPr>
            <w:tcW w:w="114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87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w:t>
            </w:r>
          </w:p>
        </w:tc>
      </w:tr>
      <w:tr w:rsidR="0061663A" w:rsidRPr="0063080B" w:rsidTr="00FE2EFB">
        <w:trPr>
          <w:cantSplit/>
        </w:trPr>
        <w:tc>
          <w:tcPr>
            <w:tcW w:w="114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Народный учитель</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Заслуженный учитель, либо др. категория</w:t>
            </w:r>
          </w:p>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заслуженных</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Отличник образования, просвещения и т.п.</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Почетный работник СПО РФ</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Член союза художников</w:t>
            </w:r>
          </w:p>
        </w:tc>
      </w:tr>
      <w:tr w:rsidR="0061663A" w:rsidRPr="0063080B" w:rsidTr="00FE2EFB">
        <w:trPr>
          <w:cantSplit/>
        </w:trPr>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r>
    </w:tbl>
    <w:p w:rsidR="0061663A" w:rsidRPr="0063080B"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highlight w:val="yellow"/>
          <w:lang w:eastAsia="zh-CN"/>
        </w:rPr>
      </w:pPr>
    </w:p>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Сведения о совместителях:</w:t>
      </w:r>
    </w:p>
    <w:tbl>
      <w:tblPr>
        <w:tblW w:w="9929" w:type="dxa"/>
        <w:tblInd w:w="-138" w:type="dxa"/>
        <w:tblLayout w:type="fixed"/>
        <w:tblCellMar>
          <w:left w:w="10" w:type="dxa"/>
          <w:right w:w="10" w:type="dxa"/>
        </w:tblCellMar>
        <w:tblLook w:val="04A0"/>
      </w:tblPr>
      <w:tblGrid>
        <w:gridCol w:w="813"/>
        <w:gridCol w:w="1347"/>
        <w:gridCol w:w="1368"/>
        <w:gridCol w:w="969"/>
        <w:gridCol w:w="765"/>
        <w:gridCol w:w="900"/>
        <w:gridCol w:w="1080"/>
        <w:gridCol w:w="1080"/>
        <w:gridCol w:w="878"/>
        <w:gridCol w:w="729"/>
      </w:tblGrid>
      <w:tr w:rsidR="0061663A" w:rsidRPr="00726DBA" w:rsidTr="00FE2EFB">
        <w:trPr>
          <w:cantSplit/>
        </w:trPr>
        <w:tc>
          <w:tcPr>
            <w:tcW w:w="8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3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из них</w:t>
            </w:r>
          </w:p>
        </w:tc>
        <w:tc>
          <w:tcPr>
            <w:tcW w:w="54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по образовательному уровню</w:t>
            </w:r>
          </w:p>
        </w:tc>
      </w:tr>
      <w:tr w:rsidR="0061663A" w:rsidRPr="00726DBA" w:rsidTr="00FE2EFB">
        <w:trPr>
          <w:cantSplit/>
          <w:trHeight w:val="82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работники вузов</w:t>
            </w:r>
          </w:p>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(без учета пенсионеров)</w:t>
            </w: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пенсионеры (в т.ч работники вузов)</w:t>
            </w:r>
          </w:p>
        </w:tc>
        <w:tc>
          <w:tcPr>
            <w:tcW w:w="9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студенты</w:t>
            </w:r>
          </w:p>
        </w:tc>
        <w:tc>
          <w:tcPr>
            <w:tcW w:w="16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незаконченное 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w:t>
            </w:r>
          </w:p>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профессиональное</w:t>
            </w:r>
          </w:p>
        </w:tc>
        <w:tc>
          <w:tcPr>
            <w:tcW w:w="8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нач.</w:t>
            </w:r>
          </w:p>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профессиональное</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w:t>
            </w:r>
          </w:p>
        </w:tc>
      </w:tr>
      <w:tr w:rsidR="0061663A" w:rsidRPr="00726DBA" w:rsidTr="00FE2EFB">
        <w:trPr>
          <w:cantSplit/>
          <w:trHeight w:val="55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канд. и доктора наук</w:t>
            </w:r>
          </w:p>
        </w:tc>
        <w:tc>
          <w:tcPr>
            <w:tcW w:w="108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0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61663A" w:rsidRPr="00726DBA" w:rsidTr="00FE2EFB">
        <w:trPr>
          <w:cantSplit/>
        </w:trPr>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7189D">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r w:rsidR="0067189D" w:rsidRPr="00726DBA">
              <w:rPr>
                <w:rFonts w:ascii="Times New Roman" w:eastAsia="Times New Roman" w:hAnsi="Times New Roman" w:cs="Times New Roman"/>
                <w:kern w:val="3"/>
                <w:sz w:val="24"/>
                <w:szCs w:val="24"/>
                <w:lang w:eastAsia="zh-CN"/>
              </w:rPr>
              <w:t>4</w:t>
            </w:r>
          </w:p>
        </w:tc>
        <w:tc>
          <w:tcPr>
            <w:tcW w:w="13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7</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7189D"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5</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726DB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1663A" w:rsidRPr="00726DBA" w:rsidRDefault="0061663A" w:rsidP="0061663A">
      <w:pPr>
        <w:spacing w:after="0" w:line="240" w:lineRule="auto"/>
        <w:ind w:firstLine="709"/>
        <w:jc w:val="both"/>
        <w:rPr>
          <w:rFonts w:ascii="Times New Roman" w:eastAsia="Times New Roman" w:hAnsi="Times New Roman" w:cs="Times New Roman"/>
          <w:bCs/>
          <w:sz w:val="28"/>
          <w:szCs w:val="28"/>
        </w:rPr>
      </w:pP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Средний возраст преподавателей колледжа 44 года.</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Возрастная структура преподавательского состава представлена в таблице:</w:t>
      </w:r>
    </w:p>
    <w:p w:rsidR="0061663A" w:rsidRPr="00726DBA" w:rsidRDefault="0061663A" w:rsidP="0061663A">
      <w:pPr>
        <w:spacing w:after="0" w:line="240" w:lineRule="auto"/>
        <w:ind w:firstLine="709"/>
        <w:jc w:val="center"/>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 xml:space="preserve">Возрастная структура преподавательского состава АНПОО ТКСКТ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221"/>
        <w:gridCol w:w="1390"/>
        <w:gridCol w:w="1228"/>
        <w:gridCol w:w="1210"/>
        <w:gridCol w:w="1052"/>
        <w:gridCol w:w="1256"/>
      </w:tblGrid>
      <w:tr w:rsidR="0061663A" w:rsidRPr="00726DBA" w:rsidTr="00FE2EFB">
        <w:tc>
          <w:tcPr>
            <w:tcW w:w="2214" w:type="dxa"/>
            <w:shd w:val="clear" w:color="auto" w:fill="auto"/>
          </w:tcPr>
          <w:p w:rsidR="0061663A" w:rsidRPr="00726DBA" w:rsidRDefault="0061663A" w:rsidP="0061663A">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Возраст</w:t>
            </w:r>
          </w:p>
          <w:p w:rsidR="0061663A" w:rsidRPr="00726DBA" w:rsidRDefault="0061663A" w:rsidP="0061663A">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Показатели</w:t>
            </w:r>
          </w:p>
        </w:tc>
        <w:tc>
          <w:tcPr>
            <w:tcW w:w="1221" w:type="dxa"/>
            <w:shd w:val="clear" w:color="auto" w:fill="auto"/>
          </w:tcPr>
          <w:p w:rsidR="0061663A" w:rsidRPr="00726DBA" w:rsidRDefault="0061663A" w:rsidP="0061663A">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До 30</w:t>
            </w:r>
          </w:p>
        </w:tc>
        <w:tc>
          <w:tcPr>
            <w:tcW w:w="1390" w:type="dxa"/>
            <w:shd w:val="clear" w:color="auto" w:fill="auto"/>
          </w:tcPr>
          <w:p w:rsidR="0061663A" w:rsidRPr="00726DBA" w:rsidRDefault="0061663A" w:rsidP="0061663A">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30 – 39</w:t>
            </w:r>
          </w:p>
        </w:tc>
        <w:tc>
          <w:tcPr>
            <w:tcW w:w="1228" w:type="dxa"/>
            <w:shd w:val="clear" w:color="auto" w:fill="auto"/>
          </w:tcPr>
          <w:p w:rsidR="0061663A" w:rsidRPr="00726DBA" w:rsidRDefault="0061663A" w:rsidP="0061663A">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40 – 49</w:t>
            </w:r>
          </w:p>
        </w:tc>
        <w:tc>
          <w:tcPr>
            <w:tcW w:w="1210" w:type="dxa"/>
            <w:shd w:val="clear" w:color="auto" w:fill="auto"/>
          </w:tcPr>
          <w:p w:rsidR="0061663A" w:rsidRPr="00726DBA" w:rsidRDefault="0061663A" w:rsidP="0061663A">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50 – 59</w:t>
            </w:r>
          </w:p>
        </w:tc>
        <w:tc>
          <w:tcPr>
            <w:tcW w:w="1052" w:type="dxa"/>
            <w:shd w:val="clear" w:color="auto" w:fill="auto"/>
          </w:tcPr>
          <w:p w:rsidR="0061663A" w:rsidRPr="00726DBA" w:rsidRDefault="0061663A" w:rsidP="0061663A">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60 – 65</w:t>
            </w:r>
          </w:p>
        </w:tc>
        <w:tc>
          <w:tcPr>
            <w:tcW w:w="1256" w:type="dxa"/>
            <w:shd w:val="clear" w:color="auto" w:fill="auto"/>
          </w:tcPr>
          <w:p w:rsidR="0061663A" w:rsidRPr="00726DBA" w:rsidRDefault="0061663A" w:rsidP="0061663A">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Более 65</w:t>
            </w:r>
          </w:p>
        </w:tc>
      </w:tr>
      <w:tr w:rsidR="0061663A" w:rsidRPr="00726DBA" w:rsidTr="00FE2EFB">
        <w:tc>
          <w:tcPr>
            <w:tcW w:w="2214" w:type="dxa"/>
            <w:shd w:val="clear" w:color="auto" w:fill="auto"/>
          </w:tcPr>
          <w:p w:rsidR="0061663A" w:rsidRPr="00726DBA" w:rsidRDefault="0061663A" w:rsidP="0061663A">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Количество</w:t>
            </w:r>
          </w:p>
        </w:tc>
        <w:tc>
          <w:tcPr>
            <w:tcW w:w="1221" w:type="dxa"/>
            <w:shd w:val="clear" w:color="auto" w:fill="auto"/>
          </w:tcPr>
          <w:p w:rsidR="0061663A" w:rsidRPr="00726DBA" w:rsidRDefault="0067189D" w:rsidP="0061663A">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390" w:type="dxa"/>
            <w:shd w:val="clear" w:color="auto" w:fill="auto"/>
          </w:tcPr>
          <w:p w:rsidR="0061663A" w:rsidRPr="00726DBA" w:rsidRDefault="0067189D" w:rsidP="0061663A">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2</w:t>
            </w:r>
          </w:p>
        </w:tc>
        <w:tc>
          <w:tcPr>
            <w:tcW w:w="1228" w:type="dxa"/>
            <w:shd w:val="clear" w:color="auto" w:fill="auto"/>
          </w:tcPr>
          <w:p w:rsidR="0061663A" w:rsidRPr="00726DBA" w:rsidRDefault="0067189D" w:rsidP="0061663A">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10</w:t>
            </w:r>
          </w:p>
        </w:tc>
        <w:tc>
          <w:tcPr>
            <w:tcW w:w="1210" w:type="dxa"/>
            <w:shd w:val="clear" w:color="auto" w:fill="auto"/>
          </w:tcPr>
          <w:p w:rsidR="0061663A" w:rsidRPr="00726DBA" w:rsidRDefault="0067189D" w:rsidP="0061663A">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052" w:type="dxa"/>
            <w:shd w:val="clear" w:color="auto" w:fill="auto"/>
          </w:tcPr>
          <w:p w:rsidR="0061663A" w:rsidRPr="00726DBA" w:rsidRDefault="0067189D" w:rsidP="0061663A">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2</w:t>
            </w:r>
          </w:p>
        </w:tc>
        <w:tc>
          <w:tcPr>
            <w:tcW w:w="1256" w:type="dxa"/>
            <w:shd w:val="clear" w:color="auto" w:fill="auto"/>
          </w:tcPr>
          <w:p w:rsidR="0061663A" w:rsidRPr="00726DBA" w:rsidRDefault="0067189D" w:rsidP="0061663A">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w:t>
            </w:r>
          </w:p>
        </w:tc>
      </w:tr>
      <w:tr w:rsidR="0061663A" w:rsidRPr="00726DBA" w:rsidTr="00FE2EFB">
        <w:tc>
          <w:tcPr>
            <w:tcW w:w="2214" w:type="dxa"/>
            <w:shd w:val="clear" w:color="auto" w:fill="auto"/>
          </w:tcPr>
          <w:p w:rsidR="0061663A" w:rsidRPr="00726DBA" w:rsidRDefault="0061663A" w:rsidP="0061663A">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Уд.вес, %</w:t>
            </w:r>
          </w:p>
        </w:tc>
        <w:tc>
          <w:tcPr>
            <w:tcW w:w="1221" w:type="dxa"/>
            <w:shd w:val="clear" w:color="auto" w:fill="auto"/>
          </w:tcPr>
          <w:p w:rsidR="0061663A" w:rsidRPr="00726DBA" w:rsidRDefault="0067189D" w:rsidP="0061663A">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15</w:t>
            </w:r>
          </w:p>
        </w:tc>
        <w:tc>
          <w:tcPr>
            <w:tcW w:w="1390" w:type="dxa"/>
            <w:shd w:val="clear" w:color="auto" w:fill="auto"/>
          </w:tcPr>
          <w:p w:rsidR="0061663A" w:rsidRPr="00726DBA" w:rsidRDefault="0067189D" w:rsidP="0061663A">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10</w:t>
            </w:r>
          </w:p>
        </w:tc>
        <w:tc>
          <w:tcPr>
            <w:tcW w:w="1228" w:type="dxa"/>
            <w:shd w:val="clear" w:color="auto" w:fill="auto"/>
          </w:tcPr>
          <w:p w:rsidR="0061663A" w:rsidRPr="00726DBA" w:rsidRDefault="0067189D" w:rsidP="0061663A">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50</w:t>
            </w:r>
          </w:p>
        </w:tc>
        <w:tc>
          <w:tcPr>
            <w:tcW w:w="1210" w:type="dxa"/>
            <w:shd w:val="clear" w:color="auto" w:fill="auto"/>
          </w:tcPr>
          <w:p w:rsidR="0061663A" w:rsidRPr="00726DBA" w:rsidRDefault="0067189D" w:rsidP="0061663A">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15</w:t>
            </w:r>
          </w:p>
        </w:tc>
        <w:tc>
          <w:tcPr>
            <w:tcW w:w="1052" w:type="dxa"/>
            <w:shd w:val="clear" w:color="auto" w:fill="auto"/>
          </w:tcPr>
          <w:p w:rsidR="0061663A" w:rsidRPr="00726DBA" w:rsidRDefault="0067189D" w:rsidP="0061663A">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10</w:t>
            </w:r>
          </w:p>
        </w:tc>
        <w:tc>
          <w:tcPr>
            <w:tcW w:w="1256" w:type="dxa"/>
            <w:shd w:val="clear" w:color="auto" w:fill="auto"/>
          </w:tcPr>
          <w:p w:rsidR="0061663A" w:rsidRPr="00726DBA" w:rsidRDefault="0067189D" w:rsidP="0061663A">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w:t>
            </w:r>
          </w:p>
        </w:tc>
      </w:tr>
    </w:tbl>
    <w:p w:rsidR="0063080B" w:rsidRPr="00726DBA" w:rsidRDefault="0063080B" w:rsidP="0061663A">
      <w:pPr>
        <w:spacing w:after="0" w:line="240" w:lineRule="auto"/>
        <w:ind w:firstLine="709"/>
        <w:jc w:val="both"/>
        <w:rPr>
          <w:rFonts w:ascii="Times New Roman" w:eastAsia="Times New Roman" w:hAnsi="Times New Roman" w:cs="Times New Roman"/>
          <w:sz w:val="28"/>
          <w:szCs w:val="28"/>
        </w:rPr>
      </w:pP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 xml:space="preserve">Наибольший удельный вес составляют преподаватели в возрасте до 40 до 49 лет – </w:t>
      </w:r>
      <w:r w:rsidR="0067189D" w:rsidRPr="00726DBA">
        <w:rPr>
          <w:rFonts w:ascii="Times New Roman" w:eastAsia="Times New Roman" w:hAnsi="Times New Roman" w:cs="Times New Roman"/>
          <w:sz w:val="28"/>
          <w:szCs w:val="28"/>
        </w:rPr>
        <w:t>10</w:t>
      </w:r>
      <w:r w:rsidRPr="00726DBA">
        <w:rPr>
          <w:rFonts w:ascii="Times New Roman" w:eastAsia="Times New Roman" w:hAnsi="Times New Roman" w:cs="Times New Roman"/>
          <w:sz w:val="28"/>
          <w:szCs w:val="28"/>
        </w:rPr>
        <w:t xml:space="preserve"> человек или 50%.</w:t>
      </w:r>
    </w:p>
    <w:p w:rsidR="0061663A" w:rsidRPr="0063080B" w:rsidRDefault="0061663A" w:rsidP="0061663A">
      <w:pPr>
        <w:spacing w:after="0" w:line="240" w:lineRule="auto"/>
        <w:ind w:firstLine="709"/>
        <w:jc w:val="center"/>
        <w:rPr>
          <w:rFonts w:ascii="Times New Roman" w:eastAsia="Times New Roman" w:hAnsi="Times New Roman" w:cs="Times New Roman"/>
          <w:sz w:val="28"/>
          <w:szCs w:val="28"/>
          <w:highlight w:val="yellow"/>
        </w:rPr>
      </w:pPr>
    </w:p>
    <w:p w:rsidR="009E4A87" w:rsidRPr="0063080B" w:rsidRDefault="009E4A87">
      <w:pPr>
        <w:rPr>
          <w:rFonts w:ascii="Times New Roman" w:eastAsia="Times New Roman" w:hAnsi="Times New Roman" w:cs="Times New Roman"/>
          <w:sz w:val="28"/>
          <w:szCs w:val="28"/>
          <w:highlight w:val="yellow"/>
        </w:rPr>
      </w:pPr>
      <w:r w:rsidRPr="0063080B">
        <w:rPr>
          <w:rFonts w:ascii="Times New Roman" w:eastAsia="Times New Roman" w:hAnsi="Times New Roman" w:cs="Times New Roman"/>
          <w:sz w:val="28"/>
          <w:szCs w:val="28"/>
          <w:highlight w:val="yellow"/>
        </w:rPr>
        <w:br w:type="page"/>
      </w:r>
    </w:p>
    <w:p w:rsidR="00660B0E" w:rsidRPr="0063080B" w:rsidRDefault="00660B0E" w:rsidP="0061663A">
      <w:pPr>
        <w:shd w:val="clear" w:color="auto" w:fill="FFFFFF"/>
        <w:spacing w:after="0"/>
        <w:ind w:firstLine="708"/>
        <w:jc w:val="both"/>
        <w:rPr>
          <w:rFonts w:ascii="Times New Roman" w:eastAsia="Times New Roman" w:hAnsi="Times New Roman" w:cs="Times New Roman"/>
          <w:color w:val="000000"/>
          <w:sz w:val="28"/>
          <w:szCs w:val="28"/>
          <w:highlight w:val="yellow"/>
          <w:lang w:eastAsia="ru-RU"/>
        </w:rPr>
      </w:pPr>
    </w:p>
    <w:p w:rsidR="0061663A" w:rsidRPr="00726DBA" w:rsidRDefault="00726DB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726DBA">
        <w:rPr>
          <w:rFonts w:ascii="Times New Roman" w:eastAsia="Times New Roman" w:hAnsi="Times New Roman" w:cs="Times New Roman"/>
          <w:color w:val="000000"/>
          <w:sz w:val="28"/>
          <w:szCs w:val="28"/>
          <w:lang w:eastAsia="ru-RU"/>
        </w:rPr>
        <w:t xml:space="preserve">Во втором  семестре </w:t>
      </w:r>
      <w:r w:rsidR="0061663A" w:rsidRPr="00726DBA">
        <w:rPr>
          <w:rFonts w:ascii="Times New Roman" w:eastAsia="Times New Roman" w:hAnsi="Times New Roman" w:cs="Times New Roman"/>
          <w:color w:val="000000"/>
          <w:sz w:val="28"/>
          <w:szCs w:val="28"/>
          <w:lang w:eastAsia="ru-RU"/>
        </w:rPr>
        <w:t>201</w:t>
      </w:r>
      <w:r w:rsidR="00660B0E" w:rsidRPr="00726DBA">
        <w:rPr>
          <w:rFonts w:ascii="Times New Roman" w:eastAsia="Times New Roman" w:hAnsi="Times New Roman" w:cs="Times New Roman"/>
          <w:color w:val="000000"/>
          <w:sz w:val="28"/>
          <w:szCs w:val="28"/>
          <w:lang w:eastAsia="ru-RU"/>
        </w:rPr>
        <w:t>7</w:t>
      </w:r>
      <w:r w:rsidR="0061663A" w:rsidRPr="00726DBA">
        <w:rPr>
          <w:rFonts w:ascii="Times New Roman" w:eastAsia="Times New Roman" w:hAnsi="Times New Roman" w:cs="Times New Roman"/>
          <w:color w:val="000000"/>
          <w:sz w:val="28"/>
          <w:szCs w:val="28"/>
          <w:lang w:eastAsia="ru-RU"/>
        </w:rPr>
        <w:t>-201</w:t>
      </w:r>
      <w:r w:rsidR="00660B0E" w:rsidRPr="00726DBA">
        <w:rPr>
          <w:rFonts w:ascii="Times New Roman" w:eastAsia="Times New Roman" w:hAnsi="Times New Roman" w:cs="Times New Roman"/>
          <w:color w:val="000000"/>
          <w:sz w:val="28"/>
          <w:szCs w:val="28"/>
          <w:lang w:eastAsia="ru-RU"/>
        </w:rPr>
        <w:t>8</w:t>
      </w:r>
      <w:r w:rsidR="0061663A" w:rsidRPr="00726DBA">
        <w:rPr>
          <w:rFonts w:ascii="Times New Roman" w:eastAsia="Times New Roman" w:hAnsi="Times New Roman" w:cs="Times New Roman"/>
          <w:color w:val="000000"/>
          <w:sz w:val="28"/>
          <w:szCs w:val="28"/>
          <w:lang w:eastAsia="ru-RU"/>
        </w:rPr>
        <w:t xml:space="preserve"> учебно</w:t>
      </w:r>
      <w:r w:rsidRPr="00726DBA">
        <w:rPr>
          <w:rFonts w:ascii="Times New Roman" w:eastAsia="Times New Roman" w:hAnsi="Times New Roman" w:cs="Times New Roman"/>
          <w:color w:val="000000"/>
          <w:sz w:val="28"/>
          <w:szCs w:val="28"/>
          <w:lang w:eastAsia="ru-RU"/>
        </w:rPr>
        <w:t>го года</w:t>
      </w:r>
      <w:r w:rsidR="0061663A" w:rsidRPr="00726DBA">
        <w:rPr>
          <w:rFonts w:ascii="Times New Roman" w:eastAsia="Times New Roman" w:hAnsi="Times New Roman" w:cs="Times New Roman"/>
          <w:color w:val="000000"/>
          <w:sz w:val="28"/>
          <w:szCs w:val="28"/>
          <w:lang w:eastAsia="ru-RU"/>
        </w:rPr>
        <w:t xml:space="preserve"> в колледже работало  </w:t>
      </w:r>
      <w:r w:rsidR="00660B0E" w:rsidRPr="00726DBA">
        <w:rPr>
          <w:rFonts w:ascii="Times New Roman" w:eastAsia="Times New Roman" w:hAnsi="Times New Roman" w:cs="Times New Roman"/>
          <w:color w:val="000000"/>
          <w:sz w:val="28"/>
          <w:szCs w:val="28"/>
          <w:lang w:eastAsia="ru-RU"/>
        </w:rPr>
        <w:t xml:space="preserve">20 </w:t>
      </w:r>
      <w:r w:rsidR="0061663A" w:rsidRPr="00726DBA">
        <w:rPr>
          <w:rFonts w:ascii="Times New Roman" w:eastAsia="Times New Roman" w:hAnsi="Times New Roman" w:cs="Times New Roman"/>
          <w:color w:val="000000"/>
          <w:sz w:val="28"/>
          <w:szCs w:val="28"/>
          <w:lang w:eastAsia="ru-RU"/>
        </w:rPr>
        <w:t xml:space="preserve">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726DBA" w:rsidRDefault="0061663A" w:rsidP="0061663A">
      <w:pPr>
        <w:spacing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C628B5" w:rsidRDefault="0061663A" w:rsidP="0061663A">
      <w:pPr>
        <w:spacing w:before="200" w:after="0"/>
        <w:ind w:firstLine="709"/>
        <w:jc w:val="center"/>
        <w:rPr>
          <w:rFonts w:ascii="Times New Roman" w:eastAsia="Times New Roman" w:hAnsi="Times New Roman" w:cs="Times New Roman"/>
          <w:b/>
          <w:sz w:val="28"/>
          <w:szCs w:val="28"/>
        </w:rPr>
      </w:pPr>
      <w:r w:rsidRPr="00C628B5">
        <w:rPr>
          <w:rFonts w:ascii="Times New Roman" w:eastAsia="Times New Roman" w:hAnsi="Times New Roman" w:cs="Times New Roman"/>
          <w:b/>
          <w:sz w:val="28"/>
          <w:szCs w:val="28"/>
        </w:rPr>
        <w:t>201</w:t>
      </w:r>
      <w:r w:rsidR="00660B0E" w:rsidRPr="00C628B5">
        <w:rPr>
          <w:rFonts w:ascii="Times New Roman" w:eastAsia="Times New Roman" w:hAnsi="Times New Roman" w:cs="Times New Roman"/>
          <w:b/>
          <w:sz w:val="28"/>
          <w:szCs w:val="28"/>
        </w:rPr>
        <w:t>7</w:t>
      </w:r>
      <w:r w:rsidRPr="00C628B5">
        <w:rPr>
          <w:rFonts w:ascii="Times New Roman" w:eastAsia="Times New Roman" w:hAnsi="Times New Roman" w:cs="Times New Roman"/>
          <w:b/>
          <w:sz w:val="28"/>
          <w:szCs w:val="28"/>
        </w:rPr>
        <w:t>-201</w:t>
      </w:r>
      <w:r w:rsidR="00660B0E" w:rsidRPr="00C628B5">
        <w:rPr>
          <w:rFonts w:ascii="Times New Roman" w:eastAsia="Times New Roman" w:hAnsi="Times New Roman" w:cs="Times New Roman"/>
          <w:b/>
          <w:sz w:val="28"/>
          <w:szCs w:val="28"/>
        </w:rPr>
        <w:t>8</w:t>
      </w:r>
      <w:r w:rsidRPr="00C628B5">
        <w:rPr>
          <w:rFonts w:ascii="Times New Roman" w:eastAsia="Times New Roman" w:hAnsi="Times New Roman" w:cs="Times New Roman"/>
          <w:b/>
          <w:sz w:val="28"/>
          <w:szCs w:val="28"/>
        </w:rPr>
        <w:t xml:space="preserve"> учебный год (2 семестр)</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53"/>
        <w:gridCol w:w="1869"/>
        <w:gridCol w:w="2945"/>
        <w:gridCol w:w="1423"/>
      </w:tblGrid>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pPr>
              <w:spacing w:before="200" w:after="0" w:line="240" w:lineRule="auto"/>
              <w:rPr>
                <w:rFonts w:ascii="Times New Roman" w:eastAsia="Times New Roman" w:hAnsi="Times New Roman" w:cs="Times New Roman"/>
                <w:sz w:val="24"/>
                <w:szCs w:val="24"/>
              </w:rPr>
            </w:pPr>
          </w:p>
          <w:p w:rsidR="00660B0E" w:rsidRPr="00C628B5" w:rsidRDefault="00660B0E">
            <w:pPr>
              <w:spacing w:before="200"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 п/п</w:t>
            </w:r>
          </w:p>
          <w:p w:rsidR="00660B0E" w:rsidRPr="00C628B5" w:rsidRDefault="00660B0E">
            <w:pPr>
              <w:spacing w:before="200" w:after="0" w:line="240" w:lineRule="auto"/>
              <w:rPr>
                <w:rFonts w:ascii="Times New Roman" w:eastAsia="Times New Roman" w:hAnsi="Times New Roman"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Ф.И.О.</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4F01A3" w:rsidP="004F01A3">
            <w:pPr>
              <w:spacing w:before="200"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Категория, у</w:t>
            </w:r>
            <w:r w:rsidR="00660B0E" w:rsidRPr="00C628B5">
              <w:rPr>
                <w:rFonts w:ascii="Times New Roman" w:eastAsia="Times New Roman" w:hAnsi="Times New Roman" w:cs="Times New Roman"/>
                <w:sz w:val="24"/>
                <w:szCs w:val="24"/>
              </w:rPr>
              <w:t>чёная степень и учёное (почётное) звание</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Условие привлечения к трудовой деятельности</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ind w:firstLine="6"/>
              <w:jc w:val="center"/>
              <w:rPr>
                <w:rFonts w:ascii="Times New Roman" w:eastAsia="Times New Roman" w:hAnsi="Times New Roman" w:cs="Times New Roman"/>
                <w:sz w:val="28"/>
                <w:szCs w:val="28"/>
              </w:rPr>
            </w:pPr>
            <w:r w:rsidRPr="00C628B5">
              <w:rPr>
                <w:rFonts w:ascii="Times New Roman" w:eastAsia="Times New Roman" w:hAnsi="Times New Roman" w:cs="Times New Roman"/>
                <w:sz w:val="28"/>
                <w:szCs w:val="28"/>
              </w:rPr>
              <w:t>Возраст</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Анашкина Ия Владимировна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41</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Баранова Валентина Аркадьевна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Почётный работник СПО РФ, высшая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63</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Воротникова Елена Витальевна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1639B9">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49</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Панкова Елена Александровна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1639B9">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24</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Чернышова Юлия Александровна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27</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Алленова Инна Викторовна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кандидат исторических наук,</w:t>
            </w:r>
          </w:p>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45</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B25875">
            <w:pPr>
              <w:spacing w:before="200" w:after="0" w:line="240" w:lineRule="auto"/>
              <w:ind w:firstLine="34"/>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Кондрашов Максим Глебович</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B25875">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ind w:hanging="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B25875">
            <w:pPr>
              <w:spacing w:before="200" w:after="0" w:line="240" w:lineRule="auto"/>
              <w:ind w:firstLine="34"/>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29</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ind w:firstLine="34"/>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Ермохина Елена Валентиновна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ind w:hanging="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before="200" w:after="0" w:line="240" w:lineRule="auto"/>
              <w:ind w:firstLine="34"/>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48</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Круглов Олег Юрьевич</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48</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Копылова Наталья Викторовна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55</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Ларина Елена Александровна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 xml:space="preserve">кандидат педагогических наук, </w:t>
            </w:r>
          </w:p>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lastRenderedPageBreak/>
              <w:t>высшая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lastRenderedPageBreak/>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39</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Мамонтова Эльвира Александровна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кандидат исторических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43</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 xml:space="preserve">Неплюева Светлана Владимировна </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47</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Поплёвина Вера Александровна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42</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 xml:space="preserve">Рубинов </w:t>
            </w:r>
          </w:p>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Павел Владимирович</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кандидат экономических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41</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Савина Елена Анатольевна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38</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Следина Валентина Григорьевна</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52</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rsidP="00903E88">
            <w:pPr>
              <w:numPr>
                <w:ilvl w:val="0"/>
                <w:numId w:val="12"/>
              </w:numPr>
              <w:spacing w:before="200" w:after="0" w:line="240" w:lineRule="auto"/>
              <w:ind w:hanging="1429"/>
              <w:jc w:val="both"/>
              <w:rPr>
                <w:rFonts w:ascii="Times New Roman" w:eastAsia="Times New Roman" w:hAnsi="Times New Roman" w:cs="Times New Roman"/>
                <w:sz w:val="28"/>
                <w:szCs w:val="28"/>
              </w:rPr>
            </w:pPr>
          </w:p>
        </w:tc>
        <w:tc>
          <w:tcPr>
            <w:tcW w:w="2653"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Фролова Юлия Михайловна</w:t>
            </w:r>
          </w:p>
        </w:tc>
        <w:tc>
          <w:tcPr>
            <w:tcW w:w="1869"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firstLine="6"/>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35</w:t>
            </w:r>
          </w:p>
        </w:tc>
      </w:tr>
      <w:tr w:rsidR="00660B0E" w:rsidRPr="00C628B5" w:rsidTr="00660B0E">
        <w:tc>
          <w:tcPr>
            <w:tcW w:w="67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19.</w:t>
            </w:r>
          </w:p>
        </w:tc>
        <w:tc>
          <w:tcPr>
            <w:tcW w:w="265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Чубаров Алексей Алексеевич</w:t>
            </w:r>
          </w:p>
        </w:tc>
        <w:tc>
          <w:tcPr>
            <w:tcW w:w="1869"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hideMark/>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62</w:t>
            </w:r>
          </w:p>
        </w:tc>
      </w:tr>
      <w:tr w:rsidR="00660B0E" w:rsidRPr="0063080B" w:rsidTr="00660B0E">
        <w:tc>
          <w:tcPr>
            <w:tcW w:w="675"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20.</w:t>
            </w:r>
          </w:p>
        </w:tc>
        <w:tc>
          <w:tcPr>
            <w:tcW w:w="2653"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hanging="1"/>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 xml:space="preserve">Шильдяева Лариса Владимировна </w:t>
            </w:r>
          </w:p>
        </w:tc>
        <w:tc>
          <w:tcPr>
            <w:tcW w:w="1869"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tcPr>
          <w:p w:rsidR="00660B0E" w:rsidRPr="00C628B5" w:rsidRDefault="00660B0E">
            <w:pPr>
              <w:spacing w:after="0" w:line="240" w:lineRule="auto"/>
              <w:ind w:hanging="1"/>
              <w:jc w:val="center"/>
              <w:rPr>
                <w:rFonts w:ascii="Times New Roman" w:eastAsia="Times New Roman" w:hAnsi="Times New Roman" w:cs="Times New Roman"/>
                <w:sz w:val="24"/>
                <w:szCs w:val="24"/>
              </w:rPr>
            </w:pPr>
            <w:r w:rsidRPr="00C628B5">
              <w:rPr>
                <w:rFonts w:ascii="Times New Roman" w:eastAsia="Times New Roman" w:hAnsi="Times New Roman" w:cs="Times New Roman"/>
                <w:sz w:val="24"/>
                <w:szCs w:val="24"/>
              </w:rPr>
              <w:t>50</w:t>
            </w:r>
          </w:p>
        </w:tc>
      </w:tr>
    </w:tbl>
    <w:p w:rsidR="0061663A" w:rsidRPr="0063080B" w:rsidRDefault="0061663A" w:rsidP="0061663A">
      <w:pPr>
        <w:spacing w:before="200" w:after="0"/>
        <w:ind w:firstLine="709"/>
        <w:jc w:val="both"/>
        <w:rPr>
          <w:rFonts w:ascii="Calibri" w:eastAsia="Times New Roman" w:hAnsi="Calibri" w:cs="Calibri"/>
          <w:sz w:val="24"/>
          <w:szCs w:val="24"/>
          <w:highlight w:val="yellow"/>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2127"/>
        <w:gridCol w:w="2116"/>
      </w:tblGrid>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hanging="6"/>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 процентах</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60B0E"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20</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100</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60B0E" w:rsidP="0061663A">
            <w:pPr>
              <w:spacing w:before="200" w:after="0" w:line="240" w:lineRule="auto"/>
              <w:ind w:firstLine="35"/>
              <w:jc w:val="center"/>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660B0E" w:rsidP="0061663A">
            <w:pPr>
              <w:spacing w:before="200" w:after="0" w:line="240" w:lineRule="auto"/>
              <w:ind w:firstLine="709"/>
              <w:jc w:val="center"/>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bCs/>
                <w:sz w:val="24"/>
                <w:szCs w:val="24"/>
                <w:lang w:eastAsia="ru-RU"/>
              </w:rPr>
              <w:t>25</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7</w:t>
            </w:r>
          </w:p>
        </w:tc>
        <w:tc>
          <w:tcPr>
            <w:tcW w:w="2116" w:type="dxa"/>
            <w:tcBorders>
              <w:top w:val="single" w:sz="4" w:space="0" w:color="auto"/>
              <w:left w:val="single" w:sz="4" w:space="0" w:color="auto"/>
              <w:bottom w:val="single" w:sz="4" w:space="0" w:color="auto"/>
              <w:right w:val="single" w:sz="4" w:space="0" w:color="auto"/>
            </w:tcBorders>
          </w:tcPr>
          <w:p w:rsidR="0061663A" w:rsidRPr="00726DBA" w:rsidRDefault="00455181"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35</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726DBA">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25</w:t>
            </w:r>
          </w:p>
        </w:tc>
      </w:tr>
      <w:tr w:rsidR="0061663A" w:rsidRPr="0063080B"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25</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25</w:t>
            </w:r>
          </w:p>
        </w:tc>
      </w:tr>
      <w:tr w:rsidR="0061663A" w:rsidRPr="0063080B"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726DBA" w:rsidRDefault="0061663A" w:rsidP="0061663A">
            <w:pPr>
              <w:spacing w:before="200" w:after="0" w:line="240" w:lineRule="auto"/>
              <w:jc w:val="both"/>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line="240" w:lineRule="auto"/>
              <w:ind w:firstLine="35"/>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2</w:t>
            </w:r>
          </w:p>
        </w:tc>
        <w:tc>
          <w:tcPr>
            <w:tcW w:w="2116" w:type="dxa"/>
            <w:tcBorders>
              <w:top w:val="single" w:sz="4" w:space="0" w:color="auto"/>
              <w:left w:val="single" w:sz="4" w:space="0" w:color="auto"/>
              <w:bottom w:val="single" w:sz="4" w:space="0" w:color="auto"/>
              <w:right w:val="single" w:sz="4" w:space="0" w:color="auto"/>
            </w:tcBorders>
            <w:hideMark/>
          </w:tcPr>
          <w:p w:rsidR="0061663A" w:rsidRPr="00726DBA" w:rsidRDefault="00455181" w:rsidP="0061663A">
            <w:pPr>
              <w:spacing w:before="200" w:after="0"/>
              <w:ind w:firstLine="709"/>
              <w:jc w:val="center"/>
              <w:rPr>
                <w:rFonts w:ascii="Times New Roman" w:eastAsia="Times New Roman" w:hAnsi="Times New Roman" w:cs="Times New Roman"/>
                <w:bCs/>
                <w:sz w:val="24"/>
                <w:szCs w:val="24"/>
              </w:rPr>
            </w:pPr>
            <w:r w:rsidRPr="00726DBA">
              <w:rPr>
                <w:rFonts w:ascii="Times New Roman" w:eastAsia="Times New Roman" w:hAnsi="Times New Roman" w:cs="Times New Roman"/>
                <w:bCs/>
                <w:sz w:val="24"/>
                <w:szCs w:val="24"/>
              </w:rPr>
              <w:t>10</w:t>
            </w:r>
          </w:p>
        </w:tc>
      </w:tr>
    </w:tbl>
    <w:p w:rsidR="0061663A" w:rsidRPr="00726DBA" w:rsidRDefault="0061663A" w:rsidP="0061663A">
      <w:pPr>
        <w:spacing w:before="200" w:after="0"/>
        <w:ind w:firstLine="709"/>
        <w:jc w:val="both"/>
        <w:rPr>
          <w:rFonts w:ascii="Calibri" w:eastAsia="Times New Roman" w:hAnsi="Calibri" w:cs="Times New Roman"/>
          <w:sz w:val="24"/>
          <w:szCs w:val="24"/>
        </w:rPr>
      </w:pPr>
    </w:p>
    <w:p w:rsidR="0063080B" w:rsidRPr="00726DBA" w:rsidRDefault="0063080B" w:rsidP="0063080B">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уровню образования  (основной состав):</w:t>
      </w:r>
    </w:p>
    <w:tbl>
      <w:tblPr>
        <w:tblW w:w="8790" w:type="dxa"/>
        <w:tblInd w:w="250" w:type="dxa"/>
        <w:tblLayout w:type="fixed"/>
        <w:tblCellMar>
          <w:left w:w="10" w:type="dxa"/>
          <w:right w:w="10" w:type="dxa"/>
        </w:tblCellMar>
        <w:tblLook w:val="04A0"/>
      </w:tblPr>
      <w:tblGrid>
        <w:gridCol w:w="956"/>
        <w:gridCol w:w="1030"/>
        <w:gridCol w:w="2973"/>
        <w:gridCol w:w="2555"/>
        <w:gridCol w:w="1276"/>
      </w:tblGrid>
      <w:tr w:rsidR="0063080B" w:rsidRPr="00726DBA" w:rsidTr="0063080B">
        <w:trPr>
          <w:cantSplit/>
        </w:trPr>
        <w:tc>
          <w:tcPr>
            <w:tcW w:w="9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left="-108" w:firstLine="108"/>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400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 профессиональное</w:t>
            </w:r>
          </w:p>
        </w:tc>
        <w:tc>
          <w:tcPr>
            <w:tcW w:w="25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 xml:space="preserve"> Прочее</w:t>
            </w:r>
          </w:p>
        </w:tc>
      </w:tr>
      <w:tr w:rsidR="0063080B" w:rsidRPr="00726DBA" w:rsidTr="0063080B">
        <w:trPr>
          <w:cantSplit/>
          <w:trHeight w:val="844"/>
        </w:trPr>
        <w:tc>
          <w:tcPr>
            <w:tcW w:w="955"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 кандидаты и доктора наук</w:t>
            </w:r>
          </w:p>
        </w:tc>
        <w:tc>
          <w:tcPr>
            <w:tcW w:w="2555"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r>
      <w:tr w:rsidR="0063080B" w:rsidRPr="00726DBA" w:rsidTr="0063080B">
        <w:tc>
          <w:tcPr>
            <w:tcW w:w="9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w:t>
            </w: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5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3080B" w:rsidRPr="00726DBA" w:rsidRDefault="0063080B" w:rsidP="0063080B">
      <w:pPr>
        <w:spacing w:before="200" w:after="0"/>
        <w:ind w:firstLine="709"/>
        <w:jc w:val="both"/>
        <w:rPr>
          <w:rFonts w:ascii="Times New Roman" w:eastAsia="Calibri" w:hAnsi="Times New Roman" w:cs="Times New Roman"/>
          <w:b/>
          <w:sz w:val="28"/>
          <w:szCs w:val="28"/>
        </w:rPr>
      </w:pPr>
    </w:p>
    <w:p w:rsidR="0063080B" w:rsidRPr="00726DBA" w:rsidRDefault="0063080B" w:rsidP="0063080B">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уровню образования (от общего числа преподавателей):</w:t>
      </w:r>
    </w:p>
    <w:tbl>
      <w:tblPr>
        <w:tblW w:w="8790" w:type="dxa"/>
        <w:tblInd w:w="250" w:type="dxa"/>
        <w:tblLayout w:type="fixed"/>
        <w:tblCellMar>
          <w:left w:w="10" w:type="dxa"/>
          <w:right w:w="10" w:type="dxa"/>
        </w:tblCellMar>
        <w:tblLook w:val="04A0"/>
      </w:tblPr>
      <w:tblGrid>
        <w:gridCol w:w="1098"/>
        <w:gridCol w:w="1139"/>
        <w:gridCol w:w="2725"/>
        <w:gridCol w:w="2552"/>
        <w:gridCol w:w="1276"/>
      </w:tblGrid>
      <w:tr w:rsidR="0063080B" w:rsidRPr="00726DBA" w:rsidTr="0063080B">
        <w:trPr>
          <w:cantSplit/>
        </w:trPr>
        <w:tc>
          <w:tcPr>
            <w:tcW w:w="10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38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 профессиональное</w:t>
            </w:r>
          </w:p>
        </w:tc>
        <w:tc>
          <w:tcPr>
            <w:tcW w:w="25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 xml:space="preserve"> Прочее</w:t>
            </w:r>
          </w:p>
        </w:tc>
      </w:tr>
      <w:tr w:rsidR="0063080B" w:rsidRPr="00726DBA" w:rsidTr="0063080B">
        <w:trPr>
          <w:cantSplit/>
          <w:trHeight w:val="844"/>
        </w:trPr>
        <w:tc>
          <w:tcPr>
            <w:tcW w:w="1097"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080B" w:rsidRPr="00726DBA" w:rsidRDefault="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66"/>
              <w:jc w:val="both"/>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 кандидаты и доктора наук</w:t>
            </w:r>
          </w:p>
        </w:tc>
        <w:tc>
          <w:tcPr>
            <w:tcW w:w="2552"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r>
      <w:tr w:rsidR="0063080B" w:rsidRPr="00726DBA" w:rsidTr="0063080B">
        <w:tc>
          <w:tcPr>
            <w:tcW w:w="1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20</w:t>
            </w: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20</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5</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3080B" w:rsidRPr="00726DBA" w:rsidRDefault="0063080B" w:rsidP="0063080B">
      <w:pPr>
        <w:spacing w:before="200" w:after="0"/>
        <w:ind w:firstLine="709"/>
        <w:jc w:val="both"/>
        <w:rPr>
          <w:rFonts w:ascii="Calibri" w:eastAsia="Calibri" w:hAnsi="Calibri" w:cs="Times New Roman"/>
        </w:rPr>
      </w:pPr>
    </w:p>
    <w:p w:rsidR="0063080B" w:rsidRPr="00726DBA" w:rsidRDefault="0063080B" w:rsidP="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По педагогическому стажу работы (основной состав):</w:t>
      </w:r>
    </w:p>
    <w:tbl>
      <w:tblPr>
        <w:tblW w:w="8789" w:type="dxa"/>
        <w:tblInd w:w="152" w:type="dxa"/>
        <w:tblLayout w:type="fixed"/>
        <w:tblCellMar>
          <w:left w:w="10" w:type="dxa"/>
          <w:right w:w="10" w:type="dxa"/>
        </w:tblCellMar>
        <w:tblLook w:val="04A0"/>
      </w:tblPr>
      <w:tblGrid>
        <w:gridCol w:w="1023"/>
        <w:gridCol w:w="962"/>
        <w:gridCol w:w="992"/>
        <w:gridCol w:w="1134"/>
        <w:gridCol w:w="1276"/>
        <w:gridCol w:w="1134"/>
        <w:gridCol w:w="992"/>
        <w:gridCol w:w="1276"/>
      </w:tblGrid>
      <w:tr w:rsidR="0063080B" w:rsidRPr="00726DBA" w:rsidTr="00726DBA">
        <w:trPr>
          <w:trHeight w:val="427"/>
        </w:trPr>
        <w:tc>
          <w:tcPr>
            <w:tcW w:w="1023" w:type="dxa"/>
            <w:tcBorders>
              <w:top w:val="single" w:sz="4" w:space="0" w:color="000000"/>
              <w:left w:val="single" w:sz="4" w:space="0" w:color="000000"/>
              <w:bottom w:val="single" w:sz="4" w:space="0" w:color="000000"/>
              <w:right w:val="nil"/>
            </w:tcBorders>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До 1 года</w:t>
            </w:r>
          </w:p>
        </w:tc>
        <w:tc>
          <w:tcPr>
            <w:tcW w:w="9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1-3 года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4-5лет</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8"/>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6-10 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11-15 лет</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37"/>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16-20 лет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3F2049">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21-25 лет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26 и более</w:t>
            </w:r>
          </w:p>
        </w:tc>
      </w:tr>
      <w:tr w:rsidR="0063080B" w:rsidRPr="00726DBA" w:rsidTr="00726DBA">
        <w:tc>
          <w:tcPr>
            <w:tcW w:w="1023" w:type="dxa"/>
            <w:tcBorders>
              <w:top w:val="single" w:sz="4" w:space="0" w:color="000000"/>
              <w:left w:val="single" w:sz="4" w:space="0" w:color="000000"/>
              <w:bottom w:val="single" w:sz="4" w:space="0" w:color="000000"/>
              <w:right w:val="nil"/>
            </w:tcBorders>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9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080B" w:rsidRPr="00726DBA" w:rsidRDefault="00726DBA" w:rsidP="00726DB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080B" w:rsidRPr="00726DBA" w:rsidRDefault="00726DBA" w:rsidP="00726DB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3080B" w:rsidRPr="00726DBA" w:rsidRDefault="00726DBA" w:rsidP="00726DB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r>
    </w:tbl>
    <w:p w:rsidR="0063080B" w:rsidRPr="00726DBA" w:rsidRDefault="0063080B" w:rsidP="0063080B">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p>
    <w:p w:rsidR="0063080B" w:rsidRPr="00726DBA" w:rsidRDefault="0063080B" w:rsidP="0063080B">
      <w:pPr>
        <w:spacing w:before="200" w:after="120" w:line="240" w:lineRule="auto"/>
        <w:ind w:firstLine="567"/>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 педагогическому стажу работы (от общего числа преподавателей):</w:t>
      </w:r>
    </w:p>
    <w:tbl>
      <w:tblPr>
        <w:tblW w:w="8789" w:type="dxa"/>
        <w:tblInd w:w="152" w:type="dxa"/>
        <w:tblLayout w:type="fixed"/>
        <w:tblCellMar>
          <w:left w:w="10" w:type="dxa"/>
          <w:right w:w="10" w:type="dxa"/>
        </w:tblCellMar>
        <w:tblLook w:val="04A0"/>
      </w:tblPr>
      <w:tblGrid>
        <w:gridCol w:w="1023"/>
        <w:gridCol w:w="1023"/>
        <w:gridCol w:w="1102"/>
        <w:gridCol w:w="1246"/>
        <w:gridCol w:w="1418"/>
        <w:gridCol w:w="992"/>
        <w:gridCol w:w="992"/>
        <w:gridCol w:w="993"/>
      </w:tblGrid>
      <w:tr w:rsidR="0063080B" w:rsidRPr="00726DBA" w:rsidTr="003F2049">
        <w:trPr>
          <w:trHeight w:val="427"/>
        </w:trPr>
        <w:tc>
          <w:tcPr>
            <w:tcW w:w="1023" w:type="dxa"/>
            <w:tcBorders>
              <w:top w:val="single" w:sz="4" w:space="0" w:color="000000"/>
              <w:left w:val="single" w:sz="4" w:space="0" w:color="000000"/>
              <w:bottom w:val="single" w:sz="4" w:space="0" w:color="000000"/>
              <w:right w:val="nil"/>
            </w:tcBorders>
            <w:hideMark/>
          </w:tcPr>
          <w:p w:rsidR="0063080B" w:rsidRPr="00726DBA" w:rsidRDefault="0063080B">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4"/>
                <w:szCs w:val="24"/>
                <w:lang w:eastAsia="zh-CN"/>
              </w:rPr>
              <w:t>До 1 года</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4-5лет</w:t>
            </w:r>
          </w:p>
        </w:tc>
        <w:tc>
          <w:tcPr>
            <w:tcW w:w="12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6-10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before="200" w:after="0" w:line="240" w:lineRule="auto"/>
              <w:ind w:firstLine="22"/>
              <w:jc w:val="both"/>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11-15 лет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3F2049">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16-20 лет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3F2049">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21-25 лет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rsidP="003F2049">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26 и более</w:t>
            </w:r>
          </w:p>
        </w:tc>
      </w:tr>
      <w:tr w:rsidR="0063080B" w:rsidRPr="00726DBA" w:rsidTr="003F2049">
        <w:tc>
          <w:tcPr>
            <w:tcW w:w="1023" w:type="dxa"/>
            <w:tcBorders>
              <w:top w:val="single" w:sz="4" w:space="0" w:color="000000"/>
              <w:left w:val="single" w:sz="4" w:space="0" w:color="000000"/>
              <w:bottom w:val="single" w:sz="4" w:space="0" w:color="000000"/>
              <w:right w:val="nil"/>
            </w:tcBorders>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3</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2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rsidP="00726DB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r>
    </w:tbl>
    <w:p w:rsidR="0063080B" w:rsidRPr="00726DBA" w:rsidRDefault="0063080B" w:rsidP="0063080B">
      <w:pPr>
        <w:spacing w:after="0" w:line="240" w:lineRule="auto"/>
        <w:ind w:firstLine="709"/>
        <w:jc w:val="both"/>
        <w:rPr>
          <w:rFonts w:ascii="Times New Roman" w:eastAsia="Times New Roman" w:hAnsi="Times New Roman" w:cs="Times New Roman"/>
          <w:b/>
          <w:sz w:val="24"/>
          <w:szCs w:val="24"/>
        </w:rPr>
      </w:pPr>
    </w:p>
    <w:p w:rsidR="0063080B" w:rsidRPr="00726DBA" w:rsidRDefault="0063080B" w:rsidP="0063080B">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По квалификационным категориям (основной состав):</w:t>
      </w:r>
    </w:p>
    <w:tbl>
      <w:tblPr>
        <w:tblW w:w="9072" w:type="dxa"/>
        <w:tblInd w:w="108" w:type="dxa"/>
        <w:tblLayout w:type="fixed"/>
        <w:tblCellMar>
          <w:left w:w="10" w:type="dxa"/>
          <w:right w:w="10" w:type="dxa"/>
        </w:tblCellMar>
        <w:tblLook w:val="04A0"/>
      </w:tblPr>
      <w:tblGrid>
        <w:gridCol w:w="1092"/>
        <w:gridCol w:w="3205"/>
        <w:gridCol w:w="2362"/>
        <w:gridCol w:w="2413"/>
      </w:tblGrid>
      <w:tr w:rsidR="0063080B" w:rsidRPr="00726DBA" w:rsidTr="003F2049">
        <w:tc>
          <w:tcPr>
            <w:tcW w:w="10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32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Высшая квалификационная категория</w:t>
            </w:r>
          </w:p>
        </w:tc>
        <w:tc>
          <w:tcPr>
            <w:tcW w:w="23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I квалификационная категория</w:t>
            </w:r>
          </w:p>
        </w:tc>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Соответствие должности</w:t>
            </w:r>
          </w:p>
        </w:tc>
      </w:tr>
      <w:tr w:rsidR="0063080B" w:rsidRPr="00726DBA" w:rsidTr="003F2049">
        <w:tc>
          <w:tcPr>
            <w:tcW w:w="10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32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40%</w:t>
            </w:r>
          </w:p>
        </w:tc>
        <w:tc>
          <w:tcPr>
            <w:tcW w:w="23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r>
    </w:tbl>
    <w:p w:rsidR="0063080B" w:rsidRPr="00726DBA" w:rsidRDefault="0063080B" w:rsidP="0063080B">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3080B" w:rsidRPr="00726DBA" w:rsidRDefault="0063080B" w:rsidP="0063080B">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Количество работников, имеющих знаки отличия:</w:t>
      </w:r>
    </w:p>
    <w:tbl>
      <w:tblPr>
        <w:tblW w:w="9498" w:type="dxa"/>
        <w:tblInd w:w="108" w:type="dxa"/>
        <w:tblLayout w:type="fixed"/>
        <w:tblCellMar>
          <w:left w:w="10" w:type="dxa"/>
          <w:right w:w="10" w:type="dxa"/>
        </w:tblCellMar>
        <w:tblLook w:val="04A0"/>
      </w:tblPr>
      <w:tblGrid>
        <w:gridCol w:w="904"/>
        <w:gridCol w:w="1293"/>
        <w:gridCol w:w="2198"/>
        <w:gridCol w:w="2268"/>
        <w:gridCol w:w="1275"/>
        <w:gridCol w:w="1560"/>
      </w:tblGrid>
      <w:tr w:rsidR="0063080B" w:rsidRPr="0063080B" w:rsidTr="003F2049">
        <w:trPr>
          <w:cantSplit/>
          <w:trHeight w:val="251"/>
        </w:trPr>
        <w:tc>
          <w:tcPr>
            <w:tcW w:w="90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8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 том числе</w:t>
            </w:r>
          </w:p>
        </w:tc>
      </w:tr>
      <w:tr w:rsidR="0063080B" w:rsidRPr="0063080B" w:rsidTr="003F2049">
        <w:trPr>
          <w:cantSplit/>
        </w:trPr>
        <w:tc>
          <w:tcPr>
            <w:tcW w:w="904" w:type="dxa"/>
            <w:vMerge/>
            <w:tcBorders>
              <w:top w:val="single" w:sz="4" w:space="0" w:color="000000"/>
              <w:left w:val="single" w:sz="4" w:space="0" w:color="000000"/>
              <w:bottom w:val="single" w:sz="4" w:space="0" w:color="000000"/>
              <w:right w:val="nil"/>
            </w:tcBorders>
            <w:vAlign w:val="center"/>
            <w:hideMark/>
          </w:tcPr>
          <w:p w:rsidR="0063080B" w:rsidRPr="0063080B" w:rsidRDefault="0063080B">
            <w:pPr>
              <w:spacing w:after="0" w:line="240" w:lineRule="auto"/>
              <w:rPr>
                <w:rFonts w:ascii="Times New Roman" w:eastAsia="Times New Roman" w:hAnsi="Times New Roman" w:cs="Times New Roman"/>
                <w:kern w:val="3"/>
                <w:sz w:val="24"/>
                <w:szCs w:val="24"/>
                <w:highlight w:val="yellow"/>
                <w:lang w:eastAsia="zh-CN"/>
              </w:rPr>
            </w:pPr>
          </w:p>
        </w:tc>
        <w:tc>
          <w:tcPr>
            <w:tcW w:w="12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Народный учитель</w:t>
            </w:r>
          </w:p>
        </w:tc>
        <w:tc>
          <w:tcPr>
            <w:tcW w:w="21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Заслуженный учитель, либо др. категория</w:t>
            </w:r>
          </w:p>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заслуженных</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Отличник образования, просвещения и т.п.</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Почетный работник СПО РФ</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Член союза художников</w:t>
            </w:r>
          </w:p>
        </w:tc>
      </w:tr>
      <w:tr w:rsidR="0063080B" w:rsidRPr="0063080B" w:rsidTr="003F2049">
        <w:trPr>
          <w:cantSplit/>
        </w:trPr>
        <w:tc>
          <w:tcPr>
            <w:tcW w:w="9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63080B"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highlight w:val="yellow"/>
                <w:lang w:eastAsia="zh-CN"/>
              </w:rPr>
            </w:pPr>
            <w:r w:rsidRPr="00726DBA">
              <w:rPr>
                <w:rFonts w:ascii="Times New Roman" w:eastAsia="Times New Roman" w:hAnsi="Times New Roman" w:cs="Times New Roman"/>
                <w:kern w:val="3"/>
                <w:sz w:val="24"/>
                <w:szCs w:val="24"/>
                <w:lang w:eastAsia="zh-CN"/>
              </w:rPr>
              <w:t>1</w:t>
            </w:r>
          </w:p>
        </w:tc>
        <w:tc>
          <w:tcPr>
            <w:tcW w:w="12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1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r>
    </w:tbl>
    <w:p w:rsidR="0063080B" w:rsidRPr="0063080B" w:rsidRDefault="0063080B" w:rsidP="0063080B">
      <w:pPr>
        <w:suppressAutoHyphens/>
        <w:autoSpaceDN w:val="0"/>
        <w:snapToGrid w:val="0"/>
        <w:spacing w:after="0" w:line="240" w:lineRule="auto"/>
        <w:textAlignment w:val="baseline"/>
        <w:rPr>
          <w:rFonts w:ascii="Times New Roman" w:eastAsia="Times New Roman" w:hAnsi="Times New Roman" w:cs="Times New Roman"/>
          <w:kern w:val="3"/>
          <w:sz w:val="28"/>
          <w:szCs w:val="28"/>
          <w:highlight w:val="yellow"/>
          <w:lang w:eastAsia="zh-CN"/>
        </w:rPr>
      </w:pPr>
    </w:p>
    <w:p w:rsidR="0063080B" w:rsidRPr="00726DBA" w:rsidRDefault="0063080B" w:rsidP="0063080B">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726DBA">
        <w:rPr>
          <w:rFonts w:ascii="Times New Roman" w:eastAsia="Times New Roman" w:hAnsi="Times New Roman" w:cs="Times New Roman"/>
          <w:kern w:val="3"/>
          <w:sz w:val="28"/>
          <w:szCs w:val="28"/>
          <w:lang w:eastAsia="zh-CN"/>
        </w:rPr>
        <w:t>Сведения о совместителях:</w:t>
      </w:r>
    </w:p>
    <w:tbl>
      <w:tblPr>
        <w:tblW w:w="9684" w:type="dxa"/>
        <w:tblInd w:w="108" w:type="dxa"/>
        <w:tblLayout w:type="fixed"/>
        <w:tblCellMar>
          <w:left w:w="10" w:type="dxa"/>
          <w:right w:w="10" w:type="dxa"/>
        </w:tblCellMar>
        <w:tblLook w:val="04A0"/>
      </w:tblPr>
      <w:tblGrid>
        <w:gridCol w:w="851"/>
        <w:gridCol w:w="1064"/>
        <w:gridCol w:w="1368"/>
        <w:gridCol w:w="969"/>
        <w:gridCol w:w="765"/>
        <w:gridCol w:w="900"/>
        <w:gridCol w:w="1080"/>
        <w:gridCol w:w="1080"/>
        <w:gridCol w:w="878"/>
        <w:gridCol w:w="729"/>
      </w:tblGrid>
      <w:tr w:rsidR="0063080B" w:rsidRPr="00726DBA" w:rsidTr="003F2049">
        <w:trPr>
          <w:cantSplit/>
        </w:trPr>
        <w:tc>
          <w:tcPr>
            <w:tcW w:w="85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tc>
        <w:tc>
          <w:tcPr>
            <w:tcW w:w="340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из них</w:t>
            </w:r>
          </w:p>
        </w:tc>
        <w:tc>
          <w:tcPr>
            <w:tcW w:w="543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по образовательному уровню</w:t>
            </w:r>
          </w:p>
        </w:tc>
      </w:tr>
      <w:tr w:rsidR="0063080B" w:rsidRPr="00726DBA" w:rsidTr="003F2049">
        <w:trPr>
          <w:cantSplit/>
          <w:trHeight w:val="825"/>
        </w:trPr>
        <w:tc>
          <w:tcPr>
            <w:tcW w:w="851"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064"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работники вузов</w:t>
            </w:r>
          </w:p>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(без учета пенсионеров)</w:t>
            </w:r>
          </w:p>
        </w:tc>
        <w:tc>
          <w:tcPr>
            <w:tcW w:w="13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пенсионеры (в т.ч работники вузов)</w:t>
            </w:r>
          </w:p>
        </w:tc>
        <w:tc>
          <w:tcPr>
            <w:tcW w:w="969"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студенты</w:t>
            </w:r>
          </w:p>
        </w:tc>
        <w:tc>
          <w:tcPr>
            <w:tcW w:w="1665"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высшее</w:t>
            </w:r>
          </w:p>
        </w:tc>
        <w:tc>
          <w:tcPr>
            <w:tcW w:w="1080"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незаконченное высшее</w:t>
            </w:r>
          </w:p>
        </w:tc>
        <w:tc>
          <w:tcPr>
            <w:tcW w:w="1080"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w:t>
            </w:r>
          </w:p>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профессиональное</w:t>
            </w:r>
          </w:p>
        </w:tc>
        <w:tc>
          <w:tcPr>
            <w:tcW w:w="878"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нач.</w:t>
            </w:r>
          </w:p>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профессиональное</w:t>
            </w:r>
          </w:p>
        </w:tc>
        <w:tc>
          <w:tcPr>
            <w:tcW w:w="72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среднее</w:t>
            </w:r>
          </w:p>
        </w:tc>
      </w:tr>
      <w:tr w:rsidR="0063080B" w:rsidRPr="00726DBA" w:rsidTr="003F2049">
        <w:trPr>
          <w:cantSplit/>
          <w:trHeight w:val="555"/>
        </w:trPr>
        <w:tc>
          <w:tcPr>
            <w:tcW w:w="851"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064"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368"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969"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80B" w:rsidRPr="00726DBA" w:rsidRDefault="0063080B">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Всего</w:t>
            </w:r>
          </w:p>
          <w:p w:rsidR="0063080B" w:rsidRPr="00726DBA" w:rsidRDefault="0063080B">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00" w:type="dxa"/>
            <w:tcBorders>
              <w:top w:val="single" w:sz="4" w:space="0" w:color="000000"/>
              <w:left w:val="single" w:sz="4" w:space="0" w:color="000000"/>
              <w:bottom w:val="single" w:sz="4" w:space="0" w:color="000000"/>
              <w:right w:val="nil"/>
            </w:tcBorders>
            <w:hideMark/>
          </w:tcPr>
          <w:p w:rsidR="0063080B" w:rsidRPr="00726DBA" w:rsidRDefault="0063080B">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канд. и доктора наук</w:t>
            </w:r>
          </w:p>
        </w:tc>
        <w:tc>
          <w:tcPr>
            <w:tcW w:w="1080"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1080"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878" w:type="dxa"/>
            <w:vMerge/>
            <w:tcBorders>
              <w:top w:val="single" w:sz="4" w:space="0" w:color="000000"/>
              <w:left w:val="single" w:sz="4" w:space="0" w:color="000000"/>
              <w:bottom w:val="single" w:sz="4" w:space="0" w:color="000000"/>
              <w:right w:val="nil"/>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63080B" w:rsidRPr="00726DBA" w:rsidRDefault="0063080B">
            <w:pPr>
              <w:spacing w:after="0" w:line="240" w:lineRule="auto"/>
              <w:rPr>
                <w:rFonts w:ascii="Times New Roman" w:eastAsia="Times New Roman" w:hAnsi="Times New Roman" w:cs="Times New Roman"/>
                <w:kern w:val="3"/>
                <w:sz w:val="24"/>
                <w:szCs w:val="24"/>
                <w:lang w:eastAsia="zh-CN"/>
              </w:rPr>
            </w:pPr>
          </w:p>
        </w:tc>
      </w:tr>
      <w:tr w:rsidR="0063080B" w:rsidRPr="00726DBA" w:rsidTr="003F2049">
        <w:trPr>
          <w:cantSplit/>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15</w:t>
            </w:r>
          </w:p>
        </w:tc>
        <w:tc>
          <w:tcPr>
            <w:tcW w:w="1064" w:type="dxa"/>
            <w:tcBorders>
              <w:top w:val="single" w:sz="4" w:space="0" w:color="000000"/>
              <w:left w:val="single" w:sz="4" w:space="0" w:color="000000"/>
              <w:bottom w:val="single" w:sz="4" w:space="0" w:color="000000"/>
              <w:right w:val="nil"/>
            </w:tcBorders>
            <w:tcMar>
              <w:top w:w="0" w:type="dxa"/>
              <w:left w:w="28" w:type="dxa"/>
              <w:bottom w:w="0" w:type="dxa"/>
              <w:right w:w="2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7</w:t>
            </w:r>
          </w:p>
        </w:tc>
        <w:tc>
          <w:tcPr>
            <w:tcW w:w="13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9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7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15</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5</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8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080B" w:rsidRPr="00726DBA" w:rsidRDefault="0063080B">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w:t>
            </w:r>
          </w:p>
        </w:tc>
      </w:tr>
    </w:tbl>
    <w:p w:rsidR="0063080B" w:rsidRPr="00726DBA" w:rsidRDefault="0063080B" w:rsidP="0063080B">
      <w:pPr>
        <w:spacing w:after="0" w:line="240" w:lineRule="auto"/>
        <w:ind w:firstLine="709"/>
        <w:jc w:val="both"/>
        <w:rPr>
          <w:rFonts w:ascii="Times New Roman" w:eastAsia="Times New Roman" w:hAnsi="Times New Roman" w:cs="Times New Roman"/>
          <w:bCs/>
          <w:sz w:val="28"/>
          <w:szCs w:val="28"/>
        </w:rPr>
      </w:pPr>
    </w:p>
    <w:p w:rsidR="0063080B" w:rsidRPr="00726DBA" w:rsidRDefault="0063080B" w:rsidP="0063080B">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Средний возраст преподавателей колледжа 44 года.</w:t>
      </w:r>
    </w:p>
    <w:p w:rsidR="0063080B" w:rsidRPr="00726DBA" w:rsidRDefault="0063080B" w:rsidP="0063080B">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Возрастная структура преподавательского состава представлена в таблице:</w:t>
      </w:r>
    </w:p>
    <w:p w:rsidR="0063080B" w:rsidRPr="00726DBA" w:rsidRDefault="0063080B" w:rsidP="0063080B">
      <w:pPr>
        <w:spacing w:after="0" w:line="240" w:lineRule="auto"/>
        <w:ind w:firstLine="709"/>
        <w:jc w:val="center"/>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 xml:space="preserve">Возрастная структура преподавательского состава АНПОО ТКСКТ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221"/>
        <w:gridCol w:w="1390"/>
        <w:gridCol w:w="1228"/>
        <w:gridCol w:w="1210"/>
        <w:gridCol w:w="1052"/>
        <w:gridCol w:w="1256"/>
      </w:tblGrid>
      <w:tr w:rsidR="0063080B" w:rsidRPr="00726DBA" w:rsidTr="0063080B">
        <w:tc>
          <w:tcPr>
            <w:tcW w:w="2214"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Возраст</w:t>
            </w:r>
          </w:p>
          <w:p w:rsidR="0063080B" w:rsidRPr="00726DBA" w:rsidRDefault="0063080B">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Показатели</w:t>
            </w:r>
          </w:p>
        </w:tc>
        <w:tc>
          <w:tcPr>
            <w:tcW w:w="1221"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До 30</w:t>
            </w:r>
          </w:p>
        </w:tc>
        <w:tc>
          <w:tcPr>
            <w:tcW w:w="139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30 – 39</w:t>
            </w:r>
          </w:p>
        </w:tc>
        <w:tc>
          <w:tcPr>
            <w:tcW w:w="1228"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40 – 49</w:t>
            </w:r>
          </w:p>
        </w:tc>
        <w:tc>
          <w:tcPr>
            <w:tcW w:w="121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50 – 59</w:t>
            </w:r>
          </w:p>
        </w:tc>
        <w:tc>
          <w:tcPr>
            <w:tcW w:w="1052"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60 – 65</w:t>
            </w:r>
          </w:p>
        </w:tc>
        <w:tc>
          <w:tcPr>
            <w:tcW w:w="1256"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Более 65</w:t>
            </w:r>
          </w:p>
        </w:tc>
      </w:tr>
      <w:tr w:rsidR="0063080B" w:rsidRPr="00726DBA" w:rsidTr="0063080B">
        <w:tc>
          <w:tcPr>
            <w:tcW w:w="2214"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Количество</w:t>
            </w:r>
          </w:p>
        </w:tc>
        <w:tc>
          <w:tcPr>
            <w:tcW w:w="1221"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228"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9</w:t>
            </w:r>
          </w:p>
        </w:tc>
        <w:tc>
          <w:tcPr>
            <w:tcW w:w="121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w:t>
            </w:r>
          </w:p>
        </w:tc>
      </w:tr>
      <w:tr w:rsidR="0063080B" w:rsidRPr="00726DBA" w:rsidTr="0063080B">
        <w:tc>
          <w:tcPr>
            <w:tcW w:w="2214"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42"/>
              <w:jc w:val="both"/>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Уд.вес, %</w:t>
            </w:r>
          </w:p>
        </w:tc>
        <w:tc>
          <w:tcPr>
            <w:tcW w:w="1221"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5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15</w:t>
            </w:r>
          </w:p>
        </w:tc>
        <w:tc>
          <w:tcPr>
            <w:tcW w:w="139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9"/>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15</w:t>
            </w:r>
          </w:p>
        </w:tc>
        <w:tc>
          <w:tcPr>
            <w:tcW w:w="1228"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37"/>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45</w:t>
            </w:r>
          </w:p>
        </w:tc>
        <w:tc>
          <w:tcPr>
            <w:tcW w:w="1210"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84"/>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08"/>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10</w:t>
            </w:r>
          </w:p>
        </w:tc>
        <w:tc>
          <w:tcPr>
            <w:tcW w:w="1256" w:type="dxa"/>
            <w:tcBorders>
              <w:top w:val="single" w:sz="4" w:space="0" w:color="auto"/>
              <w:left w:val="single" w:sz="4" w:space="0" w:color="auto"/>
              <w:bottom w:val="single" w:sz="4" w:space="0" w:color="auto"/>
              <w:right w:val="single" w:sz="4" w:space="0" w:color="auto"/>
            </w:tcBorders>
            <w:hideMark/>
          </w:tcPr>
          <w:p w:rsidR="0063080B" w:rsidRPr="00726DBA" w:rsidRDefault="0063080B">
            <w:pPr>
              <w:spacing w:after="0" w:line="240" w:lineRule="auto"/>
              <w:ind w:firstLine="190"/>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w:t>
            </w:r>
          </w:p>
        </w:tc>
      </w:tr>
    </w:tbl>
    <w:p w:rsidR="0063080B" w:rsidRPr="00726DBA" w:rsidRDefault="0063080B" w:rsidP="0063080B">
      <w:pPr>
        <w:spacing w:after="0" w:line="240" w:lineRule="auto"/>
        <w:ind w:firstLine="709"/>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Наибольший удельный вес составляют преподаватели в возрасте до 40 до 49 лет – 10 человек или 50%.</w:t>
      </w:r>
    </w:p>
    <w:p w:rsidR="0063080B" w:rsidRPr="00726DBA" w:rsidRDefault="0063080B" w:rsidP="0063080B">
      <w:pPr>
        <w:spacing w:after="0" w:line="240" w:lineRule="auto"/>
        <w:ind w:firstLine="709"/>
        <w:jc w:val="center"/>
        <w:rPr>
          <w:rFonts w:ascii="Times New Roman" w:eastAsia="Times New Roman" w:hAnsi="Times New Roman" w:cs="Times New Roman"/>
          <w:sz w:val="28"/>
          <w:szCs w:val="28"/>
        </w:rPr>
      </w:pPr>
    </w:p>
    <w:p w:rsidR="0061663A" w:rsidRPr="00726DBA" w:rsidRDefault="0061663A" w:rsidP="00726DBA">
      <w:pPr>
        <w:jc w:val="both"/>
        <w:rPr>
          <w:rFonts w:ascii="Times New Roman" w:eastAsia="Times New Roman" w:hAnsi="Times New Roman" w:cs="Times New Roman"/>
          <w:bCs/>
          <w:sz w:val="28"/>
          <w:szCs w:val="28"/>
        </w:rPr>
      </w:pPr>
      <w:r w:rsidRPr="00726DBA">
        <w:rPr>
          <w:rFonts w:ascii="Times New Roman" w:eastAsia="Times New Roman" w:hAnsi="Times New Roman" w:cs="Times New Roman"/>
          <w:sz w:val="28"/>
          <w:szCs w:val="28"/>
        </w:rPr>
        <w:t xml:space="preserve">В колледже сформирована непрерывная система переподготовки и повышения квалификации преподавателей. В соответствии с планом повышения квалификации педагогический состав колледжа  </w:t>
      </w:r>
      <w:r w:rsidRPr="00726DBA">
        <w:rPr>
          <w:rFonts w:ascii="Times New Roman" w:eastAsia="Times New Roman" w:hAnsi="Times New Roman" w:cs="Times New Roman"/>
          <w:bCs/>
          <w:sz w:val="28"/>
          <w:szCs w:val="28"/>
        </w:rPr>
        <w:t>систематически направляется на курсы переподготовки и повышения квалификации.</w:t>
      </w:r>
    </w:p>
    <w:p w:rsidR="00726DBA" w:rsidRDefault="00726DBA" w:rsidP="00726DBA">
      <w:pPr>
        <w:spacing w:after="0" w:line="240" w:lineRule="auto"/>
        <w:jc w:val="both"/>
        <w:rPr>
          <w:rFonts w:ascii="Times New Roman" w:eastAsia="Times New Roman" w:hAnsi="Times New Roman" w:cs="Times New Roman"/>
          <w:sz w:val="24"/>
          <w:szCs w:val="24"/>
          <w:highlight w:val="yellow"/>
        </w:rPr>
        <w:sectPr w:rsidR="00726DBA" w:rsidSect="00FE2EFB">
          <w:footerReference w:type="default" r:id="rId18"/>
          <w:pgSz w:w="11906" w:h="16838"/>
          <w:pgMar w:top="1134" w:right="850" w:bottom="1134" w:left="1701" w:header="708" w:footer="708" w:gutter="0"/>
          <w:cols w:space="708"/>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130"/>
        <w:gridCol w:w="5242"/>
        <w:gridCol w:w="2268"/>
        <w:gridCol w:w="2977"/>
      </w:tblGrid>
      <w:tr w:rsidR="0061663A"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4F01A3" w:rsidRDefault="0061663A"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ФИО</w:t>
            </w:r>
          </w:p>
          <w:p w:rsidR="0061663A" w:rsidRPr="004F01A3" w:rsidRDefault="0061663A"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преподавателя</w:t>
            </w:r>
          </w:p>
        </w:tc>
        <w:tc>
          <w:tcPr>
            <w:tcW w:w="2130" w:type="dxa"/>
            <w:tcBorders>
              <w:top w:val="single" w:sz="4" w:space="0" w:color="auto"/>
              <w:left w:val="single" w:sz="4" w:space="0" w:color="auto"/>
              <w:bottom w:val="single" w:sz="4" w:space="0" w:color="auto"/>
              <w:right w:val="single" w:sz="4" w:space="0" w:color="auto"/>
            </w:tcBorders>
            <w:hideMark/>
          </w:tcPr>
          <w:p w:rsidR="0061663A" w:rsidRPr="004F01A3" w:rsidRDefault="0061663A" w:rsidP="001639B9">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 xml:space="preserve">Место </w:t>
            </w:r>
            <w:r w:rsidR="001639B9" w:rsidRPr="004F01A3">
              <w:rPr>
                <w:rFonts w:ascii="Times New Roman" w:eastAsia="Times New Roman" w:hAnsi="Times New Roman" w:cs="Times New Roman"/>
                <w:sz w:val="24"/>
                <w:szCs w:val="24"/>
              </w:rPr>
              <w:t xml:space="preserve">прохождения </w:t>
            </w:r>
          </w:p>
        </w:tc>
        <w:tc>
          <w:tcPr>
            <w:tcW w:w="5242" w:type="dxa"/>
            <w:tcBorders>
              <w:top w:val="single" w:sz="4" w:space="0" w:color="auto"/>
              <w:left w:val="single" w:sz="4" w:space="0" w:color="auto"/>
              <w:bottom w:val="single" w:sz="4" w:space="0" w:color="auto"/>
              <w:right w:val="single" w:sz="4" w:space="0" w:color="auto"/>
            </w:tcBorders>
            <w:hideMark/>
          </w:tcPr>
          <w:p w:rsidR="0061663A" w:rsidRPr="004F01A3" w:rsidRDefault="0061663A" w:rsidP="0061663A">
            <w:pPr>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Название, количество часов</w:t>
            </w:r>
          </w:p>
        </w:tc>
        <w:tc>
          <w:tcPr>
            <w:tcW w:w="2268" w:type="dxa"/>
            <w:tcBorders>
              <w:top w:val="single" w:sz="4" w:space="0" w:color="auto"/>
              <w:left w:val="single" w:sz="4" w:space="0" w:color="auto"/>
              <w:bottom w:val="single" w:sz="4" w:space="0" w:color="auto"/>
              <w:right w:val="single" w:sz="4" w:space="0" w:color="auto"/>
            </w:tcBorders>
            <w:hideMark/>
          </w:tcPr>
          <w:p w:rsidR="0061663A" w:rsidRPr="004F01A3" w:rsidRDefault="0061663A" w:rsidP="0061663A">
            <w:pPr>
              <w:spacing w:after="0" w:line="240" w:lineRule="auto"/>
              <w:ind w:firstLine="38"/>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Форма ПК</w:t>
            </w:r>
          </w:p>
        </w:tc>
        <w:tc>
          <w:tcPr>
            <w:tcW w:w="2977" w:type="dxa"/>
            <w:tcBorders>
              <w:top w:val="single" w:sz="4" w:space="0" w:color="auto"/>
              <w:left w:val="single" w:sz="4" w:space="0" w:color="auto"/>
              <w:bottom w:val="single" w:sz="4" w:space="0" w:color="auto"/>
              <w:right w:val="single" w:sz="4" w:space="0" w:color="auto"/>
            </w:tcBorders>
            <w:hideMark/>
          </w:tcPr>
          <w:p w:rsidR="0061663A" w:rsidRPr="004F01A3" w:rsidRDefault="0061663A" w:rsidP="004F01A3">
            <w:pPr>
              <w:spacing w:after="0" w:line="240" w:lineRule="auto"/>
              <w:ind w:firstLine="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Документ, период обучения</w:t>
            </w:r>
          </w:p>
        </w:tc>
      </w:tr>
      <w:tr w:rsidR="005B3874"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Панкова Е.А.</w:t>
            </w:r>
          </w:p>
        </w:tc>
        <w:tc>
          <w:tcPr>
            <w:tcW w:w="2130"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«Цифра»</w:t>
            </w:r>
          </w:p>
        </w:tc>
        <w:tc>
          <w:tcPr>
            <w:tcW w:w="5242"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 в качестве дизайнера по направлению деятельности «Графический дизайн» в рамках организации обучения по программе подготовки специалистов среднего звена по специальности Дизайн (по отраслям) по профессиональному модулю  «автоматизация дизайнерской деятельности по профессиональному предназначению»/ 144 ч.</w:t>
            </w:r>
          </w:p>
        </w:tc>
        <w:tc>
          <w:tcPr>
            <w:tcW w:w="2268"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w:t>
            </w:r>
          </w:p>
        </w:tc>
        <w:tc>
          <w:tcPr>
            <w:tcW w:w="2977" w:type="dxa"/>
            <w:tcBorders>
              <w:top w:val="single" w:sz="4" w:space="0" w:color="auto"/>
              <w:left w:val="single" w:sz="4" w:space="0" w:color="auto"/>
              <w:bottom w:val="single" w:sz="4" w:space="0" w:color="auto"/>
              <w:right w:val="single" w:sz="4" w:space="0" w:color="auto"/>
            </w:tcBorders>
          </w:tcPr>
          <w:p w:rsidR="005B3874" w:rsidRPr="004F01A3" w:rsidRDefault="005B3874"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прохождении стажировки  с 11.09.2017 по 08.10.2017</w:t>
            </w:r>
          </w:p>
        </w:tc>
      </w:tr>
      <w:tr w:rsidR="005B3874"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Гвоздева С.А.</w:t>
            </w:r>
          </w:p>
        </w:tc>
        <w:tc>
          <w:tcPr>
            <w:tcW w:w="2130"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Воинский учет в организации</w:t>
            </w:r>
          </w:p>
        </w:tc>
        <w:tc>
          <w:tcPr>
            <w:tcW w:w="2268" w:type="dxa"/>
            <w:tcBorders>
              <w:top w:val="single" w:sz="4" w:space="0" w:color="auto"/>
              <w:left w:val="single" w:sz="4" w:space="0" w:color="auto"/>
              <w:bottom w:val="single" w:sz="4" w:space="0" w:color="auto"/>
              <w:right w:val="single" w:sz="4" w:space="0" w:color="auto"/>
            </w:tcBorders>
          </w:tcPr>
          <w:p w:rsidR="005B3874" w:rsidRPr="004F01A3" w:rsidRDefault="005B3874"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Мастер-класс</w:t>
            </w:r>
          </w:p>
        </w:tc>
        <w:tc>
          <w:tcPr>
            <w:tcW w:w="2977" w:type="dxa"/>
            <w:tcBorders>
              <w:top w:val="single" w:sz="4" w:space="0" w:color="auto"/>
              <w:left w:val="single" w:sz="4" w:space="0" w:color="auto"/>
              <w:bottom w:val="single" w:sz="4" w:space="0" w:color="auto"/>
              <w:right w:val="single" w:sz="4" w:space="0" w:color="auto"/>
            </w:tcBorders>
          </w:tcPr>
          <w:p w:rsidR="005B3874" w:rsidRPr="004F01A3" w:rsidRDefault="005B3874"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 444-13250</w:t>
            </w:r>
            <w:r w:rsidR="005A5D07" w:rsidRPr="004F01A3">
              <w:rPr>
                <w:rFonts w:ascii="Times New Roman" w:eastAsia="Times New Roman" w:hAnsi="Times New Roman" w:cs="Times New Roman"/>
                <w:sz w:val="24"/>
                <w:szCs w:val="24"/>
              </w:rPr>
              <w:t>, 27.02.2018</w:t>
            </w:r>
          </w:p>
        </w:tc>
      </w:tr>
      <w:tr w:rsidR="00FD57F8"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FD57F8" w:rsidRPr="004F01A3" w:rsidRDefault="00FD57F8"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Гвоздева С.А.</w:t>
            </w:r>
          </w:p>
        </w:tc>
        <w:tc>
          <w:tcPr>
            <w:tcW w:w="2130" w:type="dxa"/>
            <w:tcBorders>
              <w:top w:val="single" w:sz="4" w:space="0" w:color="auto"/>
              <w:left w:val="single" w:sz="4" w:space="0" w:color="auto"/>
              <w:bottom w:val="single" w:sz="4" w:space="0" w:color="auto"/>
              <w:right w:val="single" w:sz="4" w:space="0" w:color="auto"/>
            </w:tcBorders>
          </w:tcPr>
          <w:p w:rsidR="00FD57F8" w:rsidRPr="004F01A3" w:rsidRDefault="00FD57F8"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FD57F8" w:rsidRPr="004F01A3" w:rsidRDefault="005A5D07" w:rsidP="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«Консультант Плюс: Технология ТОП»</w:t>
            </w:r>
          </w:p>
        </w:tc>
        <w:tc>
          <w:tcPr>
            <w:tcW w:w="2268" w:type="dxa"/>
            <w:tcBorders>
              <w:top w:val="single" w:sz="4" w:space="0" w:color="auto"/>
              <w:left w:val="single" w:sz="4" w:space="0" w:color="auto"/>
              <w:bottom w:val="single" w:sz="4" w:space="0" w:color="auto"/>
              <w:right w:val="single" w:sz="4" w:space="0" w:color="auto"/>
            </w:tcBorders>
          </w:tcPr>
          <w:p w:rsidR="00FD57F8"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 обучения</w:t>
            </w:r>
          </w:p>
        </w:tc>
        <w:tc>
          <w:tcPr>
            <w:tcW w:w="2977" w:type="dxa"/>
            <w:tcBorders>
              <w:top w:val="single" w:sz="4" w:space="0" w:color="auto"/>
              <w:left w:val="single" w:sz="4" w:space="0" w:color="auto"/>
              <w:bottom w:val="single" w:sz="4" w:space="0" w:color="auto"/>
              <w:right w:val="single" w:sz="4" w:space="0" w:color="auto"/>
            </w:tcBorders>
          </w:tcPr>
          <w:p w:rsidR="00FD57F8"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 444-13245, 28.02.2018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«Консультант Плюс: Технология ТОП»</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 обучения</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 444-11917, 25.01.2017</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«Ключевые изменения: как работать на общем режиме в 2018 году»</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Семинар-тренинг</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14.02.2018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«Годовой отчет: НДС, взносы и НДФЛ»</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Семинар-тренинг</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26.04.2018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A5D07">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«Азбука специалиста: основы кадрового делопроизводства»»</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Семинар-тренинг</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20.02.2018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Ярушина Н.В.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Воинский учет в организации</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Мастер-класс</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 444-13249, 27.02.2018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Ярушина Н.В.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«Консультант-</w:t>
            </w:r>
            <w:r w:rsidRPr="004F01A3">
              <w:rPr>
                <w:rFonts w:ascii="Times New Roman" w:eastAsia="Times New Roman" w:hAnsi="Times New Roman" w:cs="Times New Roman"/>
                <w:sz w:val="24"/>
                <w:szCs w:val="24"/>
              </w:rPr>
              <w:lastRenderedPageBreak/>
              <w:t>Юрист»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«Консультант Плюс: Технология ТОП»</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5D58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 обучения</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 444-13244, 28.02.2018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Алленова И.В.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widowControl w:val="0"/>
              <w:shd w:val="clear" w:color="auto" w:fill="FFFFFF"/>
              <w:adjustRightInd w:val="0"/>
              <w:spacing w:before="200" w:after="0"/>
              <w:ind w:firstLine="31"/>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университет  имени Г.Р. Державина»</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5B3874">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Первая доврачебная помощь/24ч.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682406889200,</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17-03/1499</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28.03..2018/ с 15.03.2018 по 19.03.2018</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Ермохина Е.В.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«Цифра»</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 в качестве дизайнера по направлению деятельности «Графический дизайн» в рамках организации обучения по программе подготовки специалистов среднего звена по специальности Дизайн (по отраслям) по профессиональному модулю  «автоматизация дизайнерской деятельности по профессиональному предназначению»/ 144 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прохождении стажировки  с 11.09.2017 по 08.10.2017</w:t>
            </w:r>
          </w:p>
        </w:tc>
      </w:tr>
      <w:tr w:rsidR="005A5D07" w:rsidRPr="004F01A3" w:rsidTr="00726DBA">
        <w:trPr>
          <w:trHeight w:val="498"/>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Ермохина Е.В.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АНПОО «Тамбовский колледж социокультурных технологий»</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Дизайн-интерьера/255ч.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 дополнительной образовательной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Свидетельство о дополнительном образовании/ рег. № 41/</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14.06.2018</w:t>
            </w:r>
          </w:p>
        </w:tc>
      </w:tr>
      <w:tr w:rsidR="005A5D07"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 xml:space="preserve">Копылова Н.В. </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ДПО «Институт развития дополнительного профессионального образования»</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Преподаватель в сфере высшего образования/ 298 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профессиональная переподготовка по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Диплом о профессиональной переподготовке/ 772406959659/ рег. № 1685 04.05.2018</w:t>
            </w:r>
          </w:p>
        </w:tc>
      </w:tr>
      <w:tr w:rsidR="005A5D07" w:rsidRPr="004F01A3" w:rsidTr="00726DBA">
        <w:trPr>
          <w:trHeight w:val="1196"/>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Копылова Н.В.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университет  имени Г.Р. Державина»</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Информационно-коммуникационные технологии при реализации смешенного обучения в вузе/36ч.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682407536892,</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17-03/3907</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07.06.2018/ с 14.05.2018 по 24.05.2018</w:t>
            </w:r>
          </w:p>
        </w:tc>
      </w:tr>
      <w:tr w:rsidR="005A5D07" w:rsidRPr="004F01A3" w:rsidTr="00726DBA">
        <w:trPr>
          <w:trHeight w:val="1196"/>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Копылова Н.В.</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университет  имени Г.Р. Державина»</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Первая доврачебная помощь/16ч.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682406888987,</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17-03/1286</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20.03..2018/ с 12.03.2018 по 14.03.2018</w:t>
            </w:r>
          </w:p>
        </w:tc>
      </w:tr>
      <w:tr w:rsidR="00E00316"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Ларина Е.А.</w:t>
            </w:r>
          </w:p>
        </w:tc>
        <w:tc>
          <w:tcPr>
            <w:tcW w:w="2130" w:type="dxa"/>
            <w:tcBorders>
              <w:top w:val="single" w:sz="4" w:space="0" w:color="auto"/>
              <w:left w:val="single" w:sz="4" w:space="0" w:color="auto"/>
              <w:bottom w:val="single" w:sz="4" w:space="0" w:color="auto"/>
              <w:right w:val="single" w:sz="4" w:space="0" w:color="auto"/>
            </w:tcBorders>
          </w:tcPr>
          <w:p w:rsidR="00E00316" w:rsidRPr="004F01A3" w:rsidRDefault="00E00316">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ООО Учебный центр «Профессионал»</w:t>
            </w:r>
          </w:p>
          <w:p w:rsidR="00E00316" w:rsidRPr="004F01A3" w:rsidRDefault="00E00316">
            <w:pPr>
              <w:spacing w:after="0" w:line="240" w:lineRule="auto"/>
              <w:jc w:val="center"/>
              <w:rPr>
                <w:rFonts w:ascii="Times New Roman" w:eastAsia="Times New Roman" w:hAnsi="Times New Roman"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«Методическая работа преподавателя Вуза в современных условиях»/108 ч.</w:t>
            </w:r>
          </w:p>
        </w:tc>
        <w:tc>
          <w:tcPr>
            <w:tcW w:w="2268"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программе</w:t>
            </w:r>
          </w:p>
        </w:tc>
        <w:tc>
          <w:tcPr>
            <w:tcW w:w="2977" w:type="dxa"/>
            <w:tcBorders>
              <w:top w:val="single" w:sz="4" w:space="0" w:color="auto"/>
              <w:left w:val="single" w:sz="4" w:space="0" w:color="auto"/>
              <w:bottom w:val="single" w:sz="4" w:space="0" w:color="auto"/>
              <w:right w:val="single" w:sz="4" w:space="0" w:color="auto"/>
            </w:tcBorders>
          </w:tcPr>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E00316" w:rsidRPr="004F01A3" w:rsidRDefault="00E00316" w:rsidP="004F01A3">
            <w:pPr>
              <w:spacing w:after="0" w:line="240" w:lineRule="auto"/>
              <w:jc w:val="center"/>
              <w:rPr>
                <w:rFonts w:ascii="Times New Roman" w:eastAsia="Times New Roman" w:hAnsi="Times New Roman" w:cs="Times New Roman"/>
                <w:sz w:val="24"/>
                <w:szCs w:val="24"/>
              </w:rPr>
            </w:pPr>
          </w:p>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20611/</w:t>
            </w:r>
          </w:p>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 11.10.2017 по 08.11.2017</w:t>
            </w:r>
          </w:p>
        </w:tc>
      </w:tr>
      <w:tr w:rsidR="00E00316"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Ларина Е.А.</w:t>
            </w:r>
          </w:p>
        </w:tc>
        <w:tc>
          <w:tcPr>
            <w:tcW w:w="2130" w:type="dxa"/>
            <w:tcBorders>
              <w:top w:val="single" w:sz="4" w:space="0" w:color="auto"/>
              <w:left w:val="single" w:sz="4" w:space="0" w:color="auto"/>
              <w:bottom w:val="single" w:sz="4" w:space="0" w:color="auto"/>
              <w:right w:val="single" w:sz="4" w:space="0" w:color="auto"/>
            </w:tcBorders>
          </w:tcPr>
          <w:p w:rsidR="00E00316" w:rsidRPr="004F01A3" w:rsidRDefault="00E00316">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университет  имени Г.Р. Державина»</w:t>
            </w:r>
          </w:p>
        </w:tc>
        <w:tc>
          <w:tcPr>
            <w:tcW w:w="5242"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«Информационно-коммуникационные технологии при реализации смешанного обучения в вузе»/36 ч.</w:t>
            </w:r>
          </w:p>
        </w:tc>
        <w:tc>
          <w:tcPr>
            <w:tcW w:w="2268" w:type="dxa"/>
            <w:tcBorders>
              <w:top w:val="single" w:sz="4" w:space="0" w:color="auto"/>
              <w:left w:val="single" w:sz="4" w:space="0" w:color="auto"/>
              <w:bottom w:val="single" w:sz="4" w:space="0" w:color="auto"/>
              <w:right w:val="single" w:sz="4" w:space="0" w:color="auto"/>
            </w:tcBorders>
          </w:tcPr>
          <w:p w:rsidR="00E00316" w:rsidRPr="004F01A3" w:rsidRDefault="00E00316">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программе</w:t>
            </w:r>
          </w:p>
        </w:tc>
        <w:tc>
          <w:tcPr>
            <w:tcW w:w="2977" w:type="dxa"/>
            <w:tcBorders>
              <w:top w:val="single" w:sz="4" w:space="0" w:color="auto"/>
              <w:left w:val="single" w:sz="4" w:space="0" w:color="auto"/>
              <w:bottom w:val="single" w:sz="4" w:space="0" w:color="auto"/>
              <w:right w:val="single" w:sz="4" w:space="0" w:color="auto"/>
            </w:tcBorders>
          </w:tcPr>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E00316" w:rsidRPr="004F01A3" w:rsidRDefault="00E00316" w:rsidP="004F01A3">
            <w:pPr>
              <w:spacing w:after="0" w:line="240" w:lineRule="auto"/>
              <w:jc w:val="center"/>
              <w:rPr>
                <w:rFonts w:ascii="Times New Roman" w:eastAsia="Times New Roman" w:hAnsi="Times New Roman" w:cs="Times New Roman"/>
                <w:sz w:val="24"/>
                <w:szCs w:val="24"/>
              </w:rPr>
            </w:pPr>
          </w:p>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17-03/0704/</w:t>
            </w:r>
          </w:p>
          <w:p w:rsidR="00E00316" w:rsidRPr="004F01A3" w:rsidRDefault="00E00316"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 01.02.2018 по 20.02.2018</w:t>
            </w:r>
          </w:p>
        </w:tc>
      </w:tr>
      <w:tr w:rsidR="005A5D07"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Поплёвина В.А.</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АНПОО «Тамбовский колледж социокультурных технологий»</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Дизайн-интерьера/255ч.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 дополнительной образовательной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before="200" w:after="0"/>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Свидетельство о дополнительном образовании/ рег. № 42/</w:t>
            </w:r>
          </w:p>
          <w:p w:rsidR="005A5D07" w:rsidRPr="004F01A3" w:rsidRDefault="005A5D07" w:rsidP="004F01A3">
            <w:pPr>
              <w:spacing w:before="200" w:after="0"/>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14.06.2018</w:t>
            </w:r>
          </w:p>
        </w:tc>
      </w:tr>
      <w:tr w:rsidR="005A5D07"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Поплёвина В.А.</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университет  имени Г.Р. Державина»</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3080B">
            <w:pPr>
              <w:spacing w:before="200" w:after="0"/>
              <w:jc w:val="both"/>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Стили и декор в интерьере: приемы и методы формирования дизайн-концепции/ 36 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DA5B41" w:rsidP="0063080B">
            <w:pPr>
              <w:spacing w:before="200" w:after="0"/>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682404757642,</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17-03/0020</w:t>
            </w:r>
          </w:p>
          <w:p w:rsidR="005A5D07" w:rsidRPr="004F01A3" w:rsidRDefault="005A5D07" w:rsidP="004F01A3">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09.10.2017/ с  22.10.2017 по 06.10.2017</w:t>
            </w:r>
          </w:p>
        </w:tc>
      </w:tr>
      <w:tr w:rsidR="005A5D07"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5A5D07" w:rsidRPr="004F01A3" w:rsidRDefault="005A5D07"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 xml:space="preserve">Рубинов П.В. </w:t>
            </w:r>
          </w:p>
        </w:tc>
        <w:tc>
          <w:tcPr>
            <w:tcW w:w="2130" w:type="dxa"/>
            <w:tcBorders>
              <w:top w:val="single" w:sz="4" w:space="0" w:color="auto"/>
              <w:left w:val="single" w:sz="4" w:space="0" w:color="auto"/>
              <w:bottom w:val="single" w:sz="4" w:space="0" w:color="auto"/>
              <w:right w:val="single" w:sz="4" w:space="0" w:color="auto"/>
            </w:tcBorders>
          </w:tcPr>
          <w:p w:rsidR="005A5D07" w:rsidRPr="004F01A3" w:rsidRDefault="005A5D07"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технический университет»</w:t>
            </w:r>
          </w:p>
        </w:tc>
        <w:tc>
          <w:tcPr>
            <w:tcW w:w="5242" w:type="dxa"/>
            <w:tcBorders>
              <w:top w:val="single" w:sz="4" w:space="0" w:color="auto"/>
              <w:left w:val="single" w:sz="4" w:space="0" w:color="auto"/>
              <w:bottom w:val="single" w:sz="4" w:space="0" w:color="auto"/>
              <w:right w:val="single" w:sz="4" w:space="0" w:color="auto"/>
            </w:tcBorders>
          </w:tcPr>
          <w:p w:rsidR="005A5D07" w:rsidRPr="004F01A3" w:rsidRDefault="005A5D07"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«Информационные системы бухгалтерского учета 1С: Бухгалтерия 8.3.»/ 72 ч.</w:t>
            </w:r>
          </w:p>
        </w:tc>
        <w:tc>
          <w:tcPr>
            <w:tcW w:w="2268" w:type="dxa"/>
            <w:tcBorders>
              <w:top w:val="single" w:sz="4" w:space="0" w:color="auto"/>
              <w:left w:val="single" w:sz="4" w:space="0" w:color="auto"/>
              <w:bottom w:val="single" w:sz="4" w:space="0" w:color="auto"/>
              <w:right w:val="single" w:sz="4" w:space="0" w:color="auto"/>
            </w:tcBorders>
          </w:tcPr>
          <w:p w:rsidR="005A5D07" w:rsidRPr="004F01A3" w:rsidRDefault="00DA5B41" w:rsidP="00DA5B41">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682406723838,</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408</w:t>
            </w:r>
          </w:p>
          <w:p w:rsidR="005A5D07" w:rsidRPr="004F01A3" w:rsidRDefault="005A5D07" w:rsidP="004F01A3">
            <w:pPr>
              <w:widowControl w:val="0"/>
              <w:shd w:val="clear" w:color="auto" w:fill="FFFFFF"/>
              <w:adjustRightInd w:val="0"/>
              <w:spacing w:after="0" w:line="240" w:lineRule="auto"/>
              <w:ind w:firstLine="31"/>
              <w:jc w:val="center"/>
              <w:rPr>
                <w:rFonts w:ascii="Times New Roman" w:eastAsia="Times New Roman" w:hAnsi="Times New Roman" w:cs="Times New Roman"/>
                <w:b/>
                <w:sz w:val="24"/>
                <w:szCs w:val="24"/>
              </w:rPr>
            </w:pPr>
            <w:r w:rsidRPr="004F01A3">
              <w:rPr>
                <w:rFonts w:ascii="Times New Roman" w:eastAsia="Times New Roman" w:hAnsi="Times New Roman" w:cs="Times New Roman"/>
                <w:sz w:val="24"/>
                <w:szCs w:val="24"/>
              </w:rPr>
              <w:t>19.01.2018/ с 07.11.2017 по 18.01.2018</w:t>
            </w:r>
          </w:p>
        </w:tc>
      </w:tr>
      <w:tr w:rsidR="00C6285C"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Рубинов П.В.</w:t>
            </w:r>
          </w:p>
        </w:tc>
        <w:tc>
          <w:tcPr>
            <w:tcW w:w="2130"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ЗАО «Агрофирма «Свобода»</w:t>
            </w:r>
          </w:p>
        </w:tc>
        <w:tc>
          <w:tcPr>
            <w:tcW w:w="5242"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 в должности «бухгалтер»</w:t>
            </w:r>
          </w:p>
        </w:tc>
        <w:tc>
          <w:tcPr>
            <w:tcW w:w="2268"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стажировка</w:t>
            </w:r>
          </w:p>
        </w:tc>
        <w:tc>
          <w:tcPr>
            <w:tcW w:w="2977" w:type="dxa"/>
            <w:tcBorders>
              <w:top w:val="single" w:sz="4" w:space="0" w:color="auto"/>
              <w:left w:val="single" w:sz="4" w:space="0" w:color="auto"/>
              <w:bottom w:val="single" w:sz="4" w:space="0" w:color="auto"/>
              <w:right w:val="single" w:sz="4" w:space="0" w:color="auto"/>
            </w:tcBorders>
          </w:tcPr>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Сертификат  о прохождении стажировки  с 24.01.2018 по 31.01.2018</w:t>
            </w:r>
          </w:p>
        </w:tc>
      </w:tr>
      <w:tr w:rsidR="00C6285C" w:rsidRPr="004F01A3"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C6285C" w:rsidRPr="004F01A3" w:rsidRDefault="00C6285C">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lastRenderedPageBreak/>
              <w:t xml:space="preserve">Рубинов П.В. </w:t>
            </w:r>
          </w:p>
        </w:tc>
        <w:tc>
          <w:tcPr>
            <w:tcW w:w="2130" w:type="dxa"/>
            <w:tcBorders>
              <w:top w:val="single" w:sz="4" w:space="0" w:color="auto"/>
              <w:left w:val="single" w:sz="4" w:space="0" w:color="auto"/>
              <w:bottom w:val="single" w:sz="4" w:space="0" w:color="auto"/>
              <w:right w:val="single" w:sz="4" w:space="0" w:color="auto"/>
            </w:tcBorders>
          </w:tcPr>
          <w:p w:rsidR="00C6285C" w:rsidRPr="004F01A3" w:rsidRDefault="00C6285C">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ВО «Тамбовский государственный технический университет»</w:t>
            </w:r>
          </w:p>
        </w:tc>
        <w:tc>
          <w:tcPr>
            <w:tcW w:w="5242" w:type="dxa"/>
            <w:tcBorders>
              <w:top w:val="single" w:sz="4" w:space="0" w:color="auto"/>
              <w:left w:val="single" w:sz="4" w:space="0" w:color="auto"/>
              <w:bottom w:val="single" w:sz="4" w:space="0" w:color="auto"/>
              <w:right w:val="single" w:sz="4" w:space="0" w:color="auto"/>
            </w:tcBorders>
          </w:tcPr>
          <w:p w:rsidR="00C6285C" w:rsidRPr="004F01A3" w:rsidRDefault="00C6285C" w:rsidP="00C6285C">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«Информационные бухгалтерские системы.»/ 42 ч.</w:t>
            </w:r>
          </w:p>
        </w:tc>
        <w:tc>
          <w:tcPr>
            <w:tcW w:w="2268" w:type="dxa"/>
            <w:tcBorders>
              <w:top w:val="single" w:sz="4" w:space="0" w:color="auto"/>
              <w:left w:val="single" w:sz="4" w:space="0" w:color="auto"/>
              <w:bottom w:val="single" w:sz="4" w:space="0" w:color="auto"/>
              <w:right w:val="single" w:sz="4" w:space="0" w:color="auto"/>
            </w:tcBorders>
          </w:tcPr>
          <w:p w:rsidR="00C6285C" w:rsidRPr="004F01A3" w:rsidRDefault="00DA5B41">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682406724392,</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408</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b/>
                <w:sz w:val="24"/>
                <w:szCs w:val="24"/>
              </w:rPr>
            </w:pPr>
            <w:r w:rsidRPr="004F01A3">
              <w:rPr>
                <w:rFonts w:ascii="Times New Roman" w:eastAsia="Times New Roman" w:hAnsi="Times New Roman" w:cs="Times New Roman"/>
                <w:sz w:val="24"/>
                <w:szCs w:val="24"/>
              </w:rPr>
              <w:t>08.02.2018/ с 17.01.2018 по 02.02.2018</w:t>
            </w:r>
          </w:p>
        </w:tc>
      </w:tr>
      <w:tr w:rsidR="00C6285C" w:rsidRPr="0061663A" w:rsidTr="00726DBA">
        <w:trPr>
          <w:trHeight w:val="2257"/>
        </w:trPr>
        <w:tc>
          <w:tcPr>
            <w:tcW w:w="1808"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Рубинов П.В.</w:t>
            </w:r>
          </w:p>
        </w:tc>
        <w:tc>
          <w:tcPr>
            <w:tcW w:w="2130"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ФГБОУ ДПО «Государственная академия промышленного менеджмента имени Н.П. Пастухова»</w:t>
            </w:r>
          </w:p>
        </w:tc>
        <w:tc>
          <w:tcPr>
            <w:tcW w:w="5242" w:type="dxa"/>
            <w:tcBorders>
              <w:top w:val="single" w:sz="4" w:space="0" w:color="auto"/>
              <w:left w:val="single" w:sz="4" w:space="0" w:color="auto"/>
              <w:bottom w:val="single" w:sz="4" w:space="0" w:color="auto"/>
              <w:right w:val="single" w:sz="4" w:space="0" w:color="auto"/>
            </w:tcBorders>
          </w:tcPr>
          <w:p w:rsidR="00C6285C" w:rsidRPr="004F01A3" w:rsidRDefault="00C6285C" w:rsidP="0061663A">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«Проектирование образовательных программ в сфере бухгалтерского учета на основе ПС «Бухгалтер»/48 ч.</w:t>
            </w:r>
          </w:p>
        </w:tc>
        <w:tc>
          <w:tcPr>
            <w:tcW w:w="2268" w:type="dxa"/>
            <w:tcBorders>
              <w:top w:val="single" w:sz="4" w:space="0" w:color="auto"/>
              <w:left w:val="single" w:sz="4" w:space="0" w:color="auto"/>
              <w:bottom w:val="single" w:sz="4" w:space="0" w:color="auto"/>
              <w:right w:val="single" w:sz="4" w:space="0" w:color="auto"/>
            </w:tcBorders>
          </w:tcPr>
          <w:p w:rsidR="00C6285C" w:rsidRPr="004F01A3" w:rsidRDefault="00DA5B41" w:rsidP="00DA5B41">
            <w:pPr>
              <w:spacing w:after="0" w:line="240" w:lineRule="auto"/>
              <w:ind w:firstLine="35"/>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курсы повышения квалификации по дополнительной профессиональной программе</w:t>
            </w:r>
          </w:p>
        </w:tc>
        <w:tc>
          <w:tcPr>
            <w:tcW w:w="2977" w:type="dxa"/>
            <w:tcBorders>
              <w:top w:val="single" w:sz="4" w:space="0" w:color="auto"/>
              <w:left w:val="single" w:sz="4" w:space="0" w:color="auto"/>
              <w:bottom w:val="single" w:sz="4" w:space="0" w:color="auto"/>
              <w:right w:val="single" w:sz="4" w:space="0" w:color="auto"/>
            </w:tcBorders>
          </w:tcPr>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Удостоверение  о повышении квалификации,</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760600016727,</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рег. № 33225</w:t>
            </w:r>
          </w:p>
          <w:p w:rsidR="00C6285C" w:rsidRPr="004F01A3" w:rsidRDefault="00C6285C" w:rsidP="004F01A3">
            <w:pPr>
              <w:widowControl w:val="0"/>
              <w:shd w:val="clear" w:color="auto" w:fill="FFFFFF"/>
              <w:adjustRightInd w:val="0"/>
              <w:spacing w:after="0" w:line="240" w:lineRule="auto"/>
              <w:ind w:firstLine="31"/>
              <w:jc w:val="center"/>
              <w:rPr>
                <w:rFonts w:ascii="Times New Roman" w:eastAsia="Times New Roman" w:hAnsi="Times New Roman" w:cs="Times New Roman"/>
                <w:sz w:val="24"/>
                <w:szCs w:val="24"/>
              </w:rPr>
            </w:pPr>
            <w:r w:rsidRPr="004F01A3">
              <w:rPr>
                <w:rFonts w:ascii="Times New Roman" w:eastAsia="Times New Roman" w:hAnsi="Times New Roman" w:cs="Times New Roman"/>
                <w:sz w:val="24"/>
                <w:szCs w:val="24"/>
              </w:rPr>
              <w:t>30.04.2018/ с 16.04.2018 по 30.04.2018</w:t>
            </w:r>
          </w:p>
        </w:tc>
      </w:tr>
    </w:tbl>
    <w:p w:rsidR="00726DBA" w:rsidRPr="0061663A" w:rsidRDefault="00726DBA" w:rsidP="00726DBA">
      <w:pPr>
        <w:spacing w:after="0" w:line="240" w:lineRule="auto"/>
        <w:ind w:firstLine="540"/>
        <w:jc w:val="both"/>
        <w:rPr>
          <w:rFonts w:ascii="Times New Roman" w:eastAsia="Times New Roman" w:hAnsi="Times New Roman" w:cs="Times New Roman"/>
          <w:sz w:val="28"/>
          <w:szCs w:val="28"/>
        </w:rPr>
      </w:pPr>
      <w:r w:rsidRPr="004F01A3">
        <w:rPr>
          <w:rFonts w:ascii="Times New Roman" w:eastAsia="Times New Roman" w:hAnsi="Times New Roman" w:cs="Times New Roman"/>
          <w:sz w:val="28"/>
          <w:szCs w:val="28"/>
        </w:rPr>
        <w:t>Таким образом, штат колледжа в достаточном количестве укомплектован педагогическими кадрами. Качественный уровень образования преподавателей соответствует предъявляемым требованиям.</w:t>
      </w:r>
    </w:p>
    <w:p w:rsidR="00726DBA" w:rsidRDefault="00726DBA" w:rsidP="00726DBA">
      <w:pPr>
        <w:shd w:val="clear" w:color="auto" w:fill="FFFFFF"/>
        <w:spacing w:after="0" w:line="240" w:lineRule="auto"/>
        <w:jc w:val="both"/>
        <w:rPr>
          <w:rFonts w:ascii="Times New Roman" w:eastAsia="Times New Roman" w:hAnsi="Times New Roman" w:cs="Times New Roman"/>
          <w:bCs/>
          <w:sz w:val="28"/>
          <w:szCs w:val="28"/>
        </w:rPr>
        <w:sectPr w:rsidR="00726DBA" w:rsidSect="00726DBA">
          <w:pgSz w:w="16838" w:h="11906" w:orient="landscape"/>
          <w:pgMar w:top="851" w:right="1134" w:bottom="1701" w:left="1134" w:header="709" w:footer="709" w:gutter="0"/>
          <w:cols w:space="708"/>
          <w:titlePg/>
          <w:docGrid w:linePitch="360"/>
        </w:sectPr>
      </w:pPr>
    </w:p>
    <w:p w:rsidR="0061663A" w:rsidRPr="0061663A" w:rsidRDefault="0061663A" w:rsidP="00726DBA">
      <w:pPr>
        <w:spacing w:after="0" w:line="240" w:lineRule="auto"/>
        <w:jc w:val="both"/>
        <w:rPr>
          <w:rFonts w:ascii="Times New Roman" w:eastAsia="Times New Roman" w:hAnsi="Times New Roman" w:cs="Calibri"/>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b/>
          <w:color w:val="000000"/>
          <w:spacing w:val="-7"/>
          <w:kern w:val="3"/>
          <w:sz w:val="28"/>
          <w:szCs w:val="28"/>
          <w:lang w:eastAsia="zh-CN"/>
        </w:rPr>
        <w:t>РЕЗУЛЬТАТЫ ОБРАЗОВАТЕЛЬНОЙ ДЕЯТЕЛЬНОСТИ</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p>
    <w:p w:rsidR="0061663A" w:rsidRPr="00726DB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726DB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232"/>
        <w:gridCol w:w="2696"/>
        <w:gridCol w:w="2422"/>
        <w:gridCol w:w="2653"/>
      </w:tblGrid>
      <w:tr w:rsidR="0061663A" w:rsidRPr="00726DBA" w:rsidTr="00FE2EFB">
        <w:trPr>
          <w:trHeight w:val="2576"/>
        </w:trPr>
        <w:tc>
          <w:tcPr>
            <w:tcW w:w="568" w:type="dxa"/>
            <w:shd w:val="clear" w:color="auto" w:fill="auto"/>
          </w:tcPr>
          <w:p w:rsidR="0061663A" w:rsidRPr="00726DB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 п</w:t>
            </w:r>
          </w:p>
        </w:tc>
        <w:tc>
          <w:tcPr>
            <w:tcW w:w="1232"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образовательной</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726DB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Уровень</w:t>
            </w:r>
          </w:p>
          <w:p w:rsidR="0061663A" w:rsidRPr="00726DB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Квалификация</w:t>
            </w:r>
          </w:p>
        </w:tc>
      </w:tr>
      <w:tr w:rsidR="0061663A" w:rsidRPr="00726DBA" w:rsidTr="00FE2EFB">
        <w:tc>
          <w:tcPr>
            <w:tcW w:w="568"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40.02.01</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tc>
        <w:tc>
          <w:tcPr>
            <w:tcW w:w="2422"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Среднее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профессиональное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образование,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базовый</w:t>
            </w:r>
          </w:p>
          <w:p w:rsidR="0061663A" w:rsidRPr="00726DB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Юрист</w:t>
            </w:r>
          </w:p>
        </w:tc>
      </w:tr>
      <w:tr w:rsidR="0061663A" w:rsidRPr="00726DBA" w:rsidTr="00FE2EFB">
        <w:tc>
          <w:tcPr>
            <w:tcW w:w="568"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26DB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54.02.01</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Дизайн (по отраслям)</w:t>
            </w:r>
          </w:p>
        </w:tc>
        <w:tc>
          <w:tcPr>
            <w:tcW w:w="2422"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Среднее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профессиональное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образование,</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Дизайнер,</w:t>
            </w:r>
          </w:p>
          <w:p w:rsidR="0061663A" w:rsidRPr="00726DB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726DBA">
              <w:rPr>
                <w:rFonts w:ascii="Times New Roman" w:eastAsia="Times New Roman" w:hAnsi="Times New Roman" w:cs="Times New Roman"/>
                <w:color w:val="000000"/>
                <w:spacing w:val="-7"/>
                <w:kern w:val="3"/>
                <w:sz w:val="24"/>
                <w:szCs w:val="24"/>
                <w:lang w:eastAsia="zh-CN"/>
              </w:rPr>
              <w:t>преподаватель</w:t>
            </w:r>
          </w:p>
        </w:tc>
      </w:tr>
    </w:tbl>
    <w:p w:rsidR="0061663A" w:rsidRPr="00726DB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Подготовка специалистов в колледже осуществляется по Федеральным государственным образовательным стандартам третьего поколения, утвержденным Министерством образования Российской Федерации.</w:t>
      </w:r>
    </w:p>
    <w:p w:rsidR="0061663A" w:rsidRPr="00726DBA" w:rsidRDefault="0061663A" w:rsidP="0061663A">
      <w:pPr>
        <w:shd w:val="clear" w:color="auto" w:fill="FFFFFF"/>
        <w:spacing w:after="0" w:line="240" w:lineRule="auto"/>
        <w:ind w:firstLine="720"/>
        <w:jc w:val="right"/>
        <w:rPr>
          <w:rFonts w:ascii="Times New Roman" w:eastAsia="Times New Roman" w:hAnsi="Times New Roman" w:cs="Times New Roman"/>
        </w:rPr>
      </w:pPr>
    </w:p>
    <w:tbl>
      <w:tblPr>
        <w:tblW w:w="92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620"/>
        <w:gridCol w:w="2887"/>
        <w:gridCol w:w="1973"/>
        <w:gridCol w:w="1980"/>
      </w:tblGrid>
      <w:tr w:rsidR="0061663A" w:rsidRPr="00726DBA" w:rsidTr="00FE2EFB">
        <w:tc>
          <w:tcPr>
            <w:tcW w:w="76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 п/п</w:t>
            </w:r>
          </w:p>
        </w:tc>
        <w:tc>
          <w:tcPr>
            <w:tcW w:w="162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Шифр специальности (по Классифи-катору)</w:t>
            </w:r>
          </w:p>
        </w:tc>
        <w:tc>
          <w:tcPr>
            <w:tcW w:w="2887"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Наименование специальности</w:t>
            </w:r>
          </w:p>
        </w:tc>
        <w:tc>
          <w:tcPr>
            <w:tcW w:w="1973"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Уровень образования (базовый или повышенный)</w:t>
            </w:r>
          </w:p>
        </w:tc>
        <w:tc>
          <w:tcPr>
            <w:tcW w:w="198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Приказ и дата  утверждения ФГОС СПО, в соответствии с которым разработан учебный план</w:t>
            </w:r>
          </w:p>
        </w:tc>
      </w:tr>
      <w:tr w:rsidR="0061663A" w:rsidRPr="00726DBA" w:rsidTr="00FE2EFB">
        <w:tc>
          <w:tcPr>
            <w:tcW w:w="76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w:t>
            </w:r>
          </w:p>
        </w:tc>
        <w:tc>
          <w:tcPr>
            <w:tcW w:w="162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2</w:t>
            </w:r>
          </w:p>
        </w:tc>
        <w:tc>
          <w:tcPr>
            <w:tcW w:w="2887"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3</w:t>
            </w:r>
          </w:p>
        </w:tc>
        <w:tc>
          <w:tcPr>
            <w:tcW w:w="1973"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w:t>
            </w:r>
          </w:p>
        </w:tc>
        <w:tc>
          <w:tcPr>
            <w:tcW w:w="198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5</w:t>
            </w:r>
          </w:p>
        </w:tc>
      </w:tr>
      <w:tr w:rsidR="0061663A" w:rsidRPr="00726DBA" w:rsidTr="00FE2EFB">
        <w:tc>
          <w:tcPr>
            <w:tcW w:w="76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1</w:t>
            </w:r>
          </w:p>
        </w:tc>
        <w:tc>
          <w:tcPr>
            <w:tcW w:w="1620" w:type="dxa"/>
          </w:tcPr>
          <w:p w:rsidR="0061663A" w:rsidRPr="00726DBA" w:rsidRDefault="0061663A" w:rsidP="0061663A">
            <w:pPr>
              <w:keepNext/>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40.02.01</w:t>
            </w:r>
          </w:p>
          <w:p w:rsidR="0061663A" w:rsidRPr="00726DB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Право и организация социального обеспечения</w:t>
            </w:r>
          </w:p>
        </w:tc>
        <w:tc>
          <w:tcPr>
            <w:tcW w:w="1973"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Базовый</w:t>
            </w:r>
          </w:p>
        </w:tc>
        <w:tc>
          <w:tcPr>
            <w:tcW w:w="198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 508 от 12 мая 2014 г.</w:t>
            </w:r>
          </w:p>
          <w:p w:rsidR="0061663A" w:rsidRPr="00726DBA" w:rsidRDefault="0061663A" w:rsidP="0061663A">
            <w:pPr>
              <w:spacing w:after="0" w:line="240" w:lineRule="auto"/>
              <w:jc w:val="center"/>
              <w:rPr>
                <w:rFonts w:ascii="Times New Roman" w:eastAsia="Times New Roman" w:hAnsi="Times New Roman" w:cs="Times New Roman"/>
                <w:sz w:val="24"/>
                <w:szCs w:val="24"/>
              </w:rPr>
            </w:pPr>
          </w:p>
        </w:tc>
      </w:tr>
      <w:tr w:rsidR="0061663A" w:rsidRPr="0063080B" w:rsidTr="00FE2EFB">
        <w:tc>
          <w:tcPr>
            <w:tcW w:w="76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4</w:t>
            </w:r>
          </w:p>
        </w:tc>
        <w:tc>
          <w:tcPr>
            <w:tcW w:w="1620" w:type="dxa"/>
          </w:tcPr>
          <w:p w:rsidR="0061663A" w:rsidRPr="00726DBA" w:rsidRDefault="0061663A" w:rsidP="0061663A">
            <w:pPr>
              <w:keepNext/>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54.02.01</w:t>
            </w:r>
          </w:p>
          <w:p w:rsidR="0061663A" w:rsidRPr="00726DB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Дизайн</w:t>
            </w:r>
          </w:p>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(по отраслям)</w:t>
            </w:r>
          </w:p>
        </w:tc>
        <w:tc>
          <w:tcPr>
            <w:tcW w:w="1973"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Углубленный</w:t>
            </w:r>
          </w:p>
        </w:tc>
        <w:tc>
          <w:tcPr>
            <w:tcW w:w="1980" w:type="dxa"/>
          </w:tcPr>
          <w:p w:rsidR="0061663A" w:rsidRPr="00726DBA" w:rsidRDefault="0061663A" w:rsidP="0061663A">
            <w:pPr>
              <w:spacing w:after="0" w:line="240" w:lineRule="auto"/>
              <w:jc w:val="center"/>
              <w:rPr>
                <w:rFonts w:ascii="Times New Roman" w:eastAsia="Times New Roman" w:hAnsi="Times New Roman" w:cs="Times New Roman"/>
                <w:sz w:val="24"/>
                <w:szCs w:val="24"/>
              </w:rPr>
            </w:pPr>
            <w:r w:rsidRPr="00726DBA">
              <w:rPr>
                <w:rFonts w:ascii="Times New Roman" w:eastAsia="Times New Roman" w:hAnsi="Times New Roman" w:cs="Times New Roman"/>
                <w:sz w:val="24"/>
                <w:szCs w:val="24"/>
              </w:rPr>
              <w:t>№ 1391 от 27 октября 2014 г.</w:t>
            </w:r>
          </w:p>
        </w:tc>
      </w:tr>
    </w:tbl>
    <w:p w:rsidR="0061663A" w:rsidRPr="0063080B" w:rsidRDefault="0061663A" w:rsidP="0061663A">
      <w:pPr>
        <w:shd w:val="clear" w:color="auto" w:fill="FFFFFF"/>
        <w:spacing w:after="0" w:line="240" w:lineRule="auto"/>
        <w:ind w:firstLine="720"/>
        <w:jc w:val="both"/>
        <w:rPr>
          <w:rFonts w:ascii="Times New Roman" w:eastAsia="Times New Roman" w:hAnsi="Times New Roman" w:cs="Times New Roman"/>
          <w:highlight w:val="yellow"/>
        </w:rPr>
      </w:pPr>
    </w:p>
    <w:p w:rsidR="0061663A" w:rsidRPr="00726DB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Для их реализации разработаны рабочие учебные планы, рабочие программы, программы итоговой аттестации и другая учебно-нормативная документация.</w:t>
      </w:r>
    </w:p>
    <w:p w:rsidR="0061663A" w:rsidRPr="00726DB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 xml:space="preserve">Рабочие учебные планы по специальностям соответствуют ФГОС СПО в части государственных требований к минимуму содержания и уровню подготовки выпускников по аттестуемым специальностям и выдержаны по </w:t>
      </w:r>
      <w:r w:rsidRPr="00726DBA">
        <w:rPr>
          <w:rFonts w:ascii="Times New Roman" w:eastAsia="Times New Roman" w:hAnsi="Times New Roman" w:cs="Times New Roman"/>
          <w:sz w:val="28"/>
          <w:szCs w:val="28"/>
        </w:rPr>
        <w:lastRenderedPageBreak/>
        <w:t>структуре в соответ</w:t>
      </w:r>
      <w:r w:rsidRPr="00726DBA">
        <w:rPr>
          <w:rFonts w:ascii="Times New Roman" w:eastAsia="Times New Roman" w:hAnsi="Times New Roman" w:cs="Times New Roman"/>
          <w:sz w:val="28"/>
          <w:szCs w:val="28"/>
        </w:rPr>
        <w:softHyphen/>
        <w:t xml:space="preserve">ствии  разъяснениями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61663A" w:rsidRPr="00726DB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Рабочие учебные планы отражают базовый и повышенный уровни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w:t>
      </w:r>
      <w:r w:rsidRPr="00726DBA">
        <w:rPr>
          <w:rFonts w:ascii="Times New Roman" w:eastAsia="Times New Roman" w:hAnsi="Times New Roman" w:cs="Times New Roman"/>
          <w:sz w:val="28"/>
          <w:szCs w:val="28"/>
        </w:rPr>
        <w:softHyphen/>
        <w:t>грузки студентов в часах; предусматривают итоговый междисциплинарный экзамен по специальности, защиту  выпускной квалификационной работы, включают необходимые пояснения. На экзамены выносятся фундаментальные, определяющие специаль</w:t>
      </w:r>
      <w:r w:rsidRPr="00726DBA">
        <w:rPr>
          <w:rFonts w:ascii="Times New Roman" w:eastAsia="Times New Roman" w:hAnsi="Times New Roman" w:cs="Times New Roman"/>
          <w:sz w:val="28"/>
          <w:szCs w:val="28"/>
        </w:rPr>
        <w:softHyphen/>
        <w:t>ность, дисциплины.</w:t>
      </w:r>
    </w:p>
    <w:p w:rsidR="0061663A" w:rsidRPr="00726DB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726DBA" w:rsidRDefault="0061663A" w:rsidP="0061663A">
      <w:pPr>
        <w:spacing w:after="0" w:line="240" w:lineRule="auto"/>
        <w:ind w:firstLine="567"/>
        <w:jc w:val="both"/>
        <w:rPr>
          <w:rFonts w:ascii="Times New Roman" w:eastAsia="Times New Roman" w:hAnsi="Times New Roman" w:cs="Times New Roman"/>
          <w:sz w:val="28"/>
          <w:szCs w:val="16"/>
        </w:rPr>
      </w:pPr>
      <w:r w:rsidRPr="00726DBA">
        <w:rPr>
          <w:rFonts w:ascii="Times New Roman" w:eastAsia="Times New Roman" w:hAnsi="Times New Roman" w:cs="Times New Roman"/>
          <w:sz w:val="28"/>
          <w:szCs w:val="16"/>
        </w:rPr>
        <w:t>Прохождение практики является составной частью основной образовательной программы среднего профессионального образования.</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Практика в колледже производится в соответствии с нормативными документами и указаниями Министерства образования Российской Федерации:</w:t>
      </w:r>
    </w:p>
    <w:p w:rsidR="0061663A" w:rsidRPr="00726DBA" w:rsidRDefault="0061663A" w:rsidP="0061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6DBA">
        <w:rPr>
          <w:rFonts w:ascii="Times New Roman" w:eastAsia="Times New Roman" w:hAnsi="Times New Roman" w:cs="Times New Roman"/>
          <w:sz w:val="28"/>
          <w:szCs w:val="28"/>
        </w:rPr>
        <w:t>Федерального государственного образовательного стандарта (далее ФГОС) по специальности среднего профессионального образования (далее – СПО) и программ профессиональных модулей по специальностям колледжа.</w:t>
      </w:r>
    </w:p>
    <w:p w:rsidR="0061663A" w:rsidRPr="00726DB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Практика по специальности 54.02.01. Дизайн (по отраслям) включает следующие этапы:</w:t>
      </w:r>
    </w:p>
    <w:p w:rsidR="0061663A" w:rsidRPr="00726DB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учебная практика (работа с натуры на открытом воздухе (пленэр));</w:t>
      </w:r>
    </w:p>
    <w:p w:rsidR="0061663A" w:rsidRPr="00726DB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учебная практика (изучение памятников искусства в других городах);</w:t>
      </w:r>
    </w:p>
    <w:p w:rsidR="0061663A" w:rsidRPr="00726DBA" w:rsidRDefault="0061663A" w:rsidP="0061663A">
      <w:pPr>
        <w:tabs>
          <w:tab w:val="num" w:pos="0"/>
          <w:tab w:val="left" w:pos="709"/>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726DB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производственная практика (преддипломная).</w:t>
      </w:r>
    </w:p>
    <w:p w:rsidR="0061663A" w:rsidRPr="00726DB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Практика по специальности 40.02.01 Право и организация социального обеспечения включает следующие этапы:</w:t>
      </w:r>
    </w:p>
    <w:p w:rsidR="0061663A" w:rsidRPr="00726DB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xml:space="preserve">- учебная практика; </w:t>
      </w:r>
    </w:p>
    <w:p w:rsidR="0061663A" w:rsidRPr="00726DB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726DB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производственная практика (преддипломная).</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 xml:space="preserve">Задачами учебной практики являются: получение первичных профессиональных умений и навыков, подготовка студентов к осознанному и углубленному изучению общепрофессиональных и специальных дисциплин, </w:t>
      </w:r>
      <w:r w:rsidRPr="00726DBA">
        <w:rPr>
          <w:rFonts w:ascii="Times New Roman" w:eastAsia="Times New Roman" w:hAnsi="Times New Roman" w:cs="Times New Roman"/>
          <w:sz w:val="28"/>
          <w:szCs w:val="24"/>
          <w:lang w:eastAsia="ru-RU"/>
        </w:rPr>
        <w:lastRenderedPageBreak/>
        <w:t>привитие им практических профессиональных умений и навыков по избранной специальности.</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Производственная практика (по профилю специальности) направлена на закрепление, расширение, углубление и систематизацию знаний, полученных при изучении специальных дисциплин, на основе изучения деятельности конкретной организации, приобретение первоначального опыта.</w:t>
      </w:r>
    </w:p>
    <w:p w:rsidR="0061663A" w:rsidRPr="00726DBA" w:rsidRDefault="0061663A" w:rsidP="0061663A">
      <w:pPr>
        <w:spacing w:after="0" w:line="240" w:lineRule="auto"/>
        <w:ind w:firstLine="709"/>
        <w:jc w:val="both"/>
        <w:rPr>
          <w:rFonts w:ascii="Times New Roman" w:eastAsia="Times New Roman" w:hAnsi="Times New Roman" w:cs="Times New Roman"/>
          <w:b/>
          <w:sz w:val="28"/>
          <w:szCs w:val="24"/>
          <w:lang w:eastAsia="ru-RU"/>
        </w:rPr>
      </w:pPr>
      <w:r w:rsidRPr="00726DBA">
        <w:rPr>
          <w:rFonts w:ascii="Times New Roman" w:eastAsia="Times New Roman" w:hAnsi="Times New Roman" w:cs="Times New Roman"/>
          <w:sz w:val="28"/>
          <w:szCs w:val="24"/>
          <w:lang w:eastAsia="ru-RU"/>
        </w:rPr>
        <w:t>Производственная практика (преддипломная) студентов является завершающим этапом обучения и проводится для проверки профессиональной готовности будущего специалиста к самостоятельной трудовой деятельности и сбора материалов к дипломному проекту</w:t>
      </w:r>
      <w:r w:rsidRPr="00726DBA">
        <w:rPr>
          <w:rFonts w:ascii="Times New Roman" w:eastAsia="Times New Roman" w:hAnsi="Times New Roman" w:cs="Times New Roman"/>
          <w:b/>
          <w:sz w:val="28"/>
          <w:szCs w:val="24"/>
          <w:lang w:eastAsia="ru-RU"/>
        </w:rPr>
        <w:t>.</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726DBA">
        <w:rPr>
          <w:rFonts w:ascii="Times New Roman" w:eastAsia="Times New Roman" w:hAnsi="Times New Roman" w:cs="Times New Roman"/>
          <w:sz w:val="28"/>
          <w:szCs w:val="24"/>
          <w:lang w:eastAsia="ru-RU"/>
        </w:rPr>
        <w:t>По каждой специальности разработана рабочая программа по организации и проведению практики студентов.</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4"/>
          <w:lang w:eastAsia="ru-RU"/>
        </w:rPr>
        <w:t xml:space="preserve">Организует, планирует и осуществляет контроль всеми видами практики заместитель директора по учебно-методической работе. По каждой специальности от колледжа назначаются руководители практики. Они осуществляют контроль работы студентов, выполнение ими программы практики, ведение дневников, составление отчетов по практике, выполнение студентами индивидуального задания. </w:t>
      </w:r>
      <w:r w:rsidRPr="00726DBA">
        <w:rPr>
          <w:rFonts w:ascii="Times New Roman" w:eastAsia="Times New Roman" w:hAnsi="Times New Roman" w:cs="Times New Roman"/>
          <w:sz w:val="28"/>
          <w:szCs w:val="28"/>
          <w:lang w:eastAsia="ru-RU"/>
        </w:rPr>
        <w:t>Руководитель практики от колледжа своевременно предоставляет заместителю директора по УР копии приказов о направлении студентов на практику.</w:t>
      </w:r>
    </w:p>
    <w:p w:rsidR="0061663A" w:rsidRPr="00726DBA" w:rsidRDefault="0061663A" w:rsidP="0061663A">
      <w:pPr>
        <w:spacing w:after="0" w:line="240" w:lineRule="auto"/>
        <w:ind w:firstLine="426"/>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У руководителя практики имеется комплект документов:</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(Минобрнауки России от 18.04 2013 года № 291 «Об утверждении положения о практике обучающихся, осваивающих основные </w:t>
      </w:r>
      <w:r w:rsidR="001A68ED">
        <w:rPr>
          <w:rFonts w:ascii="Times New Roman" w:eastAsia="Times New Roman" w:hAnsi="Times New Roman" w:cs="Times New Roman"/>
          <w:sz w:val="28"/>
          <w:szCs w:val="28"/>
          <w:lang w:eastAsia="ru-RU"/>
        </w:rPr>
        <w:t>профессиональные образовательные</w:t>
      </w:r>
      <w:r w:rsidRPr="00726DBA">
        <w:rPr>
          <w:rFonts w:ascii="Times New Roman" w:eastAsia="Times New Roman" w:hAnsi="Times New Roman" w:cs="Times New Roman"/>
          <w:sz w:val="28"/>
          <w:szCs w:val="28"/>
          <w:lang w:eastAsia="ru-RU"/>
        </w:rPr>
        <w:t xml:space="preserve"> программы среднего профессионального образования»</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договор с организацией о проведении практики;</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приказ о назначении руководителя практики от учебного заведения;</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рабочая программа практики;</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график прохождения и проверки практики.</w:t>
      </w:r>
    </w:p>
    <w:p w:rsidR="0061663A" w:rsidRPr="00726DB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Все студенты, направляемые на практику, обеспечиваются дневниками, рабочей программой, индивидуальными заданиями, проходят инструктажи по технике безопасности.</w:t>
      </w:r>
    </w:p>
    <w:p w:rsid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726DBA">
        <w:rPr>
          <w:rFonts w:ascii="Times New Roman" w:eastAsia="Times New Roman" w:hAnsi="Times New Roman" w:cs="Times New Roman"/>
          <w:sz w:val="28"/>
          <w:szCs w:val="28"/>
          <w:lang w:eastAsia="ru-RU"/>
        </w:rPr>
        <w:t>Согласно учебному плану, студенты колледжа в 201</w:t>
      </w:r>
      <w:r w:rsidR="00471A00" w:rsidRPr="00726DBA">
        <w:rPr>
          <w:rFonts w:ascii="Times New Roman" w:eastAsia="Times New Roman" w:hAnsi="Times New Roman" w:cs="Times New Roman"/>
          <w:sz w:val="28"/>
          <w:szCs w:val="28"/>
          <w:lang w:eastAsia="ru-RU"/>
        </w:rPr>
        <w:t>7</w:t>
      </w:r>
      <w:r w:rsidRPr="00726DBA">
        <w:rPr>
          <w:rFonts w:ascii="Times New Roman" w:eastAsia="Times New Roman" w:hAnsi="Times New Roman" w:cs="Times New Roman"/>
          <w:sz w:val="28"/>
          <w:szCs w:val="28"/>
          <w:lang w:eastAsia="ru-RU"/>
        </w:rPr>
        <w:t>-201</w:t>
      </w:r>
      <w:r w:rsidR="00471A00" w:rsidRPr="00726DBA">
        <w:rPr>
          <w:rFonts w:ascii="Times New Roman" w:eastAsia="Times New Roman" w:hAnsi="Times New Roman" w:cs="Times New Roman"/>
          <w:sz w:val="28"/>
          <w:szCs w:val="28"/>
          <w:lang w:eastAsia="ru-RU"/>
        </w:rPr>
        <w:t>8</w:t>
      </w:r>
      <w:r w:rsidRPr="00726DBA">
        <w:rPr>
          <w:rFonts w:ascii="Times New Roman" w:eastAsia="Times New Roman" w:hAnsi="Times New Roman" w:cs="Times New Roman"/>
          <w:sz w:val="28"/>
          <w:szCs w:val="28"/>
          <w:lang w:eastAsia="ru-RU"/>
        </w:rPr>
        <w:t xml:space="preserve"> учебном году были направлены на производственную практику, которую, согласно положению о практике, проходили в организациях г. Тамбова и Тамбовской области в соответствии с графиком непрерывной производственной практики. С организациями (базами) прохождения практики были </w:t>
      </w:r>
      <w:r w:rsidR="0077049E">
        <w:rPr>
          <w:rFonts w:ascii="Times New Roman" w:eastAsia="Times New Roman" w:hAnsi="Times New Roman" w:cs="Times New Roman"/>
          <w:sz w:val="28"/>
          <w:szCs w:val="28"/>
          <w:lang w:eastAsia="ru-RU"/>
        </w:rPr>
        <w:t>заключены</w:t>
      </w:r>
      <w:r w:rsidRPr="00726DBA">
        <w:rPr>
          <w:rFonts w:ascii="Times New Roman" w:eastAsia="Times New Roman" w:hAnsi="Times New Roman" w:cs="Times New Roman"/>
          <w:sz w:val="28"/>
          <w:szCs w:val="28"/>
          <w:lang w:eastAsia="ru-RU"/>
        </w:rPr>
        <w:t xml:space="preserve"> </w:t>
      </w:r>
      <w:r w:rsidR="004F01A3">
        <w:rPr>
          <w:rFonts w:ascii="Times New Roman" w:eastAsia="Times New Roman" w:hAnsi="Times New Roman" w:cs="Times New Roman"/>
          <w:sz w:val="28"/>
          <w:szCs w:val="28"/>
          <w:lang w:eastAsia="ru-RU"/>
        </w:rPr>
        <w:t>18 договоров</w:t>
      </w:r>
      <w:r w:rsidRPr="00726DBA">
        <w:rPr>
          <w:rFonts w:ascii="Times New Roman" w:eastAsia="Times New Roman" w:hAnsi="Times New Roman" w:cs="Times New Roman"/>
          <w:sz w:val="28"/>
          <w:szCs w:val="28"/>
          <w:lang w:eastAsia="ru-RU"/>
        </w:rPr>
        <w:t xml:space="preserve"> и назначены руков</w:t>
      </w:r>
      <w:r w:rsidR="004F01A3">
        <w:rPr>
          <w:rFonts w:ascii="Times New Roman" w:eastAsia="Times New Roman" w:hAnsi="Times New Roman" w:cs="Times New Roman"/>
          <w:sz w:val="28"/>
          <w:szCs w:val="28"/>
          <w:lang w:eastAsia="ru-RU"/>
        </w:rPr>
        <w:t>одители практики от организации:</w:t>
      </w:r>
    </w:p>
    <w:p w:rsidR="001A68ED" w:rsidRDefault="001A68ED" w:rsidP="0061663A">
      <w:pPr>
        <w:spacing w:after="0" w:line="240" w:lineRule="auto"/>
        <w:ind w:firstLine="709"/>
        <w:jc w:val="both"/>
        <w:rPr>
          <w:rFonts w:ascii="Times New Roman" w:eastAsia="Times New Roman" w:hAnsi="Times New Roman" w:cs="Times New Roman"/>
          <w:sz w:val="28"/>
          <w:szCs w:val="28"/>
          <w:lang w:eastAsia="ru-RU"/>
        </w:rPr>
      </w:pPr>
    </w:p>
    <w:p w:rsidR="001A68ED" w:rsidRPr="001A68ED" w:rsidRDefault="001A68ED" w:rsidP="001A68ED">
      <w:pPr>
        <w:spacing w:after="0" w:line="240" w:lineRule="auto"/>
        <w:jc w:val="center"/>
        <w:rPr>
          <w:rFonts w:ascii="Times New Roman" w:hAnsi="Times New Roman" w:cs="Times New Roman"/>
          <w:sz w:val="24"/>
          <w:szCs w:val="24"/>
        </w:rPr>
        <w:sectPr w:rsidR="001A68ED" w:rsidRPr="001A68ED" w:rsidSect="00FE2EFB">
          <w:pgSz w:w="11906" w:h="16838"/>
          <w:pgMar w:top="1134" w:right="850" w:bottom="1134" w:left="1701" w:header="708" w:footer="708" w:gutter="0"/>
          <w:cols w:space="708"/>
          <w:titlePg/>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4111"/>
        <w:gridCol w:w="3119"/>
      </w:tblGrid>
      <w:tr w:rsidR="001A68ED" w:rsidRPr="0077049E" w:rsidTr="001A68ED">
        <w:trPr>
          <w:trHeight w:val="716"/>
        </w:trPr>
        <w:tc>
          <w:tcPr>
            <w:tcW w:w="710" w:type="dxa"/>
          </w:tcPr>
          <w:p w:rsidR="001A68ED" w:rsidRPr="0077049E" w:rsidRDefault="001A68ED" w:rsidP="001A68ED">
            <w:pPr>
              <w:pStyle w:val="afc"/>
              <w:ind w:left="0"/>
              <w:jc w:val="center"/>
              <w:rPr>
                <w:sz w:val="24"/>
                <w:szCs w:val="24"/>
              </w:rPr>
            </w:pPr>
            <w:r w:rsidRPr="0077049E">
              <w:rPr>
                <w:sz w:val="24"/>
                <w:szCs w:val="24"/>
              </w:rPr>
              <w:lastRenderedPageBreak/>
              <w:t>№ п/п</w:t>
            </w:r>
          </w:p>
        </w:tc>
        <w:tc>
          <w:tcPr>
            <w:tcW w:w="1842" w:type="dxa"/>
          </w:tcPr>
          <w:p w:rsidR="001A68ED" w:rsidRPr="0077049E" w:rsidRDefault="001A68ED" w:rsidP="001A68ED">
            <w:pPr>
              <w:pStyle w:val="afc"/>
              <w:numPr>
                <w:ilvl w:val="0"/>
                <w:numId w:val="23"/>
              </w:numPr>
              <w:ind w:left="0"/>
              <w:jc w:val="center"/>
              <w:rPr>
                <w:sz w:val="24"/>
                <w:szCs w:val="24"/>
              </w:rPr>
            </w:pPr>
            <w:r w:rsidRPr="0077049E">
              <w:rPr>
                <w:sz w:val="24"/>
                <w:szCs w:val="24"/>
              </w:rPr>
              <w:t>Специальность</w:t>
            </w:r>
          </w:p>
        </w:tc>
        <w:tc>
          <w:tcPr>
            <w:tcW w:w="4111" w:type="dxa"/>
          </w:tcPr>
          <w:p w:rsidR="001A68ED" w:rsidRPr="0077049E" w:rsidRDefault="001A68ED" w:rsidP="001A68ED">
            <w:pPr>
              <w:pStyle w:val="afc"/>
              <w:ind w:left="0"/>
              <w:jc w:val="center"/>
              <w:rPr>
                <w:sz w:val="24"/>
                <w:szCs w:val="24"/>
              </w:rPr>
            </w:pPr>
            <w:r w:rsidRPr="0077049E">
              <w:rPr>
                <w:sz w:val="24"/>
                <w:szCs w:val="24"/>
              </w:rPr>
              <w:t>Место проведения практики</w:t>
            </w:r>
          </w:p>
        </w:tc>
        <w:tc>
          <w:tcPr>
            <w:tcW w:w="3119" w:type="dxa"/>
          </w:tcPr>
          <w:p w:rsidR="001A68ED" w:rsidRPr="0077049E" w:rsidRDefault="001A68ED" w:rsidP="001A68ED">
            <w:pPr>
              <w:pStyle w:val="afc"/>
              <w:ind w:left="0"/>
              <w:jc w:val="center"/>
              <w:rPr>
                <w:sz w:val="24"/>
                <w:szCs w:val="24"/>
              </w:rPr>
            </w:pPr>
            <w:r w:rsidRPr="0077049E">
              <w:rPr>
                <w:sz w:val="24"/>
                <w:szCs w:val="24"/>
              </w:rPr>
              <w:t>Реквизиты и сроки действия договоров</w:t>
            </w:r>
          </w:p>
        </w:tc>
      </w:tr>
      <w:tr w:rsidR="001A68ED" w:rsidRPr="0077049E" w:rsidTr="001A68ED">
        <w:trPr>
          <w:cantSplit/>
          <w:trHeight w:val="475"/>
        </w:trPr>
        <w:tc>
          <w:tcPr>
            <w:tcW w:w="710" w:type="dxa"/>
            <w:vMerge w:val="restart"/>
          </w:tcPr>
          <w:p w:rsidR="001A68ED" w:rsidRPr="0077049E" w:rsidRDefault="001A68ED" w:rsidP="001A68ED">
            <w:pPr>
              <w:spacing w:after="0" w:line="240" w:lineRule="auto"/>
              <w:jc w:val="center"/>
              <w:rPr>
                <w:rFonts w:ascii="Times New Roman" w:hAnsi="Times New Roman" w:cs="Times New Roman"/>
                <w:sz w:val="24"/>
                <w:szCs w:val="24"/>
              </w:rPr>
            </w:pPr>
            <w:r w:rsidRPr="0077049E">
              <w:rPr>
                <w:rFonts w:ascii="Times New Roman" w:hAnsi="Times New Roman" w:cs="Times New Roman"/>
                <w:sz w:val="24"/>
                <w:szCs w:val="24"/>
              </w:rPr>
              <w:t>1.</w:t>
            </w:r>
          </w:p>
        </w:tc>
        <w:tc>
          <w:tcPr>
            <w:tcW w:w="1842" w:type="dxa"/>
            <w:vMerge w:val="restart"/>
          </w:tcPr>
          <w:p w:rsidR="001A68ED" w:rsidRPr="0077049E" w:rsidRDefault="001A68ED" w:rsidP="0077049E">
            <w:pPr>
              <w:pStyle w:val="af5"/>
              <w:spacing w:after="0"/>
              <w:ind w:firstLine="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54.02.01</w:t>
            </w:r>
          </w:p>
          <w:p w:rsidR="001A68ED" w:rsidRPr="0077049E" w:rsidRDefault="001A68ED" w:rsidP="0077049E">
            <w:pPr>
              <w:pStyle w:val="af5"/>
              <w:spacing w:after="0"/>
              <w:ind w:firstLine="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Дизайн (отраслям)</w:t>
            </w:r>
          </w:p>
        </w:tc>
        <w:tc>
          <w:tcPr>
            <w:tcW w:w="4111" w:type="dxa"/>
          </w:tcPr>
          <w:p w:rsidR="001A68ED" w:rsidRPr="0077049E" w:rsidRDefault="001A68ED" w:rsidP="0077049E">
            <w:pPr>
              <w:pStyle w:val="afc"/>
              <w:numPr>
                <w:ilvl w:val="0"/>
                <w:numId w:val="25"/>
              </w:numPr>
              <w:ind w:left="176" w:firstLine="184"/>
              <w:rPr>
                <w:sz w:val="24"/>
                <w:szCs w:val="24"/>
              </w:rPr>
            </w:pPr>
            <w:r w:rsidRPr="0077049E">
              <w:rPr>
                <w:sz w:val="24"/>
                <w:szCs w:val="24"/>
              </w:rPr>
              <w:t>МБУ «Дирекция благоустройства и озеленения»</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№1 от 01.06.2015 (бессрочный)</w:t>
            </w:r>
          </w:p>
        </w:tc>
      </w:tr>
      <w:tr w:rsidR="001A68ED" w:rsidRPr="0077049E" w:rsidTr="001A68ED">
        <w:trPr>
          <w:cantSplit/>
          <w:trHeight w:val="31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c"/>
              <w:numPr>
                <w:ilvl w:val="0"/>
                <w:numId w:val="25"/>
              </w:numPr>
              <w:ind w:left="176" w:firstLine="184"/>
              <w:rPr>
                <w:sz w:val="24"/>
                <w:szCs w:val="24"/>
              </w:rPr>
            </w:pPr>
            <w:r w:rsidRPr="0077049E">
              <w:rPr>
                <w:sz w:val="24"/>
                <w:szCs w:val="24"/>
              </w:rPr>
              <w:t>МБУДО «Центр внешкольной работы»</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№2 от 21.10.2014 (бессрочный)</w:t>
            </w:r>
          </w:p>
        </w:tc>
      </w:tr>
      <w:tr w:rsidR="001A68ED" w:rsidRPr="0077049E" w:rsidTr="001A68ED">
        <w:trPr>
          <w:cantSplit/>
          <w:trHeight w:val="732"/>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МБУДО Центр дополнительного образования детей</w:t>
            </w:r>
          </w:p>
          <w:p w:rsidR="001A68ED" w:rsidRPr="0077049E" w:rsidRDefault="001A68ED" w:rsidP="0077049E">
            <w:pPr>
              <w:pStyle w:val="af5"/>
              <w:spacing w:after="0"/>
              <w:ind w:left="176" w:firstLine="184"/>
              <w:jc w:val="left"/>
              <w:rPr>
                <w:rFonts w:ascii="Times New Roman" w:eastAsia="Arial Unicode MS" w:hAnsi="Times New Roman"/>
                <w:kern w:val="3"/>
                <w:sz w:val="24"/>
                <w:szCs w:val="24"/>
                <w:lang w:eastAsia="zh-CN" w:bidi="hi-IN"/>
              </w:rPr>
            </w:pP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02.10.2017г. №3 (бессрочный)</w:t>
            </w:r>
          </w:p>
        </w:tc>
      </w:tr>
      <w:tr w:rsidR="001A68ED" w:rsidRPr="0077049E" w:rsidTr="001A68ED">
        <w:trPr>
          <w:cantSplit/>
          <w:trHeight w:val="432"/>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hAnsi="Times New Roman"/>
                <w:sz w:val="24"/>
                <w:szCs w:val="24"/>
                <w:lang w:val="ru-RU"/>
              </w:rPr>
            </w:pPr>
            <w:r w:rsidRPr="0077049E">
              <w:rPr>
                <w:rFonts w:ascii="Times New Roman" w:hAnsi="Times New Roman"/>
                <w:sz w:val="24"/>
                <w:szCs w:val="24"/>
                <w:lang w:val="ru-RU"/>
              </w:rPr>
              <w:t>ИП Федоров Андрей Сергеевич  «</w:t>
            </w:r>
            <w:r w:rsidRPr="0077049E">
              <w:rPr>
                <w:rFonts w:ascii="Times New Roman" w:hAnsi="Times New Roman"/>
                <w:sz w:val="24"/>
                <w:szCs w:val="24"/>
              </w:rPr>
              <w:t>A</w:t>
            </w:r>
            <w:r w:rsidRPr="0077049E">
              <w:rPr>
                <w:rFonts w:ascii="Times New Roman" w:hAnsi="Times New Roman"/>
                <w:sz w:val="24"/>
                <w:szCs w:val="24"/>
                <w:lang w:val="ru-RU"/>
              </w:rPr>
              <w:t>.</w:t>
            </w:r>
            <w:r w:rsidRPr="0077049E">
              <w:rPr>
                <w:rFonts w:ascii="Times New Roman" w:hAnsi="Times New Roman"/>
                <w:sz w:val="24"/>
                <w:szCs w:val="24"/>
              </w:rPr>
              <w:t>Fedorov</w:t>
            </w:r>
            <w:r w:rsidRPr="0077049E">
              <w:rPr>
                <w:rFonts w:ascii="Times New Roman" w:hAnsi="Times New Roman"/>
                <w:sz w:val="24"/>
                <w:szCs w:val="24"/>
                <w:lang w:val="ru-RU"/>
              </w:rPr>
              <w:t>. Студия стекла»</w:t>
            </w:r>
          </w:p>
          <w:p w:rsidR="001A68ED" w:rsidRPr="0077049E" w:rsidRDefault="001A68ED" w:rsidP="0077049E">
            <w:pPr>
              <w:pStyle w:val="af5"/>
              <w:spacing w:after="0"/>
              <w:ind w:left="176" w:firstLine="184"/>
              <w:jc w:val="left"/>
              <w:rPr>
                <w:rFonts w:ascii="Times New Roman" w:eastAsia="Arial Unicode MS" w:hAnsi="Times New Roman"/>
                <w:kern w:val="3"/>
                <w:sz w:val="24"/>
                <w:szCs w:val="24"/>
                <w:lang w:val="ru-RU" w:eastAsia="zh-CN" w:bidi="hi-IN"/>
              </w:rPr>
            </w:pP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№6 (бессрочный)</w:t>
            </w:r>
          </w:p>
        </w:tc>
      </w:tr>
      <w:tr w:rsidR="001A68ED" w:rsidRPr="0077049E" w:rsidTr="001A68ED">
        <w:trPr>
          <w:cantSplit/>
          <w:trHeight w:val="68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eastAsia="Arial Unicode MS" w:hAnsi="Times New Roman"/>
                <w:kern w:val="3"/>
                <w:sz w:val="24"/>
                <w:szCs w:val="24"/>
                <w:lang w:val="ru-RU" w:eastAsia="zh-CN" w:bidi="hi-IN"/>
              </w:rPr>
            </w:pPr>
            <w:r w:rsidRPr="0077049E">
              <w:rPr>
                <w:rFonts w:ascii="Times New Roman" w:hAnsi="Times New Roman"/>
                <w:sz w:val="24"/>
                <w:szCs w:val="24"/>
                <w:lang w:val="ru-RU"/>
              </w:rPr>
              <w:t>ИП Пуляев И.А. «Умная мебель»</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№2 (бессрочный)</w:t>
            </w:r>
          </w:p>
        </w:tc>
      </w:tr>
      <w:tr w:rsidR="001A68ED" w:rsidRPr="0077049E" w:rsidTr="001A68ED">
        <w:trPr>
          <w:cantSplit/>
          <w:trHeight w:val="104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hAnsi="Times New Roman"/>
                <w:sz w:val="24"/>
                <w:szCs w:val="24"/>
                <w:lang w:val="ru-RU"/>
              </w:rPr>
            </w:pPr>
            <w:r w:rsidRPr="0077049E">
              <w:rPr>
                <w:rFonts w:ascii="Times New Roman" w:hAnsi="Times New Roman"/>
                <w:sz w:val="24"/>
                <w:szCs w:val="24"/>
                <w:lang w:val="ru-RU"/>
              </w:rPr>
              <w:t>МБОУ ДОД «Детская художественная школа №2  прикладного и декоративного  искусства имени В.Д. Поленова»</w:t>
            </w:r>
          </w:p>
          <w:p w:rsidR="001A68ED" w:rsidRPr="0077049E" w:rsidRDefault="001A68ED" w:rsidP="0077049E">
            <w:pPr>
              <w:pStyle w:val="af5"/>
              <w:spacing w:after="0"/>
              <w:ind w:left="176" w:firstLine="184"/>
              <w:jc w:val="left"/>
              <w:rPr>
                <w:rFonts w:ascii="Times New Roman" w:eastAsia="Arial Unicode MS" w:hAnsi="Times New Roman"/>
                <w:kern w:val="3"/>
                <w:sz w:val="24"/>
                <w:szCs w:val="24"/>
                <w:lang w:val="ru-RU" w:eastAsia="zh-CN" w:bidi="hi-IN"/>
              </w:rPr>
            </w:pP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01.09.2016г. №1 (бессрочный)</w:t>
            </w:r>
          </w:p>
        </w:tc>
      </w:tr>
      <w:tr w:rsidR="001A68ED" w:rsidRPr="0077049E" w:rsidTr="001A68ED">
        <w:trPr>
          <w:cantSplit/>
          <w:trHeight w:val="104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hAnsi="Times New Roman"/>
                <w:sz w:val="24"/>
                <w:szCs w:val="24"/>
                <w:lang w:val="ru-RU"/>
              </w:rPr>
            </w:pPr>
            <w:r w:rsidRPr="0077049E">
              <w:rPr>
                <w:rFonts w:ascii="Times New Roman" w:hAnsi="Times New Roman"/>
                <w:sz w:val="24"/>
                <w:szCs w:val="24"/>
                <w:lang w:val="ru-RU"/>
              </w:rPr>
              <w:t>ИП Каштанов А.А. (сеть мебельных салонов в г. Тамбове)</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01.09.2016г. №2 (бессрочный)</w:t>
            </w:r>
          </w:p>
        </w:tc>
      </w:tr>
      <w:tr w:rsidR="001A68ED" w:rsidRPr="0077049E" w:rsidTr="001A68ED">
        <w:trPr>
          <w:cantSplit/>
          <w:trHeight w:val="104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ind w:left="176" w:firstLine="184"/>
              <w:jc w:val="left"/>
              <w:rPr>
                <w:rFonts w:ascii="Times New Roman" w:hAnsi="Times New Roman"/>
                <w:sz w:val="24"/>
                <w:szCs w:val="24"/>
                <w:lang w:val="ru-RU"/>
              </w:rPr>
            </w:pPr>
            <w:r w:rsidRPr="0077049E">
              <w:rPr>
                <w:rFonts w:ascii="Times New Roman" w:hAnsi="Times New Roman"/>
                <w:sz w:val="24"/>
                <w:szCs w:val="24"/>
                <w:lang w:val="ru-RU"/>
              </w:rPr>
              <w:t>ИП Ерохина И.А. (Мастерская подарка)</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10.10.2016г. №3 (бессрочный)</w:t>
            </w:r>
          </w:p>
        </w:tc>
      </w:tr>
      <w:tr w:rsidR="001A68ED" w:rsidRPr="0077049E" w:rsidTr="001A68ED">
        <w:trPr>
          <w:cantSplit/>
          <w:trHeight w:val="104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p>
        </w:tc>
        <w:tc>
          <w:tcPr>
            <w:tcW w:w="4111" w:type="dxa"/>
          </w:tcPr>
          <w:p w:rsidR="001A68ED" w:rsidRPr="0077049E" w:rsidRDefault="001A68ED" w:rsidP="0077049E">
            <w:pPr>
              <w:pStyle w:val="af5"/>
              <w:numPr>
                <w:ilvl w:val="0"/>
                <w:numId w:val="25"/>
              </w:numPr>
              <w:spacing w:after="0"/>
              <w:rPr>
                <w:rFonts w:ascii="Times New Roman" w:hAnsi="Times New Roman"/>
                <w:sz w:val="24"/>
                <w:szCs w:val="24"/>
              </w:rPr>
            </w:pPr>
            <w:r w:rsidRPr="0077049E">
              <w:rPr>
                <w:rFonts w:ascii="Times New Roman" w:hAnsi="Times New Roman"/>
                <w:sz w:val="24"/>
                <w:szCs w:val="24"/>
              </w:rPr>
              <w:t>ООО «Цифра»</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02.10.2017г. №3 (бессрочный)</w:t>
            </w:r>
          </w:p>
        </w:tc>
      </w:tr>
      <w:tr w:rsidR="001A68ED" w:rsidRPr="0077049E" w:rsidTr="001A68ED">
        <w:trPr>
          <w:cantSplit/>
          <w:trHeight w:val="564"/>
        </w:trPr>
        <w:tc>
          <w:tcPr>
            <w:tcW w:w="710" w:type="dxa"/>
            <w:vMerge w:val="restart"/>
          </w:tcPr>
          <w:p w:rsidR="001A68ED" w:rsidRPr="0077049E" w:rsidRDefault="001A68ED" w:rsidP="001A68ED">
            <w:pPr>
              <w:spacing w:after="0" w:line="240" w:lineRule="auto"/>
              <w:jc w:val="center"/>
              <w:rPr>
                <w:rFonts w:ascii="Times New Roman" w:hAnsi="Times New Roman" w:cs="Times New Roman"/>
                <w:sz w:val="24"/>
                <w:szCs w:val="24"/>
              </w:rPr>
            </w:pPr>
            <w:r w:rsidRPr="0077049E">
              <w:rPr>
                <w:rFonts w:ascii="Times New Roman" w:hAnsi="Times New Roman" w:cs="Times New Roman"/>
                <w:sz w:val="24"/>
                <w:szCs w:val="24"/>
              </w:rPr>
              <w:t>2.</w:t>
            </w:r>
          </w:p>
        </w:tc>
        <w:tc>
          <w:tcPr>
            <w:tcW w:w="1842" w:type="dxa"/>
            <w:vMerge w:val="restart"/>
          </w:tcPr>
          <w:p w:rsidR="001A68ED" w:rsidRPr="0077049E" w:rsidRDefault="001A68ED" w:rsidP="0077049E">
            <w:pPr>
              <w:pStyle w:val="af5"/>
              <w:spacing w:after="0"/>
              <w:ind w:firstLine="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40.02.01</w:t>
            </w:r>
          </w:p>
          <w:p w:rsidR="001A68ED" w:rsidRPr="0077049E" w:rsidRDefault="001A68ED" w:rsidP="0077049E">
            <w:pPr>
              <w:pStyle w:val="af5"/>
              <w:spacing w:after="0"/>
              <w:ind w:firstLine="0"/>
              <w:jc w:val="center"/>
              <w:rPr>
                <w:rFonts w:ascii="Times New Roman" w:eastAsia="Arial Unicode MS" w:hAnsi="Times New Roman"/>
                <w:kern w:val="3"/>
                <w:sz w:val="24"/>
                <w:szCs w:val="24"/>
                <w:lang w:val="ru-RU" w:eastAsia="zh-CN" w:bidi="hi-IN"/>
              </w:rPr>
            </w:pPr>
            <w:r w:rsidRPr="0077049E">
              <w:rPr>
                <w:rFonts w:ascii="Times New Roman" w:eastAsia="Arial Unicode MS" w:hAnsi="Times New Roman"/>
                <w:kern w:val="3"/>
                <w:sz w:val="24"/>
                <w:szCs w:val="24"/>
                <w:lang w:val="ru-RU" w:eastAsia="zh-CN" w:bidi="hi-IN"/>
              </w:rPr>
              <w:t>Право и организация социального обеспечения</w:t>
            </w: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rPr>
            </w:pPr>
            <w:r w:rsidRPr="0077049E">
              <w:rPr>
                <w:rFonts w:ascii="Times New Roman" w:hAnsi="Times New Roman"/>
                <w:sz w:val="24"/>
                <w:szCs w:val="24"/>
              </w:rPr>
              <w:t>ТОГУСОН «Забота»</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01.11.2016г. №4 (бессрочный)</w:t>
            </w:r>
          </w:p>
        </w:tc>
      </w:tr>
      <w:tr w:rsidR="001A68ED" w:rsidRPr="0077049E" w:rsidTr="001A68ED">
        <w:trPr>
          <w:cantSplit/>
          <w:trHeight w:val="498"/>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ОАО Юридический центр «Гарант»</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26.04.2007г. №3 (бессрочный)</w:t>
            </w:r>
          </w:p>
        </w:tc>
      </w:tr>
      <w:tr w:rsidR="001A68ED" w:rsidRPr="0077049E" w:rsidTr="001A68ED">
        <w:trPr>
          <w:cantSplit/>
          <w:trHeight w:val="69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eastAsia="Arial Unicode MS" w:hAnsi="Times New Roman"/>
                <w:kern w:val="3"/>
                <w:sz w:val="24"/>
                <w:szCs w:val="24"/>
                <w:lang w:val="ru-RU" w:eastAsia="zh-CN" w:bidi="hi-IN"/>
              </w:rPr>
            </w:pPr>
            <w:r w:rsidRPr="0077049E">
              <w:rPr>
                <w:rFonts w:ascii="Times New Roman" w:hAnsi="Times New Roman"/>
                <w:sz w:val="24"/>
                <w:szCs w:val="24"/>
                <w:lang w:val="ru-RU"/>
              </w:rPr>
              <w:t>НО 2-ая Тамбовская областная коллегия адвокатов</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№8 (бессрочный)</w:t>
            </w:r>
          </w:p>
        </w:tc>
      </w:tr>
      <w:tr w:rsidR="001A68ED" w:rsidRPr="0077049E" w:rsidTr="001A68ED">
        <w:trPr>
          <w:cantSplit/>
          <w:trHeight w:val="325"/>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rPr>
            </w:pPr>
            <w:r w:rsidRPr="0077049E">
              <w:rPr>
                <w:rFonts w:ascii="Times New Roman" w:hAnsi="Times New Roman"/>
                <w:sz w:val="24"/>
                <w:szCs w:val="24"/>
              </w:rPr>
              <w:t>Адвокатский кабинет №115</w:t>
            </w:r>
          </w:p>
          <w:p w:rsidR="001A68ED" w:rsidRPr="0077049E" w:rsidRDefault="001A68ED" w:rsidP="001A68ED">
            <w:pPr>
              <w:pStyle w:val="af5"/>
              <w:spacing w:after="0"/>
              <w:ind w:left="318" w:hanging="284"/>
              <w:jc w:val="left"/>
              <w:rPr>
                <w:rFonts w:ascii="Times New Roman" w:eastAsia="Arial Unicode MS" w:hAnsi="Times New Roman"/>
                <w:kern w:val="3"/>
                <w:sz w:val="24"/>
                <w:szCs w:val="24"/>
                <w:lang w:eastAsia="zh-CN" w:bidi="hi-IN"/>
              </w:rPr>
            </w:pP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№4 (бессрочный)</w:t>
            </w:r>
          </w:p>
        </w:tc>
      </w:tr>
      <w:tr w:rsidR="001A68ED" w:rsidRPr="0077049E" w:rsidTr="001A68ED">
        <w:trPr>
          <w:cantSplit/>
          <w:trHeight w:val="470"/>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rPr>
            </w:pPr>
            <w:r w:rsidRPr="0077049E">
              <w:rPr>
                <w:rFonts w:ascii="Times New Roman" w:hAnsi="Times New Roman"/>
                <w:sz w:val="24"/>
                <w:szCs w:val="24"/>
              </w:rPr>
              <w:t>Юридическая группа «Правовая защита»</w:t>
            </w:r>
          </w:p>
          <w:p w:rsidR="001A68ED" w:rsidRPr="0077049E" w:rsidRDefault="001A68ED" w:rsidP="001A68ED">
            <w:pPr>
              <w:pStyle w:val="af5"/>
              <w:spacing w:after="0"/>
              <w:ind w:left="318" w:hanging="284"/>
              <w:jc w:val="left"/>
              <w:rPr>
                <w:rFonts w:ascii="Times New Roman" w:eastAsia="Arial Unicode MS" w:hAnsi="Times New Roman"/>
                <w:kern w:val="3"/>
                <w:sz w:val="24"/>
                <w:szCs w:val="24"/>
                <w:lang w:eastAsia="zh-CN" w:bidi="hi-IN"/>
              </w:rPr>
            </w:pP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№7 (бессрочный)</w:t>
            </w:r>
          </w:p>
        </w:tc>
      </w:tr>
      <w:tr w:rsidR="001A68ED" w:rsidRPr="0077049E" w:rsidTr="001A68ED">
        <w:trPr>
          <w:cantSplit/>
          <w:trHeight w:val="69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lang w:val="ru-RU"/>
              </w:rPr>
            </w:pPr>
            <w:r w:rsidRPr="0077049E">
              <w:rPr>
                <w:rFonts w:ascii="Times New Roman" w:hAnsi="Times New Roman"/>
                <w:sz w:val="24"/>
                <w:szCs w:val="24"/>
                <w:lang w:val="ru-RU"/>
              </w:rPr>
              <w:t>ООО Юридическая компания "Мелнис и партнеры"</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11.01.2013г. №5 (бессрочный)</w:t>
            </w:r>
          </w:p>
        </w:tc>
      </w:tr>
      <w:tr w:rsidR="001A68ED" w:rsidRPr="0077049E" w:rsidTr="001A68ED">
        <w:trPr>
          <w:cantSplit/>
          <w:trHeight w:val="69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rPr>
            </w:pPr>
            <w:r w:rsidRPr="0077049E">
              <w:rPr>
                <w:rFonts w:ascii="Times New Roman" w:hAnsi="Times New Roman"/>
                <w:sz w:val="24"/>
                <w:szCs w:val="24"/>
              </w:rPr>
              <w:t>ЗАО «МАКС» г. Тамбов</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01.12.2014г. №5 (бессрочный)</w:t>
            </w:r>
          </w:p>
        </w:tc>
      </w:tr>
      <w:tr w:rsidR="001A68ED" w:rsidRPr="0077049E" w:rsidTr="001A68ED">
        <w:trPr>
          <w:cantSplit/>
          <w:trHeight w:val="69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1A68ED">
            <w:pPr>
              <w:pStyle w:val="af5"/>
              <w:numPr>
                <w:ilvl w:val="0"/>
                <w:numId w:val="24"/>
              </w:numPr>
              <w:spacing w:after="0"/>
              <w:ind w:left="318" w:hanging="284"/>
              <w:jc w:val="left"/>
              <w:rPr>
                <w:rFonts w:ascii="Times New Roman" w:hAnsi="Times New Roman"/>
                <w:sz w:val="24"/>
                <w:szCs w:val="24"/>
              </w:rPr>
            </w:pPr>
            <w:r w:rsidRPr="0077049E">
              <w:rPr>
                <w:rFonts w:ascii="Times New Roman" w:hAnsi="Times New Roman"/>
                <w:sz w:val="24"/>
                <w:szCs w:val="24"/>
              </w:rPr>
              <w:t>АНО «Юридический центр «Гарант»</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02.08.2015г. №2 (бессрочный)</w:t>
            </w:r>
          </w:p>
        </w:tc>
      </w:tr>
      <w:tr w:rsidR="001A68ED" w:rsidRPr="0077049E" w:rsidTr="001A68ED">
        <w:trPr>
          <w:cantSplit/>
          <w:trHeight w:val="693"/>
        </w:trPr>
        <w:tc>
          <w:tcPr>
            <w:tcW w:w="710" w:type="dxa"/>
            <w:vMerge/>
          </w:tcPr>
          <w:p w:rsidR="001A68ED" w:rsidRPr="0077049E" w:rsidRDefault="001A68ED" w:rsidP="001A68ED">
            <w:pPr>
              <w:spacing w:after="0" w:line="240" w:lineRule="auto"/>
              <w:jc w:val="center"/>
              <w:rPr>
                <w:rFonts w:ascii="Times New Roman" w:hAnsi="Times New Roman" w:cs="Times New Roman"/>
                <w:sz w:val="24"/>
                <w:szCs w:val="24"/>
              </w:rPr>
            </w:pPr>
          </w:p>
        </w:tc>
        <w:tc>
          <w:tcPr>
            <w:tcW w:w="1842" w:type="dxa"/>
            <w:vMerge/>
          </w:tcPr>
          <w:p w:rsidR="001A68ED" w:rsidRPr="0077049E" w:rsidRDefault="001A68ED" w:rsidP="001A68ED">
            <w:pPr>
              <w:pStyle w:val="af5"/>
              <w:spacing w:after="0"/>
              <w:rPr>
                <w:rFonts w:ascii="Times New Roman" w:eastAsia="Arial Unicode MS" w:hAnsi="Times New Roman"/>
                <w:kern w:val="3"/>
                <w:sz w:val="24"/>
                <w:szCs w:val="24"/>
                <w:lang w:eastAsia="zh-CN" w:bidi="hi-IN"/>
              </w:rPr>
            </w:pPr>
          </w:p>
        </w:tc>
        <w:tc>
          <w:tcPr>
            <w:tcW w:w="4111" w:type="dxa"/>
          </w:tcPr>
          <w:p w:rsidR="001A68ED" w:rsidRPr="0077049E" w:rsidRDefault="001A68ED" w:rsidP="004F01A3">
            <w:pPr>
              <w:pStyle w:val="af5"/>
              <w:numPr>
                <w:ilvl w:val="0"/>
                <w:numId w:val="24"/>
              </w:numPr>
              <w:spacing w:after="0"/>
              <w:ind w:left="176" w:hanging="142"/>
              <w:rPr>
                <w:rFonts w:ascii="Times New Roman" w:hAnsi="Times New Roman"/>
                <w:sz w:val="24"/>
                <w:szCs w:val="24"/>
              </w:rPr>
            </w:pPr>
            <w:r w:rsidRPr="0077049E">
              <w:rPr>
                <w:rFonts w:ascii="Times New Roman" w:hAnsi="Times New Roman"/>
                <w:sz w:val="24"/>
                <w:szCs w:val="24"/>
              </w:rPr>
              <w:t>Благотворительный фонд «Наследие Тамбовщины»</w:t>
            </w:r>
          </w:p>
        </w:tc>
        <w:tc>
          <w:tcPr>
            <w:tcW w:w="3119" w:type="dxa"/>
          </w:tcPr>
          <w:p w:rsidR="001A68ED" w:rsidRPr="0077049E" w:rsidRDefault="001A68ED" w:rsidP="001A68ED">
            <w:pPr>
              <w:pStyle w:val="af5"/>
              <w:spacing w:after="0"/>
              <w:jc w:val="center"/>
              <w:rPr>
                <w:rFonts w:ascii="Times New Roman" w:eastAsia="Arial Unicode MS" w:hAnsi="Times New Roman"/>
                <w:kern w:val="3"/>
                <w:sz w:val="24"/>
                <w:szCs w:val="24"/>
                <w:lang w:eastAsia="zh-CN" w:bidi="hi-IN"/>
              </w:rPr>
            </w:pPr>
            <w:r w:rsidRPr="0077049E">
              <w:rPr>
                <w:rFonts w:ascii="Times New Roman" w:eastAsia="Arial Unicode MS" w:hAnsi="Times New Roman"/>
                <w:kern w:val="3"/>
                <w:sz w:val="24"/>
                <w:szCs w:val="24"/>
                <w:lang w:eastAsia="zh-CN" w:bidi="hi-IN"/>
              </w:rPr>
              <w:t>договор от 09.01.2014г. №1 (бессрочный)</w:t>
            </w:r>
          </w:p>
        </w:tc>
      </w:tr>
    </w:tbl>
    <w:p w:rsidR="001A68ED" w:rsidRPr="00726DBA" w:rsidRDefault="001A68ED" w:rsidP="0061663A">
      <w:pPr>
        <w:spacing w:after="0" w:line="240" w:lineRule="auto"/>
        <w:ind w:firstLine="709"/>
        <w:jc w:val="both"/>
        <w:rPr>
          <w:rFonts w:ascii="Times New Roman" w:eastAsia="Times New Roman" w:hAnsi="Times New Roman" w:cs="Times New Roman"/>
          <w:sz w:val="28"/>
          <w:szCs w:val="28"/>
          <w:lang w:eastAsia="ru-RU"/>
        </w:rPr>
      </w:pPr>
    </w:p>
    <w:p w:rsidR="0061663A" w:rsidRPr="00471A00" w:rsidRDefault="0061663A" w:rsidP="0061663A">
      <w:pPr>
        <w:spacing w:after="0" w:line="240" w:lineRule="auto"/>
        <w:ind w:firstLine="426"/>
        <w:jc w:val="both"/>
        <w:rPr>
          <w:rFonts w:ascii="Times New Roman" w:eastAsia="Times New Roman" w:hAnsi="Times New Roman" w:cs="Times New Roman"/>
          <w:sz w:val="28"/>
          <w:szCs w:val="28"/>
          <w:highlight w:val="yellow"/>
          <w:lang w:eastAsia="ru-RU"/>
        </w:rPr>
      </w:pPr>
    </w:p>
    <w:p w:rsidR="00471A00" w:rsidRPr="004F01A3" w:rsidRDefault="00471A00" w:rsidP="001A68ED">
      <w:pPr>
        <w:spacing w:after="0" w:line="240" w:lineRule="auto"/>
        <w:jc w:val="center"/>
        <w:rPr>
          <w:rFonts w:ascii="Times New Roman" w:hAnsi="Times New Roman" w:cs="Times New Roman"/>
          <w:sz w:val="28"/>
          <w:szCs w:val="28"/>
        </w:rPr>
      </w:pPr>
      <w:r w:rsidRPr="004F01A3">
        <w:rPr>
          <w:rFonts w:ascii="Times New Roman" w:hAnsi="Times New Roman" w:cs="Times New Roman"/>
          <w:sz w:val="28"/>
          <w:szCs w:val="28"/>
        </w:rPr>
        <w:t xml:space="preserve">Календарный график прохождения практики </w:t>
      </w:r>
    </w:p>
    <w:p w:rsidR="00471A00" w:rsidRPr="004F01A3" w:rsidRDefault="00471A00" w:rsidP="001A68ED">
      <w:pPr>
        <w:spacing w:after="0" w:line="240" w:lineRule="auto"/>
        <w:jc w:val="center"/>
        <w:rPr>
          <w:rFonts w:ascii="Times New Roman" w:hAnsi="Times New Roman" w:cs="Times New Roman"/>
          <w:sz w:val="28"/>
          <w:szCs w:val="28"/>
        </w:rPr>
      </w:pPr>
      <w:r w:rsidRPr="004F01A3">
        <w:rPr>
          <w:rFonts w:ascii="Times New Roman" w:hAnsi="Times New Roman" w:cs="Times New Roman"/>
          <w:sz w:val="28"/>
          <w:szCs w:val="28"/>
        </w:rPr>
        <w:t>в первом семестре  2017-2018 учебного года</w:t>
      </w:r>
    </w:p>
    <w:tbl>
      <w:tblPr>
        <w:tblStyle w:val="a9"/>
        <w:tblW w:w="9822" w:type="dxa"/>
        <w:tblLook w:val="04A0"/>
      </w:tblPr>
      <w:tblGrid>
        <w:gridCol w:w="675"/>
        <w:gridCol w:w="993"/>
        <w:gridCol w:w="3118"/>
        <w:gridCol w:w="1570"/>
        <w:gridCol w:w="1712"/>
        <w:gridCol w:w="1754"/>
      </w:tblGrid>
      <w:tr w:rsidR="00471A00" w:rsidRPr="001A68ED" w:rsidTr="00E84874">
        <w:tc>
          <w:tcPr>
            <w:tcW w:w="675" w:type="dxa"/>
            <w:tcBorders>
              <w:bottom w:val="single" w:sz="4" w:space="0" w:color="auto"/>
            </w:tcBorders>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п.п</w:t>
            </w:r>
          </w:p>
        </w:tc>
        <w:tc>
          <w:tcPr>
            <w:tcW w:w="993"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Группа</w:t>
            </w:r>
          </w:p>
        </w:tc>
        <w:tc>
          <w:tcPr>
            <w:tcW w:w="311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Название практики</w:t>
            </w:r>
          </w:p>
        </w:tc>
        <w:tc>
          <w:tcPr>
            <w:tcW w:w="1570"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xml:space="preserve">Количество недель </w:t>
            </w:r>
          </w:p>
        </w:tc>
        <w:tc>
          <w:tcPr>
            <w:tcW w:w="1712"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Время прохождения практики</w:t>
            </w:r>
          </w:p>
        </w:tc>
        <w:tc>
          <w:tcPr>
            <w:tcW w:w="1754"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Преподаватель</w:t>
            </w:r>
          </w:p>
        </w:tc>
      </w:tr>
      <w:tr w:rsidR="00471A00" w:rsidRPr="001A68ED" w:rsidTr="00E84874">
        <w:tc>
          <w:tcPr>
            <w:tcW w:w="675" w:type="dxa"/>
          </w:tcPr>
          <w:p w:rsidR="00471A00" w:rsidRPr="001A68ED" w:rsidRDefault="00471A00" w:rsidP="00903E88">
            <w:pPr>
              <w:pStyle w:val="afc"/>
              <w:numPr>
                <w:ilvl w:val="0"/>
                <w:numId w:val="13"/>
              </w:numPr>
              <w:ind w:hanging="720"/>
            </w:pPr>
          </w:p>
        </w:tc>
        <w:tc>
          <w:tcPr>
            <w:tcW w:w="993"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37</w:t>
            </w:r>
          </w:p>
        </w:tc>
        <w:tc>
          <w:tcPr>
            <w:tcW w:w="3118"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ПП.01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rPr>
              <w:t>ПМ. 01 Обеспечение реализации прав граждан  в сфере пенсионного обеспечения и социальной защиты</w:t>
            </w:r>
          </w:p>
        </w:tc>
        <w:tc>
          <w:tcPr>
            <w:tcW w:w="1570"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 недели</w:t>
            </w:r>
          </w:p>
        </w:tc>
        <w:tc>
          <w:tcPr>
            <w:tcW w:w="1712"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06.12.2017 – 26.12.2017</w:t>
            </w:r>
          </w:p>
        </w:tc>
        <w:tc>
          <w:tcPr>
            <w:tcW w:w="1754"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Мамонтова Э.А.</w:t>
            </w:r>
          </w:p>
        </w:tc>
      </w:tr>
      <w:tr w:rsidR="00471A00" w:rsidRPr="001A68ED" w:rsidTr="00E84874">
        <w:tc>
          <w:tcPr>
            <w:tcW w:w="675" w:type="dxa"/>
          </w:tcPr>
          <w:p w:rsidR="00471A00" w:rsidRPr="001A68ED" w:rsidRDefault="00471A00" w:rsidP="00903E88">
            <w:pPr>
              <w:pStyle w:val="afc"/>
              <w:numPr>
                <w:ilvl w:val="0"/>
                <w:numId w:val="13"/>
              </w:numPr>
              <w:ind w:hanging="720"/>
            </w:pPr>
          </w:p>
        </w:tc>
        <w:tc>
          <w:tcPr>
            <w:tcW w:w="993"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41</w:t>
            </w:r>
          </w:p>
        </w:tc>
        <w:tc>
          <w:tcPr>
            <w:tcW w:w="3118"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ПП.03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bCs/>
                <w:iCs/>
              </w:rPr>
              <w:t>ПМ.03 Выполнение работ по профессии  12565 Исполнитель художественно-оформительских работ</w:t>
            </w:r>
          </w:p>
        </w:tc>
        <w:tc>
          <w:tcPr>
            <w:tcW w:w="1570"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 недели</w:t>
            </w:r>
          </w:p>
        </w:tc>
        <w:tc>
          <w:tcPr>
            <w:tcW w:w="1712"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08.11.2017 28.11.2017</w:t>
            </w:r>
          </w:p>
        </w:tc>
        <w:tc>
          <w:tcPr>
            <w:tcW w:w="1754"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Панкова Е.А.</w:t>
            </w:r>
          </w:p>
        </w:tc>
      </w:tr>
      <w:tr w:rsidR="00471A00" w:rsidRPr="001A68ED" w:rsidTr="00E84874">
        <w:tc>
          <w:tcPr>
            <w:tcW w:w="675" w:type="dxa"/>
          </w:tcPr>
          <w:p w:rsidR="00471A00" w:rsidRPr="001A68ED" w:rsidRDefault="00471A00" w:rsidP="00903E88">
            <w:pPr>
              <w:pStyle w:val="afc"/>
              <w:numPr>
                <w:ilvl w:val="0"/>
                <w:numId w:val="13"/>
              </w:numPr>
              <w:ind w:hanging="720"/>
            </w:pPr>
          </w:p>
        </w:tc>
        <w:tc>
          <w:tcPr>
            <w:tcW w:w="993"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41</w:t>
            </w:r>
          </w:p>
        </w:tc>
        <w:tc>
          <w:tcPr>
            <w:tcW w:w="3118"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ПП.02 Производственная практика (педагогическая) </w:t>
            </w:r>
          </w:p>
          <w:p w:rsidR="00471A00" w:rsidRPr="001A68ED" w:rsidRDefault="00471A00" w:rsidP="00E84874">
            <w:pPr>
              <w:rPr>
                <w:rFonts w:ascii="Times New Roman" w:hAnsi="Times New Roman" w:cs="Times New Roman"/>
              </w:rPr>
            </w:pPr>
            <w:r w:rsidRPr="001A68ED">
              <w:rPr>
                <w:rFonts w:ascii="Times New Roman" w:hAnsi="Times New Roman" w:cs="Times New Roman"/>
                <w:bCs/>
                <w:iCs/>
              </w:rPr>
              <w:t>ПМ.02 Педагогическая деятельность</w:t>
            </w:r>
          </w:p>
        </w:tc>
        <w:tc>
          <w:tcPr>
            <w:tcW w:w="1570"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  недели</w:t>
            </w:r>
          </w:p>
        </w:tc>
        <w:tc>
          <w:tcPr>
            <w:tcW w:w="1712"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30.11.2017 – 27.12.2017</w:t>
            </w:r>
          </w:p>
        </w:tc>
        <w:tc>
          <w:tcPr>
            <w:tcW w:w="1754"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Поплёвина В.А.</w:t>
            </w:r>
          </w:p>
        </w:tc>
      </w:tr>
    </w:tbl>
    <w:p w:rsidR="00471A00" w:rsidRPr="001A68ED" w:rsidRDefault="00471A00" w:rsidP="00943D80">
      <w:pPr>
        <w:spacing w:after="0" w:line="240" w:lineRule="auto"/>
        <w:ind w:firstLine="709"/>
        <w:jc w:val="center"/>
        <w:rPr>
          <w:rFonts w:ascii="Times New Roman" w:eastAsia="Times New Roman" w:hAnsi="Times New Roman" w:cs="Times New Roman"/>
          <w:b/>
          <w:sz w:val="28"/>
          <w:szCs w:val="28"/>
        </w:rPr>
      </w:pPr>
    </w:p>
    <w:p w:rsidR="00471A00" w:rsidRPr="004F01A3" w:rsidRDefault="00471A00" w:rsidP="001A68ED">
      <w:pPr>
        <w:spacing w:after="0" w:line="240" w:lineRule="auto"/>
        <w:jc w:val="center"/>
        <w:rPr>
          <w:rFonts w:ascii="Times New Roman" w:hAnsi="Times New Roman" w:cs="Times New Roman"/>
          <w:sz w:val="28"/>
          <w:szCs w:val="28"/>
        </w:rPr>
      </w:pPr>
      <w:r w:rsidRPr="004F01A3">
        <w:rPr>
          <w:rFonts w:ascii="Times New Roman" w:hAnsi="Times New Roman" w:cs="Times New Roman"/>
          <w:sz w:val="28"/>
          <w:szCs w:val="28"/>
        </w:rPr>
        <w:t xml:space="preserve">Календарный график прохождения практики </w:t>
      </w:r>
    </w:p>
    <w:p w:rsidR="00471A00" w:rsidRPr="004F01A3" w:rsidRDefault="00471A00" w:rsidP="001A68ED">
      <w:pPr>
        <w:spacing w:after="0" w:line="240" w:lineRule="auto"/>
        <w:jc w:val="center"/>
        <w:rPr>
          <w:rFonts w:ascii="Times New Roman" w:hAnsi="Times New Roman" w:cs="Times New Roman"/>
          <w:sz w:val="28"/>
          <w:szCs w:val="28"/>
        </w:rPr>
      </w:pPr>
      <w:r w:rsidRPr="004F01A3">
        <w:rPr>
          <w:rFonts w:ascii="Times New Roman" w:hAnsi="Times New Roman" w:cs="Times New Roman"/>
          <w:sz w:val="28"/>
          <w:szCs w:val="28"/>
        </w:rPr>
        <w:t>во втором семестре  2017-2018 учебного года</w:t>
      </w:r>
    </w:p>
    <w:tbl>
      <w:tblPr>
        <w:tblStyle w:val="a9"/>
        <w:tblW w:w="9889" w:type="dxa"/>
        <w:tblLook w:val="04A0"/>
      </w:tblPr>
      <w:tblGrid>
        <w:gridCol w:w="657"/>
        <w:gridCol w:w="988"/>
        <w:gridCol w:w="3141"/>
        <w:gridCol w:w="1549"/>
        <w:gridCol w:w="1587"/>
        <w:gridCol w:w="1967"/>
      </w:tblGrid>
      <w:tr w:rsidR="00471A00" w:rsidRPr="001A68ED" w:rsidTr="00E84874">
        <w:tc>
          <w:tcPr>
            <w:tcW w:w="657" w:type="dxa"/>
            <w:tcBorders>
              <w:bottom w:val="single" w:sz="4" w:space="0" w:color="auto"/>
            </w:tcBorders>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п.п</w:t>
            </w: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Группа</w:t>
            </w:r>
          </w:p>
        </w:tc>
        <w:tc>
          <w:tcPr>
            <w:tcW w:w="3141"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Название практики</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xml:space="preserve">Количество недель </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Время прохождения практики</w:t>
            </w:r>
          </w:p>
        </w:tc>
        <w:tc>
          <w:tcPr>
            <w:tcW w:w="196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Преподаватель</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УП. 01. Учебная практика (работа с натуры на открытом воздухе (пленэр))</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xml:space="preserve">4 недели </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11.06.2018 -  07.07.2018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Чернышова Ю.А.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ПП.01.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rPr>
              <w:t>ПМ. 01 Творческая художественно-проектная деятельность</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08.06.2018 – 28.06.2018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Панкова  Е.А.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УП.02. Учебная практика (изучение памятников  искусства в других городах)</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02.07.2018 – 14.07.2018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Панкова  Е.А.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ПП.04.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bCs/>
                <w:iCs/>
              </w:rPr>
              <w:t>ПМ. 04. Автоматизация дизайнерской деятельности по профессиональному предназначению</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22.03.2018 – 04.04.2018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Панкова  Е.А.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41</w:t>
            </w:r>
          </w:p>
        </w:tc>
        <w:tc>
          <w:tcPr>
            <w:tcW w:w="3141" w:type="dxa"/>
          </w:tcPr>
          <w:p w:rsidR="00471A00" w:rsidRPr="001A68ED" w:rsidRDefault="00471A00" w:rsidP="00E84874">
            <w:pPr>
              <w:rPr>
                <w:rFonts w:ascii="Times New Roman" w:hAnsi="Times New Roman" w:cs="Times New Roman"/>
                <w:bCs/>
              </w:rPr>
            </w:pPr>
            <w:r w:rsidRPr="001A68ED">
              <w:rPr>
                <w:rFonts w:ascii="Times New Roman" w:hAnsi="Times New Roman" w:cs="Times New Roman"/>
                <w:bCs/>
              </w:rPr>
              <w:t xml:space="preserve">ПДП. Производственная </w:t>
            </w:r>
            <w:r w:rsidRPr="001A68ED">
              <w:rPr>
                <w:rFonts w:ascii="Times New Roman" w:hAnsi="Times New Roman" w:cs="Times New Roman"/>
                <w:bCs/>
              </w:rPr>
              <w:lastRenderedPageBreak/>
              <w:t>практика (преддипломная)</w:t>
            </w:r>
          </w:p>
          <w:p w:rsidR="00471A00" w:rsidRPr="001A68ED" w:rsidRDefault="00471A00" w:rsidP="00E84874">
            <w:pPr>
              <w:rPr>
                <w:rFonts w:ascii="Times New Roman" w:hAnsi="Times New Roman" w:cs="Times New Roman"/>
              </w:rPr>
            </w:pP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lastRenderedPageBreak/>
              <w:t>3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 xml:space="preserve">09.04.2018 – </w:t>
            </w:r>
            <w:r w:rsidRPr="001A68ED">
              <w:rPr>
                <w:rFonts w:ascii="Times New Roman" w:hAnsi="Times New Roman" w:cs="Times New Roman"/>
              </w:rPr>
              <w:lastRenderedPageBreak/>
              <w:t>28.04.2018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lastRenderedPageBreak/>
              <w:t>Панкова  Е.А.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27</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УП.01. Учебная практика</w:t>
            </w:r>
          </w:p>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ПМ.01 Обеспечение реализации прав граждан в сфере пенсионного обеспечения и социальной защиты </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02.04.2018 – 14.04.2018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Мамонтова Э.А.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37/1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ПП.02.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rPr>
              <w:t>ПМ. 02 Организационное обеспечение деятельности учреждений социальной защиты населения и органов Пенсионного фонда Российской Федерации</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02.04.2018 – 21.04.2018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Мамонтова Э.А.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37/2</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 xml:space="preserve">ПП.02. Производственная практика (по профилю специальности) </w:t>
            </w:r>
          </w:p>
          <w:p w:rsidR="00471A00" w:rsidRPr="001A68ED" w:rsidRDefault="00471A00" w:rsidP="00E84874">
            <w:pPr>
              <w:rPr>
                <w:rFonts w:ascii="Times New Roman" w:hAnsi="Times New Roman" w:cs="Times New Roman"/>
              </w:rPr>
            </w:pPr>
            <w:r w:rsidRPr="001A68ED">
              <w:rPr>
                <w:rFonts w:ascii="Times New Roman" w:hAnsi="Times New Roman" w:cs="Times New Roman"/>
              </w:rPr>
              <w:t>ПМ. 02 Организационное обеспечение деятельности учреждений социальной защиты населения и органов Пенсионного фонда Российской Федерации</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02.04.2018 – 21.04.2018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Мамонтова Э.А.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37/1</w:t>
            </w:r>
          </w:p>
        </w:tc>
        <w:tc>
          <w:tcPr>
            <w:tcW w:w="3141"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ПДП. Производственная практика (преддипломная)</w:t>
            </w:r>
          </w:p>
        </w:tc>
        <w:tc>
          <w:tcPr>
            <w:tcW w:w="1549"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4 недели</w:t>
            </w:r>
          </w:p>
        </w:tc>
        <w:tc>
          <w:tcPr>
            <w:tcW w:w="1587" w:type="dxa"/>
          </w:tcPr>
          <w:p w:rsidR="00471A00" w:rsidRPr="001A68ED" w:rsidRDefault="00471A00" w:rsidP="00E84874">
            <w:pPr>
              <w:jc w:val="center"/>
              <w:rPr>
                <w:rFonts w:ascii="Times New Roman" w:hAnsi="Times New Roman" w:cs="Times New Roman"/>
              </w:rPr>
            </w:pPr>
            <w:r w:rsidRPr="001A68ED">
              <w:rPr>
                <w:rFonts w:ascii="Times New Roman" w:hAnsi="Times New Roman" w:cs="Times New Roman"/>
              </w:rPr>
              <w:t>23.04.2018 –19.05.2018</w:t>
            </w:r>
          </w:p>
        </w:tc>
        <w:tc>
          <w:tcPr>
            <w:tcW w:w="1967" w:type="dxa"/>
          </w:tcPr>
          <w:p w:rsidR="00471A00" w:rsidRPr="001A68ED" w:rsidRDefault="00471A00" w:rsidP="00E84874">
            <w:pPr>
              <w:rPr>
                <w:rFonts w:ascii="Times New Roman" w:hAnsi="Times New Roman" w:cs="Times New Roman"/>
              </w:rPr>
            </w:pPr>
            <w:r w:rsidRPr="001A68ED">
              <w:rPr>
                <w:rFonts w:ascii="Times New Roman" w:hAnsi="Times New Roman" w:cs="Times New Roman"/>
              </w:rPr>
              <w:t>Мамонтова Э.А.</w:t>
            </w:r>
          </w:p>
        </w:tc>
      </w:tr>
      <w:tr w:rsidR="00471A00" w:rsidRPr="001A68ED" w:rsidTr="00E84874">
        <w:tc>
          <w:tcPr>
            <w:tcW w:w="657" w:type="dxa"/>
          </w:tcPr>
          <w:p w:rsidR="00471A00" w:rsidRPr="001A68ED" w:rsidRDefault="00471A00" w:rsidP="00903E88">
            <w:pPr>
              <w:pStyle w:val="afc"/>
              <w:numPr>
                <w:ilvl w:val="0"/>
                <w:numId w:val="13"/>
              </w:numPr>
              <w:ind w:hanging="720"/>
            </w:pPr>
          </w:p>
        </w:tc>
        <w:tc>
          <w:tcPr>
            <w:tcW w:w="988" w:type="dxa"/>
          </w:tcPr>
          <w:p w:rsidR="00471A00" w:rsidRPr="001A68ED" w:rsidRDefault="00471A00" w:rsidP="00E84874">
            <w:pPr>
              <w:jc w:val="center"/>
              <w:rPr>
                <w:rFonts w:ascii="Times New Roman" w:hAnsi="Times New Roman" w:cs="Times New Roman"/>
                <w:lang w:eastAsia="en-US"/>
              </w:rPr>
            </w:pPr>
            <w:r w:rsidRPr="001A68ED">
              <w:rPr>
                <w:rFonts w:ascii="Times New Roman" w:hAnsi="Times New Roman" w:cs="Times New Roman"/>
                <w:lang w:eastAsia="en-US"/>
              </w:rPr>
              <w:t>37/2</w:t>
            </w:r>
          </w:p>
        </w:tc>
        <w:tc>
          <w:tcPr>
            <w:tcW w:w="3141" w:type="dxa"/>
          </w:tcPr>
          <w:p w:rsidR="00471A00" w:rsidRPr="001A68ED" w:rsidRDefault="00471A00" w:rsidP="00E84874">
            <w:pPr>
              <w:rPr>
                <w:rFonts w:ascii="Times New Roman" w:hAnsi="Times New Roman" w:cs="Times New Roman"/>
                <w:lang w:eastAsia="en-US"/>
              </w:rPr>
            </w:pPr>
            <w:r w:rsidRPr="001A68ED">
              <w:rPr>
                <w:rFonts w:ascii="Times New Roman" w:hAnsi="Times New Roman" w:cs="Times New Roman"/>
                <w:lang w:eastAsia="en-US"/>
              </w:rPr>
              <w:t>ПДП. Производственная практика (преддипломная)</w:t>
            </w:r>
          </w:p>
        </w:tc>
        <w:tc>
          <w:tcPr>
            <w:tcW w:w="1549" w:type="dxa"/>
          </w:tcPr>
          <w:p w:rsidR="00471A00" w:rsidRPr="001A68ED" w:rsidRDefault="00471A00" w:rsidP="00E84874">
            <w:pPr>
              <w:jc w:val="center"/>
              <w:rPr>
                <w:rFonts w:ascii="Times New Roman" w:hAnsi="Times New Roman" w:cs="Times New Roman"/>
                <w:lang w:eastAsia="en-US"/>
              </w:rPr>
            </w:pPr>
            <w:r w:rsidRPr="001A68ED">
              <w:rPr>
                <w:rFonts w:ascii="Times New Roman" w:hAnsi="Times New Roman" w:cs="Times New Roman"/>
                <w:lang w:eastAsia="en-US"/>
              </w:rPr>
              <w:t>4 недели</w:t>
            </w:r>
          </w:p>
        </w:tc>
        <w:tc>
          <w:tcPr>
            <w:tcW w:w="1587" w:type="dxa"/>
          </w:tcPr>
          <w:p w:rsidR="00471A00" w:rsidRPr="001A68ED" w:rsidRDefault="00471A00" w:rsidP="00E84874">
            <w:pPr>
              <w:jc w:val="center"/>
              <w:rPr>
                <w:rFonts w:ascii="Times New Roman" w:hAnsi="Times New Roman" w:cs="Times New Roman"/>
                <w:lang w:eastAsia="en-US"/>
              </w:rPr>
            </w:pPr>
            <w:r w:rsidRPr="001A68ED">
              <w:rPr>
                <w:rFonts w:ascii="Times New Roman" w:hAnsi="Times New Roman" w:cs="Times New Roman"/>
                <w:lang w:eastAsia="en-US"/>
              </w:rPr>
              <w:t>23.04.2018 –19.05.2018</w:t>
            </w:r>
          </w:p>
        </w:tc>
        <w:tc>
          <w:tcPr>
            <w:tcW w:w="1967" w:type="dxa"/>
          </w:tcPr>
          <w:p w:rsidR="00471A00" w:rsidRPr="001A68ED" w:rsidRDefault="00471A00" w:rsidP="00E84874">
            <w:pPr>
              <w:rPr>
                <w:rFonts w:ascii="Times New Roman" w:hAnsi="Times New Roman" w:cs="Times New Roman"/>
                <w:lang w:eastAsia="en-US"/>
              </w:rPr>
            </w:pPr>
            <w:r w:rsidRPr="001A68ED">
              <w:rPr>
                <w:rFonts w:ascii="Times New Roman" w:hAnsi="Times New Roman" w:cs="Times New Roman"/>
                <w:lang w:eastAsia="en-US"/>
              </w:rPr>
              <w:t>Мамонтова Э.А.</w:t>
            </w:r>
          </w:p>
        </w:tc>
      </w:tr>
    </w:tbl>
    <w:p w:rsidR="00471A00" w:rsidRPr="001A68ED" w:rsidRDefault="00471A00" w:rsidP="00943D80">
      <w:pPr>
        <w:spacing w:after="0" w:line="240" w:lineRule="auto"/>
        <w:jc w:val="center"/>
        <w:rPr>
          <w:rFonts w:ascii="Times New Roman" w:eastAsia="Times New Roman" w:hAnsi="Times New Roman" w:cs="Times New Roman"/>
          <w:sz w:val="28"/>
          <w:szCs w:val="28"/>
          <w:u w:val="single"/>
        </w:rPr>
      </w:pPr>
    </w:p>
    <w:p w:rsidR="0061663A" w:rsidRPr="001A68ED" w:rsidRDefault="0061663A" w:rsidP="00943D80">
      <w:pPr>
        <w:spacing w:after="0" w:line="240" w:lineRule="auto"/>
        <w:jc w:val="center"/>
        <w:rPr>
          <w:rFonts w:ascii="Times New Roman" w:eastAsia="Times New Roman" w:hAnsi="Times New Roman" w:cs="Times New Roman"/>
          <w:sz w:val="28"/>
          <w:szCs w:val="28"/>
          <w:u w:val="single"/>
        </w:rPr>
      </w:pPr>
      <w:r w:rsidRPr="001A68ED">
        <w:rPr>
          <w:rFonts w:ascii="Times New Roman" w:eastAsia="Times New Roman" w:hAnsi="Times New Roman" w:cs="Times New Roman"/>
          <w:sz w:val="28"/>
          <w:szCs w:val="28"/>
          <w:u w:val="single"/>
        </w:rPr>
        <w:t xml:space="preserve">Базы прохождения практики по ППССЗ специальности </w:t>
      </w:r>
    </w:p>
    <w:p w:rsidR="0061663A" w:rsidRPr="001A68ED" w:rsidRDefault="0061663A" w:rsidP="00943D80">
      <w:pPr>
        <w:spacing w:after="0" w:line="240" w:lineRule="auto"/>
        <w:jc w:val="center"/>
        <w:rPr>
          <w:rFonts w:ascii="Times New Roman" w:eastAsia="Times New Roman" w:hAnsi="Times New Roman" w:cs="Times New Roman"/>
          <w:sz w:val="28"/>
          <w:szCs w:val="28"/>
          <w:u w:val="single"/>
        </w:rPr>
      </w:pPr>
      <w:r w:rsidRPr="001A68ED">
        <w:rPr>
          <w:rFonts w:ascii="Times New Roman" w:eastAsia="Times New Roman" w:hAnsi="Times New Roman" w:cs="Times New Roman"/>
          <w:sz w:val="28"/>
          <w:szCs w:val="28"/>
          <w:u w:val="single"/>
        </w:rPr>
        <w:t>Дизайн (по отраслям)</w:t>
      </w:r>
      <w:r w:rsidR="004F01A3">
        <w:rPr>
          <w:rFonts w:ascii="Times New Roman" w:eastAsia="Times New Roman" w:hAnsi="Times New Roman" w:cs="Times New Roman"/>
          <w:sz w:val="28"/>
          <w:szCs w:val="28"/>
          <w:u w:val="single"/>
        </w:rPr>
        <w:t xml:space="preserve"> в 2017-2018 учебном году</w:t>
      </w:r>
    </w:p>
    <w:p w:rsidR="0061663A" w:rsidRPr="001A68ED" w:rsidRDefault="0061663A" w:rsidP="00943D80">
      <w:pPr>
        <w:spacing w:after="0" w:line="240" w:lineRule="auto"/>
        <w:ind w:firstLine="426"/>
        <w:jc w:val="center"/>
        <w:rPr>
          <w:rFonts w:ascii="Times New Roman" w:eastAsia="Times New Roman" w:hAnsi="Times New Roman" w:cs="Times New Roman"/>
          <w:sz w:val="28"/>
          <w:szCs w:val="28"/>
          <w:lang w:eastAsia="ru-RU"/>
        </w:rPr>
      </w:pPr>
    </w:p>
    <w:p w:rsidR="0061663A" w:rsidRPr="001A68ED" w:rsidRDefault="0061663A" w:rsidP="00FC0391">
      <w:pPr>
        <w:numPr>
          <w:ilvl w:val="0"/>
          <w:numId w:val="7"/>
        </w:numPr>
        <w:spacing w:after="0" w:line="240" w:lineRule="auto"/>
        <w:ind w:left="0" w:hanging="284"/>
        <w:jc w:val="both"/>
        <w:rPr>
          <w:rFonts w:ascii="Times New Roman" w:eastAsia="Times New Roman" w:hAnsi="Times New Roman" w:cs="Times New Roman"/>
          <w:sz w:val="28"/>
          <w:szCs w:val="28"/>
        </w:rPr>
      </w:pPr>
      <w:r w:rsidRPr="001A68ED">
        <w:rPr>
          <w:rFonts w:ascii="Times New Roman" w:eastAsia="Times New Roman" w:hAnsi="Times New Roman" w:cs="Times New Roman"/>
          <w:sz w:val="28"/>
          <w:szCs w:val="28"/>
        </w:rPr>
        <w:t>АНПОО «Тамбовский колледж социокультурных технологий» (СМД «Хамелеон»);</w:t>
      </w:r>
    </w:p>
    <w:p w:rsidR="0061663A" w:rsidRPr="001A68ED" w:rsidRDefault="0061663A" w:rsidP="00FC0391">
      <w:pPr>
        <w:numPr>
          <w:ilvl w:val="0"/>
          <w:numId w:val="7"/>
        </w:numPr>
        <w:spacing w:after="0" w:line="240" w:lineRule="auto"/>
        <w:ind w:left="0" w:hanging="284"/>
        <w:jc w:val="both"/>
        <w:rPr>
          <w:rFonts w:ascii="Times New Roman" w:eastAsia="Times New Roman" w:hAnsi="Times New Roman" w:cs="Times New Roman"/>
          <w:sz w:val="28"/>
          <w:szCs w:val="28"/>
        </w:rPr>
      </w:pPr>
      <w:r w:rsidRPr="001A68ED">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«Центр дополнительного образования детей», г. Тамбов</w:t>
      </w:r>
    </w:p>
    <w:p w:rsidR="0061663A" w:rsidRPr="001A68ED" w:rsidRDefault="0061663A" w:rsidP="00943D80">
      <w:pPr>
        <w:spacing w:after="0" w:line="240" w:lineRule="auto"/>
        <w:rPr>
          <w:rFonts w:ascii="Times New Roman" w:eastAsia="Times New Roman" w:hAnsi="Times New Roman" w:cs="Times New Roman"/>
          <w:b/>
          <w:sz w:val="28"/>
          <w:szCs w:val="28"/>
          <w:lang w:eastAsia="ru-RU"/>
        </w:rPr>
      </w:pPr>
    </w:p>
    <w:p w:rsidR="0061663A" w:rsidRPr="001A68ED"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1A68ED">
        <w:rPr>
          <w:rFonts w:ascii="Times New Roman" w:eastAsia="Times New Roman" w:hAnsi="Times New Roman" w:cs="Times New Roman"/>
          <w:sz w:val="28"/>
          <w:szCs w:val="28"/>
          <w:u w:val="single"/>
          <w:lang w:eastAsia="ru-RU"/>
        </w:rPr>
        <w:t xml:space="preserve">Базы прохождения практики по ППССЗ </w:t>
      </w:r>
    </w:p>
    <w:p w:rsidR="004F01A3" w:rsidRPr="001A68ED" w:rsidRDefault="0061663A" w:rsidP="004F01A3">
      <w:pPr>
        <w:spacing w:after="0" w:line="240" w:lineRule="auto"/>
        <w:jc w:val="center"/>
        <w:rPr>
          <w:rFonts w:ascii="Times New Roman" w:eastAsia="Times New Roman" w:hAnsi="Times New Roman" w:cs="Times New Roman"/>
          <w:sz w:val="28"/>
          <w:szCs w:val="28"/>
          <w:u w:val="single"/>
        </w:rPr>
      </w:pPr>
      <w:r w:rsidRPr="001A68ED">
        <w:rPr>
          <w:rFonts w:ascii="Times New Roman" w:eastAsia="Times New Roman" w:hAnsi="Times New Roman" w:cs="Times New Roman"/>
          <w:sz w:val="28"/>
          <w:szCs w:val="28"/>
          <w:u w:val="single"/>
          <w:lang w:eastAsia="ru-RU"/>
        </w:rPr>
        <w:t>Специальности 40.02.01  Право и организация социального обеспечения</w:t>
      </w:r>
      <w:r w:rsidR="004F01A3">
        <w:rPr>
          <w:rFonts w:ascii="Times New Roman" w:eastAsia="Times New Roman" w:hAnsi="Times New Roman" w:cs="Times New Roman"/>
          <w:sz w:val="28"/>
          <w:szCs w:val="28"/>
          <w:u w:val="single"/>
          <w:lang w:eastAsia="ru-RU"/>
        </w:rPr>
        <w:t xml:space="preserve"> </w:t>
      </w:r>
      <w:r w:rsidR="004F01A3">
        <w:rPr>
          <w:rFonts w:ascii="Times New Roman" w:eastAsia="Times New Roman" w:hAnsi="Times New Roman" w:cs="Times New Roman"/>
          <w:sz w:val="28"/>
          <w:szCs w:val="28"/>
          <w:u w:val="single"/>
        </w:rPr>
        <w:t>в 2017-2018 учебном году</w:t>
      </w:r>
    </w:p>
    <w:p w:rsidR="0061663A" w:rsidRPr="001A68ED"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p>
    <w:p w:rsidR="005655A6" w:rsidRPr="001A68ED" w:rsidRDefault="005655A6" w:rsidP="00903E88">
      <w:pPr>
        <w:pStyle w:val="afc"/>
        <w:numPr>
          <w:ilvl w:val="0"/>
          <w:numId w:val="16"/>
        </w:numPr>
        <w:rPr>
          <w:sz w:val="28"/>
          <w:szCs w:val="28"/>
        </w:rPr>
      </w:pPr>
      <w:r w:rsidRPr="001A68ED">
        <w:rPr>
          <w:sz w:val="28"/>
          <w:szCs w:val="28"/>
        </w:rPr>
        <w:t>«Тамбовская областная коллегия адвокатов»;</w:t>
      </w:r>
    </w:p>
    <w:p w:rsidR="005655A6" w:rsidRPr="001A68ED" w:rsidRDefault="005655A6" w:rsidP="00903E88">
      <w:pPr>
        <w:pStyle w:val="afc"/>
        <w:numPr>
          <w:ilvl w:val="0"/>
          <w:numId w:val="16"/>
        </w:numPr>
        <w:rPr>
          <w:sz w:val="28"/>
          <w:szCs w:val="28"/>
        </w:rPr>
      </w:pPr>
      <w:r w:rsidRPr="001A68ED">
        <w:rPr>
          <w:sz w:val="28"/>
          <w:szCs w:val="28"/>
        </w:rPr>
        <w:t xml:space="preserve">АО «ТСК»; </w:t>
      </w:r>
    </w:p>
    <w:p w:rsidR="005655A6" w:rsidRPr="001A68ED" w:rsidRDefault="005655A6" w:rsidP="00903E88">
      <w:pPr>
        <w:pStyle w:val="afc"/>
        <w:numPr>
          <w:ilvl w:val="0"/>
          <w:numId w:val="16"/>
        </w:numPr>
        <w:jc w:val="both"/>
        <w:rPr>
          <w:sz w:val="28"/>
          <w:szCs w:val="28"/>
        </w:rPr>
      </w:pPr>
      <w:r w:rsidRPr="001A68ED">
        <w:rPr>
          <w:sz w:val="28"/>
          <w:szCs w:val="28"/>
        </w:rPr>
        <w:t>Мировой суд Знаменского района</w:t>
      </w:r>
    </w:p>
    <w:p w:rsidR="005655A6" w:rsidRPr="001A68ED" w:rsidRDefault="005655A6" w:rsidP="00903E88">
      <w:pPr>
        <w:pStyle w:val="afc"/>
        <w:numPr>
          <w:ilvl w:val="0"/>
          <w:numId w:val="16"/>
        </w:numPr>
        <w:rPr>
          <w:sz w:val="28"/>
          <w:szCs w:val="28"/>
          <w:u w:val="single"/>
        </w:rPr>
      </w:pPr>
      <w:r w:rsidRPr="001A68ED">
        <w:rPr>
          <w:sz w:val="28"/>
          <w:szCs w:val="28"/>
        </w:rPr>
        <w:t>Мировой суд Советского района города Тамбова</w:t>
      </w:r>
    </w:p>
    <w:p w:rsidR="005655A6" w:rsidRPr="001A68ED" w:rsidRDefault="005655A6" w:rsidP="00903E88">
      <w:pPr>
        <w:pStyle w:val="afc"/>
        <w:numPr>
          <w:ilvl w:val="0"/>
          <w:numId w:val="16"/>
        </w:numPr>
        <w:rPr>
          <w:sz w:val="28"/>
          <w:szCs w:val="28"/>
          <w:u w:val="single"/>
        </w:rPr>
      </w:pPr>
      <w:r w:rsidRPr="001A68ED">
        <w:rPr>
          <w:sz w:val="28"/>
          <w:szCs w:val="28"/>
        </w:rPr>
        <w:t>Мировые судьи  Тамбовского района Тамбовской области;</w:t>
      </w:r>
    </w:p>
    <w:p w:rsidR="005655A6" w:rsidRPr="001A68ED" w:rsidRDefault="005655A6" w:rsidP="00903E88">
      <w:pPr>
        <w:pStyle w:val="afc"/>
        <w:numPr>
          <w:ilvl w:val="0"/>
          <w:numId w:val="16"/>
        </w:numPr>
        <w:jc w:val="both"/>
        <w:rPr>
          <w:sz w:val="28"/>
          <w:szCs w:val="28"/>
        </w:rPr>
      </w:pPr>
      <w:r w:rsidRPr="001A68ED">
        <w:rPr>
          <w:sz w:val="28"/>
          <w:szCs w:val="28"/>
        </w:rPr>
        <w:t>Мировые судьи Тамбовского района;</w:t>
      </w:r>
    </w:p>
    <w:p w:rsidR="005655A6" w:rsidRPr="001A68ED" w:rsidRDefault="005655A6" w:rsidP="00903E88">
      <w:pPr>
        <w:pStyle w:val="afc"/>
        <w:numPr>
          <w:ilvl w:val="0"/>
          <w:numId w:val="16"/>
        </w:numPr>
        <w:jc w:val="both"/>
        <w:rPr>
          <w:sz w:val="28"/>
          <w:szCs w:val="28"/>
        </w:rPr>
      </w:pPr>
      <w:r w:rsidRPr="001A68ED">
        <w:rPr>
          <w:sz w:val="28"/>
          <w:szCs w:val="28"/>
        </w:rPr>
        <w:t>ООО «Приз»;</w:t>
      </w:r>
    </w:p>
    <w:p w:rsidR="005655A6" w:rsidRPr="001A68ED" w:rsidRDefault="005655A6" w:rsidP="00903E88">
      <w:pPr>
        <w:pStyle w:val="afc"/>
        <w:numPr>
          <w:ilvl w:val="0"/>
          <w:numId w:val="16"/>
        </w:numPr>
        <w:rPr>
          <w:sz w:val="28"/>
          <w:szCs w:val="28"/>
        </w:rPr>
      </w:pPr>
      <w:r w:rsidRPr="001A68ED">
        <w:rPr>
          <w:sz w:val="28"/>
          <w:szCs w:val="28"/>
        </w:rPr>
        <w:t>ООО «ТЕХСЕРВИС»;</w:t>
      </w:r>
    </w:p>
    <w:p w:rsidR="005655A6" w:rsidRPr="001A68ED" w:rsidRDefault="005655A6" w:rsidP="00903E88">
      <w:pPr>
        <w:pStyle w:val="afc"/>
        <w:numPr>
          <w:ilvl w:val="0"/>
          <w:numId w:val="16"/>
        </w:numPr>
        <w:rPr>
          <w:sz w:val="28"/>
          <w:szCs w:val="28"/>
          <w:u w:val="single"/>
        </w:rPr>
      </w:pPr>
      <w:r w:rsidRPr="001A68ED">
        <w:rPr>
          <w:sz w:val="28"/>
          <w:szCs w:val="28"/>
        </w:rPr>
        <w:t>ООО «ЮЦ «ФОРУМ»</w:t>
      </w:r>
    </w:p>
    <w:p w:rsidR="005655A6" w:rsidRPr="001A68ED" w:rsidRDefault="005655A6" w:rsidP="00903E88">
      <w:pPr>
        <w:pStyle w:val="afc"/>
        <w:numPr>
          <w:ilvl w:val="0"/>
          <w:numId w:val="16"/>
        </w:numPr>
        <w:rPr>
          <w:sz w:val="28"/>
          <w:szCs w:val="28"/>
        </w:rPr>
      </w:pPr>
      <w:r w:rsidRPr="001A68ED">
        <w:rPr>
          <w:sz w:val="28"/>
          <w:szCs w:val="28"/>
        </w:rPr>
        <w:lastRenderedPageBreak/>
        <w:t xml:space="preserve"> Прокуратура  Октябрьского  района  города Тамбова;</w:t>
      </w:r>
    </w:p>
    <w:p w:rsidR="005655A6" w:rsidRPr="001A68ED" w:rsidRDefault="005655A6" w:rsidP="00903E88">
      <w:pPr>
        <w:pStyle w:val="afc"/>
        <w:numPr>
          <w:ilvl w:val="0"/>
          <w:numId w:val="16"/>
        </w:numPr>
        <w:rPr>
          <w:sz w:val="28"/>
          <w:szCs w:val="28"/>
        </w:rPr>
      </w:pPr>
      <w:r w:rsidRPr="001A68ED">
        <w:rPr>
          <w:sz w:val="28"/>
          <w:szCs w:val="28"/>
        </w:rPr>
        <w:t xml:space="preserve"> СКА «Юстиция»;</w:t>
      </w:r>
    </w:p>
    <w:p w:rsidR="005655A6" w:rsidRPr="001A68ED" w:rsidRDefault="005655A6" w:rsidP="00903E88">
      <w:pPr>
        <w:pStyle w:val="afc"/>
        <w:numPr>
          <w:ilvl w:val="0"/>
          <w:numId w:val="16"/>
        </w:numPr>
        <w:rPr>
          <w:sz w:val="28"/>
          <w:szCs w:val="28"/>
        </w:rPr>
      </w:pPr>
      <w:r w:rsidRPr="001A68ED">
        <w:rPr>
          <w:sz w:val="28"/>
          <w:szCs w:val="28"/>
        </w:rPr>
        <w:t xml:space="preserve"> ТОГБУ «Дирекция ООПТ»;</w:t>
      </w:r>
    </w:p>
    <w:p w:rsidR="005655A6" w:rsidRPr="001A68ED" w:rsidRDefault="005655A6" w:rsidP="00903E88">
      <w:pPr>
        <w:pStyle w:val="afc"/>
        <w:numPr>
          <w:ilvl w:val="0"/>
          <w:numId w:val="16"/>
        </w:numPr>
        <w:rPr>
          <w:sz w:val="28"/>
          <w:szCs w:val="28"/>
        </w:rPr>
      </w:pPr>
      <w:r w:rsidRPr="001A68ED">
        <w:rPr>
          <w:sz w:val="28"/>
          <w:szCs w:val="28"/>
        </w:rPr>
        <w:t xml:space="preserve"> ТОГБУ СОН «Центр социальных услуг для населения Мучкапского района;</w:t>
      </w:r>
    </w:p>
    <w:p w:rsidR="005655A6" w:rsidRPr="001A68ED" w:rsidRDefault="005655A6" w:rsidP="00903E88">
      <w:pPr>
        <w:pStyle w:val="afc"/>
        <w:numPr>
          <w:ilvl w:val="0"/>
          <w:numId w:val="16"/>
        </w:numPr>
        <w:jc w:val="both"/>
        <w:rPr>
          <w:sz w:val="28"/>
          <w:szCs w:val="28"/>
        </w:rPr>
      </w:pPr>
      <w:r w:rsidRPr="001A68ED">
        <w:rPr>
          <w:sz w:val="28"/>
          <w:szCs w:val="28"/>
        </w:rPr>
        <w:t xml:space="preserve"> ТОГБУ СОН «Центр социальных услуг для населения Мучкапского района</w:t>
      </w:r>
    </w:p>
    <w:p w:rsidR="005655A6" w:rsidRPr="001A68ED" w:rsidRDefault="005655A6" w:rsidP="00903E88">
      <w:pPr>
        <w:pStyle w:val="afc"/>
        <w:numPr>
          <w:ilvl w:val="0"/>
          <w:numId w:val="16"/>
        </w:numPr>
        <w:rPr>
          <w:sz w:val="28"/>
          <w:szCs w:val="28"/>
        </w:rPr>
      </w:pPr>
      <w:r w:rsidRPr="001A68ED">
        <w:rPr>
          <w:sz w:val="28"/>
          <w:szCs w:val="28"/>
        </w:rPr>
        <w:t xml:space="preserve"> УВД Октябрьского района города Тамбова;</w:t>
      </w:r>
    </w:p>
    <w:p w:rsidR="005655A6" w:rsidRPr="001A68ED" w:rsidRDefault="005655A6" w:rsidP="00903E88">
      <w:pPr>
        <w:pStyle w:val="afc"/>
        <w:numPr>
          <w:ilvl w:val="0"/>
          <w:numId w:val="16"/>
        </w:numPr>
        <w:rPr>
          <w:sz w:val="28"/>
          <w:szCs w:val="28"/>
        </w:rPr>
      </w:pPr>
      <w:r w:rsidRPr="001A68ED">
        <w:rPr>
          <w:sz w:val="28"/>
          <w:szCs w:val="28"/>
        </w:rPr>
        <w:t xml:space="preserve"> УВД Советского района города Тамбова; </w:t>
      </w:r>
    </w:p>
    <w:p w:rsidR="005655A6" w:rsidRPr="001A68ED" w:rsidRDefault="005655A6" w:rsidP="00903E88">
      <w:pPr>
        <w:pStyle w:val="afc"/>
        <w:numPr>
          <w:ilvl w:val="0"/>
          <w:numId w:val="16"/>
        </w:numPr>
        <w:rPr>
          <w:sz w:val="28"/>
          <w:szCs w:val="28"/>
        </w:rPr>
      </w:pPr>
      <w:r w:rsidRPr="001A68ED">
        <w:rPr>
          <w:sz w:val="28"/>
          <w:szCs w:val="28"/>
        </w:rPr>
        <w:t xml:space="preserve"> Юридическая фирма «Эгида»;</w:t>
      </w:r>
    </w:p>
    <w:p w:rsidR="005655A6" w:rsidRPr="0077049E" w:rsidRDefault="005655A6" w:rsidP="00903E88">
      <w:pPr>
        <w:pStyle w:val="afc"/>
        <w:numPr>
          <w:ilvl w:val="0"/>
          <w:numId w:val="16"/>
        </w:numPr>
        <w:jc w:val="both"/>
        <w:rPr>
          <w:sz w:val="28"/>
          <w:szCs w:val="28"/>
        </w:rPr>
      </w:pPr>
      <w:r w:rsidRPr="0077049E">
        <w:rPr>
          <w:rFonts w:eastAsiaTheme="minorEastAsia"/>
          <w:sz w:val="28"/>
          <w:szCs w:val="28"/>
        </w:rPr>
        <w:t xml:space="preserve"> Управление Федеральной службы судебных приставов по Тамбовской области. Сосновский районный отдел судебных приставов.</w:t>
      </w:r>
    </w:p>
    <w:p w:rsidR="001A68ED" w:rsidRPr="005655A6" w:rsidRDefault="001A68ED" w:rsidP="001A68ED">
      <w:pPr>
        <w:pStyle w:val="afc"/>
        <w:ind w:left="436"/>
        <w:jc w:val="both"/>
        <w:rPr>
          <w:sz w:val="28"/>
          <w:szCs w:val="28"/>
          <w:highlight w:val="yellow"/>
        </w:rPr>
      </w:pPr>
    </w:p>
    <w:p w:rsidR="0061663A" w:rsidRPr="0077049E" w:rsidRDefault="0061663A" w:rsidP="0077049E">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 xml:space="preserve">Цели и задачи, поставленные перед студентами в ходе практики, были достигнуты. Предполагается дальнейшее сотрудничество с данными предприятиями и учреждениями, т. к. студенты колледжа АНПОО ТКСКТ показали высокий уровень теоретических знаний и готовность к дальнейшей самостоятельной работе. </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Базы практик подбираются с учетом места жительства, возможности отработки вопросов программы, перспективы трудоустройства студентов. Перед распределением на практику со студентами проводится установочная конференция, включающая инструктаж, выдаются программы практики, индивидуальные задания и направления. Распределение студентов по базам практики оформляются приказом по колледжу.</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Контроль за ходом практики осуществляется заведующей практикой и руководителями практик – преподавателями или специалистами. В ходе проверки проверяются степень самостоятельности в отработке программы практики студентами, о результатах проверки производится запись в дневниках-отчетах.</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Руководство практикой на предприятиях, организациях и учреждениях осуществляют квалифицированные работники, имеющие стаж работы по специальности, с которыми проводится инструктаж по вопросам выполнения программы и по оформлению дневника-отчета.</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Приоритетным направлением в работе руководителей практики на сегодняшний день является:</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-создание условий для самореализации студентов;</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-создание условий для выполнения программ;</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-использование элементов исследовательской работы при выполнении индивидуальных заданий по практике.</w:t>
      </w:r>
    </w:p>
    <w:p w:rsidR="0061663A" w:rsidRPr="0077049E" w:rsidRDefault="0061663A" w:rsidP="0061663A">
      <w:pPr>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 xml:space="preserve">По окончании прохождения каждого вида практики студентов проводится итоговая конференция, где студенты выступают, представляют направления, дневник-отчет, характеристику, которые являются отчетными документами по итогам практики. Завершающим этапом всех видов практики </w:t>
      </w:r>
      <w:r w:rsidRPr="0077049E">
        <w:rPr>
          <w:rFonts w:ascii="Times New Roman" w:eastAsia="Times New Roman" w:hAnsi="Times New Roman" w:cs="Times New Roman"/>
          <w:sz w:val="28"/>
          <w:szCs w:val="28"/>
        </w:rPr>
        <w:lastRenderedPageBreak/>
        <w:t xml:space="preserve">является итоговая аттестация студентов, на которой выставляется дифференцированная оценка. </w:t>
      </w:r>
    </w:p>
    <w:p w:rsidR="0061663A" w:rsidRPr="0077049E"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Социальное партнерство в профессиональном образовании – это сегодня необходимое условие формирования заказа на подготовку кадров специалистов для организаций различных отраслей экономики, права и социальной сферы региона.</w:t>
      </w:r>
    </w:p>
    <w:p w:rsidR="0061663A" w:rsidRPr="0077049E"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 xml:space="preserve">Взаимное сотрудничество позволяет эффективно решать задачи профессиональной подготовки студентов, формировать их компетентность. </w:t>
      </w:r>
    </w:p>
    <w:p w:rsidR="0061663A" w:rsidRPr="0077049E"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Формами сотрудничества с базовыми предприятиями являются: методические Советы, педагогические советы, семинары-совещания, научно-практические конференции, встречи с практическими работниками.</w:t>
      </w:r>
    </w:p>
    <w:p w:rsid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77049E">
        <w:rPr>
          <w:rFonts w:ascii="Times New Roman" w:eastAsia="Times New Roman" w:hAnsi="Times New Roman" w:cs="Times New Roman"/>
          <w:sz w:val="28"/>
          <w:szCs w:val="28"/>
        </w:rPr>
        <w:t>В большинстве официальных отзывов руководителей практики со стороны организаций и предприятий отмечается профессиональная подготовка студентов и их компетентность в решении производственных задач. Результатом взаимодействия в процессе прохождения практики студентов и работодателей является повторное приглашение студентов для прохождения практики, а для части из них – трудоустройство по специальности.</w:t>
      </w:r>
    </w:p>
    <w:p w:rsidR="0077049E" w:rsidRDefault="0077049E" w:rsidP="0061663A">
      <w:pPr>
        <w:widowControl w:val="0"/>
        <w:spacing w:after="0" w:line="240" w:lineRule="auto"/>
        <w:ind w:firstLine="709"/>
        <w:jc w:val="both"/>
        <w:rPr>
          <w:rFonts w:ascii="Times New Roman" w:eastAsia="Times New Roman" w:hAnsi="Times New Roman" w:cs="Times New Roman"/>
          <w:sz w:val="28"/>
          <w:szCs w:val="28"/>
        </w:rPr>
      </w:pPr>
    </w:p>
    <w:p w:rsidR="0077049E" w:rsidRPr="0077049E" w:rsidRDefault="0077049E" w:rsidP="0077049E">
      <w:pPr>
        <w:widowControl w:val="0"/>
        <w:spacing w:after="0" w:line="240" w:lineRule="auto"/>
        <w:ind w:firstLine="709"/>
        <w:jc w:val="center"/>
        <w:rPr>
          <w:rFonts w:ascii="Times New Roman" w:eastAsia="Times New Roman" w:hAnsi="Times New Roman" w:cs="Times New Roman"/>
          <w:b/>
          <w:sz w:val="28"/>
          <w:szCs w:val="28"/>
        </w:rPr>
      </w:pPr>
      <w:r w:rsidRPr="0077049E">
        <w:rPr>
          <w:rFonts w:ascii="Times New Roman" w:eastAsia="Times New Roman" w:hAnsi="Times New Roman" w:cs="Times New Roman"/>
          <w:b/>
          <w:sz w:val="28"/>
          <w:szCs w:val="28"/>
        </w:rPr>
        <w:t>Организация дополнительного образования</w:t>
      </w:r>
    </w:p>
    <w:p w:rsidR="00E07115" w:rsidRPr="00054EB5" w:rsidRDefault="00E07115" w:rsidP="00E07115">
      <w:pPr>
        <w:widowControl w:val="0"/>
        <w:spacing w:after="0" w:line="240" w:lineRule="auto"/>
        <w:ind w:firstLine="709"/>
        <w:jc w:val="both"/>
        <w:rPr>
          <w:rFonts w:ascii="Times New Roman" w:eastAsia="Times New Roman" w:hAnsi="Times New Roman" w:cs="Times New Roman"/>
          <w:sz w:val="28"/>
          <w:szCs w:val="28"/>
        </w:rPr>
      </w:pPr>
      <w:r w:rsidRPr="00054EB5">
        <w:rPr>
          <w:rFonts w:ascii="Times New Roman" w:eastAsia="Times New Roman" w:hAnsi="Times New Roman" w:cs="Times New Roman"/>
          <w:sz w:val="28"/>
          <w:szCs w:val="28"/>
        </w:rPr>
        <w:t xml:space="preserve">За 2017-2018 учебный год </w:t>
      </w:r>
      <w:r w:rsidR="00054EB5" w:rsidRPr="00054EB5">
        <w:rPr>
          <w:rFonts w:ascii="Times New Roman" w:eastAsia="Times New Roman" w:hAnsi="Times New Roman" w:cs="Times New Roman"/>
          <w:sz w:val="28"/>
          <w:szCs w:val="28"/>
        </w:rPr>
        <w:t xml:space="preserve">программы </w:t>
      </w:r>
      <w:r w:rsidRPr="00054EB5">
        <w:rPr>
          <w:rFonts w:ascii="Times New Roman" w:eastAsia="Times New Roman" w:hAnsi="Times New Roman" w:cs="Times New Roman"/>
          <w:sz w:val="28"/>
          <w:szCs w:val="28"/>
        </w:rPr>
        <w:t xml:space="preserve"> дополнительного образования </w:t>
      </w:r>
      <w:r w:rsidR="00054EB5" w:rsidRPr="00054EB5">
        <w:rPr>
          <w:rFonts w:ascii="Times New Roman" w:eastAsia="Times New Roman" w:hAnsi="Times New Roman" w:cs="Times New Roman"/>
          <w:sz w:val="28"/>
          <w:szCs w:val="28"/>
        </w:rPr>
        <w:t>освоили 25</w:t>
      </w:r>
      <w:r w:rsidR="00054EB5">
        <w:rPr>
          <w:rFonts w:ascii="Times New Roman" w:eastAsia="Times New Roman" w:hAnsi="Times New Roman" w:cs="Times New Roman"/>
          <w:sz w:val="28"/>
          <w:szCs w:val="28"/>
        </w:rPr>
        <w:t xml:space="preserve"> человек: по</w:t>
      </w:r>
      <w:r w:rsidR="00054EB5" w:rsidRPr="00054EB5">
        <w:rPr>
          <w:rFonts w:ascii="Times New Roman" w:eastAsia="Times New Roman" w:hAnsi="Times New Roman" w:cs="Times New Roman"/>
          <w:sz w:val="28"/>
          <w:szCs w:val="28"/>
        </w:rPr>
        <w:t xml:space="preserve"> ДОП «Дизайн интерьера» - 13 чел, по ДОП «Ландшафтный дизайн» - 7 чел.,  </w:t>
      </w:r>
      <w:r w:rsidR="00054EB5">
        <w:rPr>
          <w:rFonts w:ascii="Times New Roman" w:eastAsia="Times New Roman" w:hAnsi="Times New Roman" w:cs="Times New Roman"/>
          <w:sz w:val="28"/>
          <w:szCs w:val="28"/>
        </w:rPr>
        <w:t>по</w:t>
      </w:r>
      <w:r w:rsidR="00054EB5" w:rsidRPr="00054EB5">
        <w:rPr>
          <w:rFonts w:ascii="Times New Roman" w:eastAsia="Times New Roman" w:hAnsi="Times New Roman" w:cs="Times New Roman"/>
          <w:sz w:val="28"/>
          <w:szCs w:val="28"/>
        </w:rPr>
        <w:t xml:space="preserve"> ДОП «Практический курс изучения программы 1С: Бухгалтерия» - 5 чел.</w:t>
      </w:r>
    </w:p>
    <w:p w:rsidR="0077049E" w:rsidRDefault="0077049E" w:rsidP="00E07115">
      <w:pPr>
        <w:widowControl w:val="0"/>
        <w:spacing w:after="0" w:line="240" w:lineRule="auto"/>
        <w:ind w:firstLine="709"/>
        <w:jc w:val="both"/>
        <w:rPr>
          <w:rFonts w:ascii="Times New Roman" w:eastAsia="Times New Roman" w:hAnsi="Times New Roman" w:cs="Times New Roman"/>
          <w:sz w:val="28"/>
          <w:szCs w:val="28"/>
          <w:highlight w:val="lightGray"/>
        </w:rPr>
      </w:pPr>
    </w:p>
    <w:tbl>
      <w:tblPr>
        <w:tblStyle w:val="1f0"/>
        <w:tblW w:w="9461" w:type="dxa"/>
        <w:tblLayout w:type="fixed"/>
        <w:tblLook w:val="04A0"/>
      </w:tblPr>
      <w:tblGrid>
        <w:gridCol w:w="817"/>
        <w:gridCol w:w="2126"/>
        <w:gridCol w:w="1701"/>
        <w:gridCol w:w="1701"/>
        <w:gridCol w:w="1560"/>
        <w:gridCol w:w="1556"/>
      </w:tblGrid>
      <w:tr w:rsidR="0077049E" w:rsidRPr="00054EB5" w:rsidTr="00054EB5">
        <w:tc>
          <w:tcPr>
            <w:tcW w:w="817"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Название дополнительной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Сроки прохождения курсов</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ind w:firstLine="33"/>
              <w:jc w:val="center"/>
              <w:rPr>
                <w:rFonts w:ascii="Times New Roman" w:eastAsia="Times New Roman" w:hAnsi="Times New Roman"/>
                <w:sz w:val="24"/>
                <w:szCs w:val="24"/>
              </w:rPr>
            </w:pPr>
            <w:r w:rsidRPr="00054EB5">
              <w:rPr>
                <w:rFonts w:ascii="Times New Roman" w:eastAsia="Times New Roman" w:hAnsi="Times New Roman"/>
                <w:sz w:val="24"/>
                <w:szCs w:val="24"/>
              </w:rPr>
              <w:t>Количество выданных свидетельств</w:t>
            </w:r>
          </w:p>
        </w:tc>
        <w:tc>
          <w:tcPr>
            <w:tcW w:w="1560"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ind w:firstLine="34"/>
              <w:jc w:val="center"/>
              <w:rPr>
                <w:rFonts w:ascii="Times New Roman" w:eastAsia="Times New Roman" w:hAnsi="Times New Roman"/>
                <w:sz w:val="24"/>
                <w:szCs w:val="24"/>
              </w:rPr>
            </w:pPr>
            <w:r w:rsidRPr="00054EB5">
              <w:rPr>
                <w:rFonts w:ascii="Times New Roman" w:eastAsia="Times New Roman" w:hAnsi="Times New Roman"/>
                <w:sz w:val="24"/>
                <w:szCs w:val="24"/>
              </w:rPr>
              <w:t>Номера свидетельств</w:t>
            </w:r>
          </w:p>
        </w:tc>
        <w:tc>
          <w:tcPr>
            <w:tcW w:w="155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ind w:firstLine="36"/>
              <w:jc w:val="center"/>
              <w:rPr>
                <w:rFonts w:ascii="Times New Roman" w:eastAsia="Times New Roman" w:hAnsi="Times New Roman"/>
                <w:sz w:val="24"/>
                <w:szCs w:val="24"/>
              </w:rPr>
            </w:pPr>
            <w:r w:rsidRPr="00054EB5">
              <w:rPr>
                <w:rFonts w:ascii="Times New Roman" w:eastAsia="Times New Roman" w:hAnsi="Times New Roman"/>
                <w:sz w:val="24"/>
                <w:szCs w:val="24"/>
              </w:rPr>
              <w:t>Дата выдачи свидетельств</w:t>
            </w:r>
          </w:p>
        </w:tc>
      </w:tr>
      <w:tr w:rsidR="0077049E" w:rsidRPr="00054EB5" w:rsidTr="00054EB5">
        <w:tc>
          <w:tcPr>
            <w:tcW w:w="817"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«Дизайн интерьера»</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14.09.2017- 25.12.2017</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19-23</w:t>
            </w:r>
          </w:p>
        </w:tc>
        <w:tc>
          <w:tcPr>
            <w:tcW w:w="155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25.12.2017г</w:t>
            </w:r>
          </w:p>
        </w:tc>
      </w:tr>
      <w:tr w:rsidR="0077049E" w:rsidRPr="00054EB5" w:rsidTr="00054EB5">
        <w:tc>
          <w:tcPr>
            <w:tcW w:w="817"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«Ландшафтный дизайн»</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4F01A3">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30.11.2017- 08.02.2018</w:t>
            </w:r>
          </w:p>
        </w:tc>
        <w:tc>
          <w:tcPr>
            <w:tcW w:w="1701"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24-30</w:t>
            </w:r>
          </w:p>
        </w:tc>
        <w:tc>
          <w:tcPr>
            <w:tcW w:w="1556" w:type="dxa"/>
            <w:tcBorders>
              <w:top w:val="single" w:sz="4" w:space="0" w:color="auto"/>
              <w:left w:val="single" w:sz="4" w:space="0" w:color="auto"/>
              <w:bottom w:val="single" w:sz="4" w:space="0" w:color="auto"/>
              <w:right w:val="single" w:sz="4" w:space="0" w:color="auto"/>
            </w:tcBorders>
            <w:hideMark/>
          </w:tcPr>
          <w:p w:rsidR="0077049E" w:rsidRPr="00054EB5" w:rsidRDefault="0077049E"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08.02.2018г.</w:t>
            </w:r>
          </w:p>
        </w:tc>
      </w:tr>
      <w:tr w:rsidR="00054EB5" w:rsidRPr="00054EB5" w:rsidTr="00054EB5">
        <w:tc>
          <w:tcPr>
            <w:tcW w:w="817"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w:t>
            </w:r>
          </w:p>
        </w:tc>
        <w:tc>
          <w:tcPr>
            <w:tcW w:w="2126" w:type="dxa"/>
            <w:hideMark/>
          </w:tcPr>
          <w:p w:rsidR="00054EB5" w:rsidRPr="00054EB5" w:rsidRDefault="00054EB5"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«Практический курс изучения программы 1С: Бухгалтерия»</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27.01.2018</w:t>
            </w:r>
          </w:p>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04.03.2018</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5</w:t>
            </w:r>
          </w:p>
        </w:tc>
        <w:tc>
          <w:tcPr>
            <w:tcW w:w="1560"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31-35</w:t>
            </w:r>
          </w:p>
        </w:tc>
        <w:tc>
          <w:tcPr>
            <w:tcW w:w="1556"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04.03.2018г</w:t>
            </w:r>
          </w:p>
        </w:tc>
      </w:tr>
      <w:tr w:rsidR="00054EB5" w:rsidRPr="00054EB5" w:rsidTr="00054EB5">
        <w:trPr>
          <w:trHeight w:val="405"/>
        </w:trPr>
        <w:tc>
          <w:tcPr>
            <w:tcW w:w="817"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w:t>
            </w:r>
          </w:p>
        </w:tc>
        <w:tc>
          <w:tcPr>
            <w:tcW w:w="2126" w:type="dxa"/>
            <w:hideMark/>
          </w:tcPr>
          <w:p w:rsidR="00054EB5" w:rsidRPr="00054EB5" w:rsidRDefault="00054EB5"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 xml:space="preserve">«Дизайн интерьера» </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31.01.2018-</w:t>
            </w:r>
          </w:p>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14.06.2018</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7</w:t>
            </w:r>
          </w:p>
        </w:tc>
        <w:tc>
          <w:tcPr>
            <w:tcW w:w="1560"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36-42</w:t>
            </w:r>
          </w:p>
        </w:tc>
        <w:tc>
          <w:tcPr>
            <w:tcW w:w="1556"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14.06.2018</w:t>
            </w:r>
          </w:p>
        </w:tc>
      </w:tr>
      <w:tr w:rsidR="00054EB5" w:rsidRPr="00054EB5" w:rsidTr="00054EB5">
        <w:trPr>
          <w:trHeight w:val="312"/>
        </w:trPr>
        <w:tc>
          <w:tcPr>
            <w:tcW w:w="817"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3</w:t>
            </w:r>
          </w:p>
        </w:tc>
        <w:tc>
          <w:tcPr>
            <w:tcW w:w="2126" w:type="dxa"/>
            <w:hideMark/>
          </w:tcPr>
          <w:p w:rsidR="00054EB5" w:rsidRPr="00054EB5" w:rsidRDefault="00054EB5"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«Дизайн интерьера»</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15.06.2018</w:t>
            </w:r>
          </w:p>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16.07.2018</w:t>
            </w:r>
          </w:p>
        </w:tc>
        <w:tc>
          <w:tcPr>
            <w:tcW w:w="1701"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w:t>
            </w:r>
          </w:p>
        </w:tc>
        <w:tc>
          <w:tcPr>
            <w:tcW w:w="1560"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43</w:t>
            </w:r>
          </w:p>
        </w:tc>
        <w:tc>
          <w:tcPr>
            <w:tcW w:w="1556" w:type="dxa"/>
            <w:hideMark/>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16.07.2018</w:t>
            </w:r>
          </w:p>
        </w:tc>
      </w:tr>
      <w:tr w:rsidR="00054EB5" w:rsidRPr="00054EB5" w:rsidTr="00054EB5">
        <w:trPr>
          <w:trHeight w:val="312"/>
        </w:trPr>
        <w:tc>
          <w:tcPr>
            <w:tcW w:w="817" w:type="dxa"/>
          </w:tcPr>
          <w:p w:rsidR="00054EB5" w:rsidRPr="00054EB5" w:rsidRDefault="00054EB5" w:rsidP="00054EB5">
            <w:pPr>
              <w:widowControl w:val="0"/>
              <w:jc w:val="center"/>
              <w:rPr>
                <w:rFonts w:ascii="Times New Roman" w:eastAsia="Times New Roman" w:hAnsi="Times New Roman"/>
                <w:sz w:val="24"/>
                <w:szCs w:val="24"/>
              </w:rPr>
            </w:pPr>
          </w:p>
        </w:tc>
        <w:tc>
          <w:tcPr>
            <w:tcW w:w="2126" w:type="dxa"/>
          </w:tcPr>
          <w:p w:rsidR="00054EB5" w:rsidRPr="00054EB5" w:rsidRDefault="00054EB5" w:rsidP="00054EB5">
            <w:pPr>
              <w:widowControl w:val="0"/>
              <w:rPr>
                <w:rFonts w:ascii="Times New Roman" w:eastAsia="Times New Roman" w:hAnsi="Times New Roman"/>
                <w:sz w:val="24"/>
                <w:szCs w:val="24"/>
              </w:rPr>
            </w:pPr>
            <w:r w:rsidRPr="00054EB5">
              <w:rPr>
                <w:rFonts w:ascii="Times New Roman" w:eastAsia="Times New Roman" w:hAnsi="Times New Roman"/>
                <w:sz w:val="24"/>
                <w:szCs w:val="24"/>
              </w:rPr>
              <w:t>ИТОГО</w:t>
            </w:r>
          </w:p>
        </w:tc>
        <w:tc>
          <w:tcPr>
            <w:tcW w:w="1701" w:type="dxa"/>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w:t>
            </w:r>
          </w:p>
        </w:tc>
        <w:tc>
          <w:tcPr>
            <w:tcW w:w="1701" w:type="dxa"/>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25</w:t>
            </w:r>
          </w:p>
        </w:tc>
        <w:tc>
          <w:tcPr>
            <w:tcW w:w="1560" w:type="dxa"/>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w:t>
            </w:r>
          </w:p>
        </w:tc>
        <w:tc>
          <w:tcPr>
            <w:tcW w:w="1556" w:type="dxa"/>
          </w:tcPr>
          <w:p w:rsidR="00054EB5" w:rsidRPr="00054EB5" w:rsidRDefault="00054EB5" w:rsidP="00054EB5">
            <w:pPr>
              <w:widowControl w:val="0"/>
              <w:jc w:val="center"/>
              <w:rPr>
                <w:rFonts w:ascii="Times New Roman" w:eastAsia="Times New Roman" w:hAnsi="Times New Roman"/>
                <w:sz w:val="24"/>
                <w:szCs w:val="24"/>
              </w:rPr>
            </w:pPr>
            <w:r w:rsidRPr="00054EB5">
              <w:rPr>
                <w:rFonts w:ascii="Times New Roman" w:eastAsia="Times New Roman" w:hAnsi="Times New Roman"/>
                <w:sz w:val="24"/>
                <w:szCs w:val="24"/>
              </w:rPr>
              <w:t>-</w:t>
            </w:r>
          </w:p>
        </w:tc>
      </w:tr>
    </w:tbl>
    <w:p w:rsidR="0077049E" w:rsidRPr="00054EB5" w:rsidRDefault="0077049E" w:rsidP="00054EB5">
      <w:pPr>
        <w:widowControl w:val="0"/>
        <w:spacing w:after="0" w:line="240" w:lineRule="auto"/>
        <w:jc w:val="center"/>
        <w:rPr>
          <w:rFonts w:ascii="Times New Roman" w:eastAsia="Times New Roman" w:hAnsi="Times New Roman" w:cs="Times New Roman"/>
          <w:sz w:val="24"/>
          <w:szCs w:val="24"/>
          <w:highlight w:val="yellow"/>
        </w:rPr>
      </w:pPr>
    </w:p>
    <w:p w:rsidR="0077049E" w:rsidRDefault="0077049E" w:rsidP="00E07115">
      <w:pPr>
        <w:widowControl w:val="0"/>
        <w:spacing w:after="0" w:line="240" w:lineRule="auto"/>
        <w:ind w:firstLine="709"/>
        <w:jc w:val="both"/>
        <w:rPr>
          <w:rFonts w:ascii="Times New Roman" w:eastAsia="Times New Roman" w:hAnsi="Times New Roman" w:cs="Times New Roman"/>
          <w:sz w:val="28"/>
          <w:szCs w:val="28"/>
          <w:highlight w:val="lightGray"/>
        </w:rPr>
      </w:pPr>
    </w:p>
    <w:p w:rsidR="0077049E" w:rsidRPr="005D5816" w:rsidRDefault="0077049E" w:rsidP="00E07115">
      <w:pPr>
        <w:widowControl w:val="0"/>
        <w:spacing w:after="0" w:line="240" w:lineRule="auto"/>
        <w:ind w:firstLine="709"/>
        <w:jc w:val="both"/>
        <w:rPr>
          <w:rFonts w:ascii="Times New Roman" w:eastAsia="Times New Roman" w:hAnsi="Times New Roman" w:cs="Times New Roman"/>
          <w:sz w:val="28"/>
          <w:szCs w:val="28"/>
          <w:highlight w:val="lightGray"/>
        </w:rPr>
      </w:pPr>
    </w:p>
    <w:p w:rsidR="00F9213B" w:rsidRPr="00F9213B" w:rsidRDefault="00E07115" w:rsidP="00F9213B">
      <w:pPr>
        <w:widowControl w:val="0"/>
        <w:spacing w:after="0" w:line="240" w:lineRule="auto"/>
        <w:ind w:firstLine="709"/>
        <w:jc w:val="both"/>
        <w:rPr>
          <w:rFonts w:ascii="Times New Roman" w:eastAsia="Times New Roman" w:hAnsi="Times New Roman" w:cs="Times New Roman"/>
          <w:sz w:val="28"/>
          <w:szCs w:val="28"/>
        </w:rPr>
      </w:pPr>
      <w:r w:rsidRPr="00F9213B">
        <w:rPr>
          <w:rFonts w:ascii="Times New Roman" w:eastAsia="Times New Roman" w:hAnsi="Times New Roman" w:cs="Times New Roman"/>
          <w:sz w:val="28"/>
          <w:szCs w:val="28"/>
        </w:rPr>
        <w:lastRenderedPageBreak/>
        <w:t xml:space="preserve">К концу обучения каждый слушатель </w:t>
      </w:r>
      <w:r w:rsidR="00F9213B" w:rsidRPr="00F9213B">
        <w:rPr>
          <w:rFonts w:ascii="Times New Roman" w:eastAsia="Times New Roman" w:hAnsi="Times New Roman" w:cs="Times New Roman"/>
          <w:sz w:val="28"/>
          <w:szCs w:val="28"/>
        </w:rPr>
        <w:t>был готов</w:t>
      </w:r>
      <w:r w:rsidRPr="00F9213B">
        <w:rPr>
          <w:rFonts w:ascii="Times New Roman" w:eastAsia="Times New Roman" w:hAnsi="Times New Roman" w:cs="Times New Roman"/>
          <w:sz w:val="28"/>
          <w:szCs w:val="28"/>
        </w:rPr>
        <w:t xml:space="preserve"> самостоятельно выполнять все работы, предусмотренные дополнительной образовательной программой.</w:t>
      </w:r>
      <w:r w:rsidR="00F9213B" w:rsidRPr="00F9213B">
        <w:rPr>
          <w:rFonts w:ascii="Times New Roman" w:eastAsia="Times New Roman" w:hAnsi="Times New Roman" w:cs="Times New Roman"/>
          <w:sz w:val="28"/>
          <w:szCs w:val="28"/>
        </w:rPr>
        <w:t xml:space="preserve"> </w:t>
      </w:r>
      <w:r w:rsidRPr="00F9213B">
        <w:rPr>
          <w:rFonts w:ascii="Times New Roman" w:eastAsia="Times New Roman" w:hAnsi="Times New Roman" w:cs="Times New Roman"/>
          <w:sz w:val="28"/>
          <w:szCs w:val="28"/>
        </w:rPr>
        <w:t xml:space="preserve">Итоговая аттестация проводилась  в установленном порядке аттестационной комиссией. </w:t>
      </w:r>
      <w:r w:rsidR="00F9213B" w:rsidRPr="00F9213B">
        <w:rPr>
          <w:rFonts w:ascii="Times New Roman" w:eastAsia="Times New Roman" w:hAnsi="Times New Roman" w:cs="Times New Roman"/>
          <w:sz w:val="28"/>
          <w:szCs w:val="28"/>
        </w:rPr>
        <w:t xml:space="preserve"> </w:t>
      </w:r>
      <w:r w:rsidR="00F9213B">
        <w:rPr>
          <w:rFonts w:ascii="Times New Roman" w:eastAsia="Times New Roman" w:hAnsi="Times New Roman" w:cs="Times New Roman"/>
          <w:sz w:val="28"/>
          <w:szCs w:val="28"/>
        </w:rPr>
        <w:t xml:space="preserve"> </w:t>
      </w:r>
      <w:r w:rsidR="00F9213B" w:rsidRPr="00FC6883">
        <w:rPr>
          <w:rFonts w:ascii="Times New Roman" w:eastAsia="Times New Roman" w:hAnsi="Times New Roman" w:cs="Times New Roman"/>
          <w:sz w:val="28"/>
          <w:szCs w:val="28"/>
        </w:rPr>
        <w:t>Лицам, прошедшим соответствующее обучение</w:t>
      </w:r>
      <w:r w:rsidR="00F9213B" w:rsidRPr="00F9213B">
        <w:rPr>
          <w:rFonts w:ascii="Times New Roman" w:eastAsia="Times New Roman" w:hAnsi="Times New Roman" w:cs="Times New Roman"/>
          <w:sz w:val="28"/>
          <w:szCs w:val="28"/>
        </w:rPr>
        <w:t> в полном объеме и итоговую аттестацию, выдано  </w:t>
      </w:r>
      <w:r w:rsidR="00F9213B" w:rsidRPr="00FC6883">
        <w:rPr>
          <w:rFonts w:ascii="Times New Roman" w:eastAsia="Times New Roman" w:hAnsi="Times New Roman" w:cs="Times New Roman"/>
          <w:sz w:val="28"/>
          <w:szCs w:val="28"/>
        </w:rPr>
        <w:t>свидетельство о дополнительном образовании</w:t>
      </w:r>
      <w:r w:rsidR="00F9213B" w:rsidRPr="00F9213B">
        <w:rPr>
          <w:rFonts w:ascii="Times New Roman" w:eastAsia="Times New Roman" w:hAnsi="Times New Roman" w:cs="Times New Roman"/>
          <w:sz w:val="28"/>
          <w:szCs w:val="28"/>
        </w:rPr>
        <w:t>, установленного образца.</w:t>
      </w:r>
    </w:p>
    <w:p w:rsidR="0061663A" w:rsidRDefault="0061663A" w:rsidP="00FC6883">
      <w:pPr>
        <w:widowControl w:val="0"/>
        <w:spacing w:after="0" w:line="240" w:lineRule="auto"/>
        <w:ind w:firstLine="709"/>
        <w:jc w:val="both"/>
        <w:rPr>
          <w:rFonts w:ascii="Times New Roman" w:eastAsia="Times New Roman" w:hAnsi="Times New Roman" w:cs="Times New Roman"/>
          <w:sz w:val="28"/>
          <w:szCs w:val="28"/>
        </w:rPr>
      </w:pPr>
      <w:r w:rsidRPr="00FC6883">
        <w:rPr>
          <w:rFonts w:ascii="Times New Roman" w:eastAsia="Times New Roman" w:hAnsi="Times New Roman" w:cs="Times New Roman"/>
          <w:sz w:val="28"/>
          <w:szCs w:val="28"/>
        </w:rPr>
        <w:t xml:space="preserve">Среди слушателей курсов регулярно проводится анкетирование, с целью мониторинга качества обучения, а также сохранения контингента слушателей (первичное – в начале проведения всех занятий, промежуточное – в процессе обучения, окончательное – подведение итогов по преподаванию и организации курсов, а также выявлению недостатков и новых предложений).  Для повышения эффективности курсов </w:t>
      </w:r>
      <w:r w:rsidR="00FC6883" w:rsidRPr="00FC6883">
        <w:rPr>
          <w:rFonts w:ascii="Times New Roman" w:eastAsia="Times New Roman" w:hAnsi="Times New Roman" w:cs="Times New Roman"/>
          <w:sz w:val="28"/>
          <w:szCs w:val="28"/>
        </w:rPr>
        <w:t xml:space="preserve">ежегодного </w:t>
      </w:r>
      <w:r w:rsidRPr="00FC6883">
        <w:rPr>
          <w:rFonts w:ascii="Times New Roman" w:eastAsia="Times New Roman" w:hAnsi="Times New Roman" w:cs="Times New Roman"/>
          <w:sz w:val="28"/>
          <w:szCs w:val="28"/>
        </w:rPr>
        <w:t xml:space="preserve">изучается рынок труда, что позволяет планировать и корректировать работу. </w:t>
      </w:r>
    </w:p>
    <w:p w:rsidR="00FC6883" w:rsidRDefault="00FC6883" w:rsidP="00FC6883">
      <w:pPr>
        <w:widowControl w:val="0"/>
        <w:spacing w:after="0" w:line="240" w:lineRule="auto"/>
        <w:ind w:firstLine="709"/>
        <w:jc w:val="both"/>
        <w:rPr>
          <w:rFonts w:ascii="Times New Roman" w:eastAsia="Times New Roman" w:hAnsi="Times New Roman" w:cs="Times New Roman"/>
          <w:sz w:val="28"/>
          <w:szCs w:val="28"/>
        </w:rPr>
      </w:pPr>
    </w:p>
    <w:p w:rsidR="00FC6883" w:rsidRPr="008048EA" w:rsidRDefault="00FC6883" w:rsidP="00FC6883">
      <w:pPr>
        <w:widowControl w:val="0"/>
        <w:spacing w:after="0" w:line="240" w:lineRule="auto"/>
        <w:ind w:firstLine="709"/>
        <w:jc w:val="center"/>
        <w:rPr>
          <w:rFonts w:ascii="Times New Roman" w:eastAsia="Times New Roman" w:hAnsi="Times New Roman" w:cs="Times New Roman"/>
          <w:b/>
          <w:sz w:val="28"/>
          <w:szCs w:val="28"/>
        </w:rPr>
      </w:pPr>
      <w:r w:rsidRPr="008048EA">
        <w:rPr>
          <w:rFonts w:ascii="Times New Roman" w:eastAsia="Times New Roman" w:hAnsi="Times New Roman" w:cs="Times New Roman"/>
          <w:b/>
          <w:sz w:val="28"/>
          <w:szCs w:val="28"/>
        </w:rPr>
        <w:t>Организация приема  в образовательную организацию</w:t>
      </w:r>
    </w:p>
    <w:p w:rsidR="00FC6883" w:rsidRPr="008048EA" w:rsidRDefault="00FC6883" w:rsidP="00FC6883">
      <w:pPr>
        <w:spacing w:after="0" w:line="240" w:lineRule="auto"/>
        <w:ind w:firstLine="708"/>
        <w:jc w:val="center"/>
        <w:rPr>
          <w:rFonts w:ascii="Times New Roman" w:eastAsia="Times New Roman" w:hAnsi="Times New Roman" w:cs="Times New Roman"/>
          <w:sz w:val="28"/>
          <w:szCs w:val="28"/>
        </w:rPr>
      </w:pPr>
    </w:p>
    <w:p w:rsidR="006514AA" w:rsidRPr="006514AA" w:rsidRDefault="0061663A" w:rsidP="006514AA">
      <w:pPr>
        <w:pStyle w:val="s10"/>
        <w:spacing w:before="0" w:beforeAutospacing="0" w:after="0" w:afterAutospacing="0"/>
        <w:ind w:firstLine="709"/>
        <w:jc w:val="both"/>
        <w:rPr>
          <w:color w:val="000000"/>
          <w:spacing w:val="-7"/>
          <w:kern w:val="3"/>
          <w:sz w:val="28"/>
          <w:szCs w:val="28"/>
          <w:lang w:eastAsia="zh-CN"/>
        </w:rPr>
      </w:pPr>
      <w:r w:rsidRPr="006514AA">
        <w:rPr>
          <w:color w:val="000000"/>
          <w:spacing w:val="-7"/>
          <w:kern w:val="3"/>
          <w:sz w:val="28"/>
          <w:szCs w:val="28"/>
          <w:lang w:eastAsia="zh-CN"/>
        </w:rPr>
        <w:t xml:space="preserve">Обучение в колледже  по образовательным программам среднего профессионального образования осуществляется по заявлениям лиц, имеющих образование не ниже основного общего образования.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Обучение осуществляется по очной форме. </w:t>
      </w:r>
    </w:p>
    <w:p w:rsidR="006514AA" w:rsidRPr="006514AA" w:rsidRDefault="006514AA" w:rsidP="006514AA">
      <w:pPr>
        <w:pStyle w:val="s10"/>
        <w:spacing w:before="0" w:beforeAutospacing="0" w:after="0" w:afterAutospacing="0"/>
        <w:ind w:firstLine="709"/>
        <w:jc w:val="both"/>
        <w:rPr>
          <w:color w:val="000000"/>
          <w:spacing w:val="-7"/>
          <w:kern w:val="3"/>
          <w:sz w:val="28"/>
          <w:szCs w:val="28"/>
          <w:lang w:eastAsia="zh-CN"/>
        </w:rPr>
      </w:pPr>
      <w:r w:rsidRPr="006514AA">
        <w:rPr>
          <w:color w:val="000000"/>
          <w:spacing w:val="-7"/>
          <w:kern w:val="3"/>
          <w:sz w:val="28"/>
          <w:szCs w:val="28"/>
          <w:lang w:eastAsia="zh-CN"/>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w:t>
      </w:r>
      <w:hyperlink r:id="rId19" w:history="1">
        <w:r w:rsidRPr="006514AA">
          <w:rPr>
            <w:color w:val="000000"/>
            <w:spacing w:val="-7"/>
            <w:kern w:val="3"/>
            <w:sz w:val="28"/>
            <w:szCs w:val="28"/>
            <w:lang w:eastAsia="zh-CN"/>
          </w:rPr>
          <w:t>Положением о порядке обучения по индивидуальному учебному плану, в том числе ускоренного обучения обучающихся АНПОО «Тамбовский колледж социокультурных технологий»</w:t>
        </w:r>
      </w:hyperlink>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Организация приема граждан для обучения по освоению образовательных программ осуществляется приемной комиссией. Председателем приемной комиссии является директор колледжа. Состав, полномочия и порядок деятельности приемной комиссии регламентируются положением о ней, утверждаемым директором колледжа.</w:t>
      </w:r>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Работу приемной комиссии и делопроизводство, а также личный прием поступающих и их родителей  организует ответственный секретарь приемной комиссии, который назначается директором колледжа.</w:t>
      </w:r>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Прием на обучение по всем  специальностям осуществляется по результатам  освоения поступающими образовательной программы основного общего или среднего общего образования, указанных в представленных поступающими документов об образовании и (или) квалификации.</w:t>
      </w:r>
    </w:p>
    <w:p w:rsidR="00FC6883"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 xml:space="preserve">При приеме лиц, поступающих для обучения по специальности 54.02.01 Дизайн (по отраслям), проводятся дополнительные вступительные испытания по </w:t>
      </w:r>
      <w:r w:rsidRPr="006514AA">
        <w:rPr>
          <w:rFonts w:ascii="Times New Roman" w:eastAsia="Times New Roman" w:hAnsi="Times New Roman" w:cs="Times New Roman"/>
          <w:color w:val="000000"/>
          <w:spacing w:val="-7"/>
          <w:kern w:val="3"/>
          <w:sz w:val="28"/>
          <w:szCs w:val="28"/>
          <w:lang w:eastAsia="zh-CN"/>
        </w:rPr>
        <w:lastRenderedPageBreak/>
        <w:t>изобразительному искусству. Вступительные испытания проводятся в форме творческого испытания (просмотра)</w:t>
      </w:r>
      <w:r w:rsidR="00FC6883" w:rsidRPr="006514AA">
        <w:rPr>
          <w:rFonts w:ascii="Times New Roman" w:eastAsia="Times New Roman" w:hAnsi="Times New Roman" w:cs="Times New Roman"/>
          <w:color w:val="000000"/>
          <w:spacing w:val="-7"/>
          <w:kern w:val="3"/>
          <w:sz w:val="28"/>
          <w:szCs w:val="28"/>
          <w:lang w:eastAsia="zh-CN"/>
        </w:rPr>
        <w:t xml:space="preserve">. </w:t>
      </w:r>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При сдаче документов в приемную комиссию, абитуриенты знакомятся со следующей информацией: Уставом колледжа; свидетельством о государственной аккредитации; лицензией на право ведения образовательной деятельности; перечнем специальностей, на которые объявлен прием документов в соответствии с лицензией; перечнем вступительных испытаний по специальности; порядком подачи и рассмотрения апелляций по результатам вступительных испытаний; порядком зачисления в колледж. С перечисленными документами абитуриенты могут ознакомиться на сайте колледжа и на информационных стендах приемной комиссии. Абитуриент заверяет личной подписью факт ознакомления со свидетельством о государственной аккредитации, Уставом колледжа и датой предоставления оригинала документа об образовании. Заверяет соглашение на обработку его персональных данных.</w:t>
      </w:r>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 xml:space="preserve">Прием на специальность 54.02.01 Дизайн (по отраслям) осуществляется с 2002 года, а на специальность 40.02.01 Право и организация социального обеспечения с 2004 года по очной форме обучения. </w:t>
      </w:r>
      <w:r w:rsidR="00323470" w:rsidRPr="006514AA">
        <w:rPr>
          <w:rFonts w:ascii="Times New Roman" w:eastAsia="Times New Roman" w:hAnsi="Times New Roman" w:cs="Times New Roman"/>
          <w:color w:val="000000"/>
          <w:spacing w:val="-7"/>
          <w:kern w:val="3"/>
          <w:sz w:val="28"/>
          <w:szCs w:val="28"/>
          <w:lang w:eastAsia="zh-CN"/>
        </w:rPr>
        <w:t xml:space="preserve">С </w:t>
      </w:r>
      <w:r w:rsidRPr="006514AA">
        <w:rPr>
          <w:rFonts w:ascii="Times New Roman" w:eastAsia="Times New Roman" w:hAnsi="Times New Roman" w:cs="Times New Roman"/>
          <w:color w:val="000000"/>
          <w:spacing w:val="-7"/>
          <w:kern w:val="3"/>
          <w:sz w:val="28"/>
          <w:szCs w:val="28"/>
          <w:lang w:eastAsia="zh-CN"/>
        </w:rPr>
        <w:t>2014-2015 учебном году  осуществлялся набор абитуриентов по стандартам третьего поколения по специальностям:</w:t>
      </w:r>
    </w:p>
    <w:p w:rsidR="0061663A" w:rsidRPr="006514A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- 54.02.01  Дизайн (по отраслям);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514AA">
        <w:rPr>
          <w:rFonts w:ascii="Times New Roman" w:eastAsia="Times New Roman" w:hAnsi="Times New Roman" w:cs="Times New Roman"/>
          <w:color w:val="000000"/>
          <w:spacing w:val="-7"/>
          <w:kern w:val="3"/>
          <w:sz w:val="28"/>
          <w:szCs w:val="28"/>
          <w:lang w:eastAsia="zh-CN"/>
        </w:rPr>
        <w:t>- 40.02.01  Право и организация социального обеспечения.</w:t>
      </w: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p>
    <w:p w:rsidR="0061663A" w:rsidRPr="008A7388"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8A7388">
        <w:rPr>
          <w:rFonts w:ascii="Times New Roman" w:eastAsia="Times New Roman" w:hAnsi="Times New Roman" w:cs="Times New Roman"/>
          <w:sz w:val="28"/>
          <w:szCs w:val="28"/>
          <w:lang w:eastAsia="ru-RU"/>
        </w:rPr>
        <w:t>Динамика приема абитуриентов за три последних года</w:t>
      </w:r>
    </w:p>
    <w:tbl>
      <w:tblPr>
        <w:tblW w:w="8941" w:type="dxa"/>
        <w:tblInd w:w="30" w:type="dxa"/>
        <w:tblLayout w:type="fixed"/>
        <w:tblCellMar>
          <w:left w:w="10" w:type="dxa"/>
          <w:right w:w="10" w:type="dxa"/>
        </w:tblCellMar>
        <w:tblLook w:val="0000"/>
      </w:tblPr>
      <w:tblGrid>
        <w:gridCol w:w="1427"/>
        <w:gridCol w:w="1984"/>
        <w:gridCol w:w="1418"/>
        <w:gridCol w:w="1418"/>
        <w:gridCol w:w="1418"/>
        <w:gridCol w:w="1276"/>
      </w:tblGrid>
      <w:tr w:rsidR="00743525" w:rsidRPr="008A7388" w:rsidTr="00743525">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 xml:space="preserve">Код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Наименование специальности</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2015-</w:t>
            </w:r>
          </w:p>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 xml:space="preserve">2016 </w:t>
            </w:r>
          </w:p>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уч. год</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2016-</w:t>
            </w:r>
          </w:p>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2017</w:t>
            </w:r>
          </w:p>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уч.год</w:t>
            </w:r>
          </w:p>
        </w:tc>
        <w:tc>
          <w:tcPr>
            <w:tcW w:w="1418" w:type="dxa"/>
            <w:tcBorders>
              <w:top w:val="single" w:sz="4" w:space="0" w:color="000000"/>
              <w:left w:val="single" w:sz="4" w:space="0" w:color="000000"/>
              <w:bottom w:val="single" w:sz="4" w:space="0" w:color="000000"/>
            </w:tcBorders>
          </w:tcPr>
          <w:p w:rsidR="008048EA"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2017-</w:t>
            </w:r>
          </w:p>
          <w:p w:rsidR="008048EA"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 xml:space="preserve">2018 </w:t>
            </w:r>
          </w:p>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уч. год</w:t>
            </w:r>
          </w:p>
        </w:tc>
        <w:tc>
          <w:tcPr>
            <w:tcW w:w="1276" w:type="dxa"/>
            <w:tcBorders>
              <w:top w:val="single" w:sz="4" w:space="0" w:color="000000"/>
              <w:left w:val="single" w:sz="4" w:space="0" w:color="auto"/>
              <w:bottom w:val="single" w:sz="4" w:space="0" w:color="000000"/>
              <w:right w:val="single" w:sz="4" w:space="0" w:color="000000"/>
            </w:tcBorders>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ВСЕГО</w:t>
            </w:r>
          </w:p>
        </w:tc>
      </w:tr>
      <w:tr w:rsidR="00743525" w:rsidRPr="008A7388" w:rsidTr="00743525">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 xml:space="preserve">40.02.01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Право и организация социального обеспечения</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pacing w:after="0" w:line="240" w:lineRule="auto"/>
              <w:ind w:firstLine="340"/>
              <w:jc w:val="center"/>
              <w:rPr>
                <w:rFonts w:ascii="Times New Roman" w:eastAsia="Times New Roman" w:hAnsi="Times New Roman" w:cs="Times New Roman"/>
                <w:sz w:val="24"/>
                <w:szCs w:val="24"/>
              </w:rPr>
            </w:pPr>
            <w:r w:rsidRPr="008A7388">
              <w:rPr>
                <w:rFonts w:ascii="Times New Roman" w:eastAsia="Times New Roman" w:hAnsi="Times New Roman" w:cs="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26</w:t>
            </w:r>
          </w:p>
        </w:tc>
        <w:tc>
          <w:tcPr>
            <w:tcW w:w="1418" w:type="dxa"/>
            <w:tcBorders>
              <w:top w:val="single" w:sz="4" w:space="0" w:color="000000"/>
              <w:left w:val="single" w:sz="4" w:space="0" w:color="000000"/>
              <w:bottom w:val="single" w:sz="4" w:space="0" w:color="000000"/>
            </w:tcBorders>
          </w:tcPr>
          <w:p w:rsidR="00743525" w:rsidRPr="008A7388" w:rsidRDefault="00220F82"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16</w:t>
            </w:r>
          </w:p>
        </w:tc>
        <w:tc>
          <w:tcPr>
            <w:tcW w:w="1276" w:type="dxa"/>
            <w:tcBorders>
              <w:top w:val="single" w:sz="4" w:space="0" w:color="000000"/>
              <w:left w:val="single" w:sz="4" w:space="0" w:color="auto"/>
              <w:bottom w:val="single" w:sz="4" w:space="0" w:color="000000"/>
              <w:right w:val="single" w:sz="4" w:space="0" w:color="000000"/>
            </w:tcBorders>
          </w:tcPr>
          <w:p w:rsidR="00743525" w:rsidRPr="008A7388" w:rsidRDefault="00220F82"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65</w:t>
            </w:r>
          </w:p>
        </w:tc>
      </w:tr>
      <w:tr w:rsidR="00743525" w:rsidRPr="008A7388" w:rsidTr="00743525">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54.02.01</w:t>
            </w:r>
          </w:p>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Дизайн</w:t>
            </w:r>
          </w:p>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 xml:space="preserve"> (по отраслям)</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pacing w:after="0" w:line="240" w:lineRule="auto"/>
              <w:ind w:firstLine="340"/>
              <w:jc w:val="center"/>
              <w:rPr>
                <w:rFonts w:ascii="Times New Roman" w:eastAsia="Times New Roman" w:hAnsi="Times New Roman" w:cs="Times New Roman"/>
                <w:sz w:val="24"/>
                <w:szCs w:val="24"/>
              </w:rPr>
            </w:pPr>
            <w:r w:rsidRPr="008A7388">
              <w:rPr>
                <w:rFonts w:ascii="Times New Roman" w:eastAsia="Times New Roman" w:hAnsi="Times New Roman" w:cs="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tcPr>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20</w:t>
            </w:r>
          </w:p>
        </w:tc>
        <w:tc>
          <w:tcPr>
            <w:tcW w:w="1418" w:type="dxa"/>
            <w:tcBorders>
              <w:top w:val="single" w:sz="4" w:space="0" w:color="000000"/>
              <w:left w:val="single" w:sz="4" w:space="0" w:color="000000"/>
              <w:bottom w:val="single" w:sz="4" w:space="0" w:color="000000"/>
            </w:tcBorders>
          </w:tcPr>
          <w:p w:rsidR="00743525" w:rsidRPr="008A7388" w:rsidRDefault="00220F82"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16</w:t>
            </w:r>
          </w:p>
        </w:tc>
        <w:tc>
          <w:tcPr>
            <w:tcW w:w="1276" w:type="dxa"/>
            <w:tcBorders>
              <w:top w:val="single" w:sz="4" w:space="0" w:color="000000"/>
              <w:left w:val="single" w:sz="4" w:space="0" w:color="auto"/>
              <w:bottom w:val="single" w:sz="4" w:space="0" w:color="000000"/>
              <w:right w:val="single" w:sz="4" w:space="0" w:color="000000"/>
            </w:tcBorders>
          </w:tcPr>
          <w:p w:rsidR="00743525" w:rsidRPr="008A7388" w:rsidRDefault="00220F82"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58</w:t>
            </w:r>
          </w:p>
        </w:tc>
      </w:tr>
      <w:tr w:rsidR="00743525" w:rsidRPr="009B19AF" w:rsidTr="00743525">
        <w:trPr>
          <w:cantSplit/>
          <w:trHeight w:val="26"/>
        </w:trPr>
        <w:tc>
          <w:tcPr>
            <w:tcW w:w="3411" w:type="dxa"/>
            <w:gridSpan w:val="2"/>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ВСЕГО</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43525" w:rsidRPr="008A7388" w:rsidRDefault="00743525"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45</w:t>
            </w:r>
          </w:p>
        </w:tc>
        <w:tc>
          <w:tcPr>
            <w:tcW w:w="1418" w:type="dxa"/>
            <w:tcBorders>
              <w:top w:val="single" w:sz="4" w:space="0" w:color="000000"/>
              <w:left w:val="single" w:sz="4" w:space="0" w:color="auto"/>
              <w:bottom w:val="single" w:sz="4" w:space="0" w:color="000000"/>
              <w:right w:val="single" w:sz="4" w:space="0" w:color="auto"/>
            </w:tcBorders>
          </w:tcPr>
          <w:p w:rsidR="00743525" w:rsidRPr="008A7388" w:rsidRDefault="00743525"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46</w:t>
            </w:r>
          </w:p>
        </w:tc>
        <w:tc>
          <w:tcPr>
            <w:tcW w:w="1418" w:type="dxa"/>
            <w:tcBorders>
              <w:top w:val="single" w:sz="4" w:space="0" w:color="000000"/>
              <w:left w:val="single" w:sz="4" w:space="0" w:color="auto"/>
              <w:bottom w:val="single" w:sz="4" w:space="0" w:color="000000"/>
              <w:right w:val="single" w:sz="4" w:space="0" w:color="auto"/>
            </w:tcBorders>
          </w:tcPr>
          <w:p w:rsidR="00743525" w:rsidRPr="008A7388" w:rsidRDefault="00220F82" w:rsidP="003F2049">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8A7388">
              <w:rPr>
                <w:rFonts w:ascii="Times New Roman" w:eastAsia="Times New Roman" w:hAnsi="Times New Roman" w:cs="Times New Roman"/>
                <w:kern w:val="3"/>
                <w:sz w:val="28"/>
                <w:szCs w:val="28"/>
                <w:lang w:eastAsia="zh-CN"/>
              </w:rPr>
              <w:t>32</w:t>
            </w:r>
          </w:p>
        </w:tc>
        <w:tc>
          <w:tcPr>
            <w:tcW w:w="1276" w:type="dxa"/>
            <w:tcBorders>
              <w:top w:val="single" w:sz="4" w:space="0" w:color="000000"/>
              <w:left w:val="single" w:sz="4" w:space="0" w:color="auto"/>
              <w:bottom w:val="single" w:sz="4" w:space="0" w:color="000000"/>
              <w:right w:val="single" w:sz="4" w:space="0" w:color="000000"/>
            </w:tcBorders>
          </w:tcPr>
          <w:p w:rsidR="00743525" w:rsidRPr="009B19AF" w:rsidRDefault="00220F82"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8A7388">
              <w:rPr>
                <w:rFonts w:ascii="Times New Roman" w:eastAsia="Times New Roman" w:hAnsi="Times New Roman" w:cs="Times New Roman"/>
                <w:kern w:val="3"/>
                <w:sz w:val="24"/>
                <w:szCs w:val="24"/>
                <w:lang w:eastAsia="zh-CN"/>
              </w:rPr>
              <w:t>123</w:t>
            </w:r>
          </w:p>
        </w:tc>
      </w:tr>
    </w:tbl>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8A7388"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8A7388">
        <w:rPr>
          <w:rFonts w:ascii="Times New Roman" w:eastAsia="Times New Roman" w:hAnsi="Times New Roman" w:cs="Times New Roman"/>
          <w:sz w:val="28"/>
          <w:szCs w:val="28"/>
          <w:lang w:eastAsia="ru-RU"/>
        </w:rPr>
        <w:t xml:space="preserve">По реализуемым в колледже специальностям 54.02.01 Дизайн (по отраслям) и 40.02.01 Право и организация социального обеспечения количество  абитуриентов за последние три года составляет </w:t>
      </w:r>
      <w:r w:rsidR="00220F82" w:rsidRPr="008A7388">
        <w:rPr>
          <w:rFonts w:ascii="Times New Roman" w:eastAsia="Times New Roman" w:hAnsi="Times New Roman" w:cs="Times New Roman"/>
          <w:sz w:val="28"/>
          <w:szCs w:val="28"/>
          <w:lang w:eastAsia="ru-RU"/>
        </w:rPr>
        <w:t xml:space="preserve">123 </w:t>
      </w:r>
      <w:r w:rsidRPr="008A7388">
        <w:rPr>
          <w:rFonts w:ascii="Times New Roman" w:eastAsia="Times New Roman" w:hAnsi="Times New Roman" w:cs="Times New Roman"/>
          <w:sz w:val="28"/>
          <w:szCs w:val="28"/>
          <w:lang w:eastAsia="ru-RU"/>
        </w:rPr>
        <w:t xml:space="preserve"> человека. На специальность 40.02.01 Право и организация социального – </w:t>
      </w:r>
      <w:r w:rsidR="00220F82" w:rsidRPr="008A7388">
        <w:rPr>
          <w:rFonts w:ascii="Times New Roman" w:eastAsia="Times New Roman" w:hAnsi="Times New Roman" w:cs="Times New Roman"/>
          <w:sz w:val="28"/>
          <w:szCs w:val="28"/>
          <w:lang w:eastAsia="ru-RU"/>
        </w:rPr>
        <w:t>65</w:t>
      </w:r>
      <w:r w:rsidRPr="008A7388">
        <w:rPr>
          <w:rFonts w:ascii="Times New Roman" w:eastAsia="Times New Roman" w:hAnsi="Times New Roman" w:cs="Times New Roman"/>
          <w:sz w:val="28"/>
          <w:szCs w:val="28"/>
          <w:lang w:eastAsia="ru-RU"/>
        </w:rPr>
        <w:t xml:space="preserve"> человек (5</w:t>
      </w:r>
      <w:r w:rsidR="00220F82" w:rsidRPr="008A7388">
        <w:rPr>
          <w:rFonts w:ascii="Times New Roman" w:eastAsia="Times New Roman" w:hAnsi="Times New Roman" w:cs="Times New Roman"/>
          <w:sz w:val="28"/>
          <w:szCs w:val="28"/>
          <w:lang w:eastAsia="ru-RU"/>
        </w:rPr>
        <w:t>2,8</w:t>
      </w:r>
      <w:r w:rsidRPr="008A7388">
        <w:rPr>
          <w:rFonts w:ascii="Times New Roman" w:eastAsia="Times New Roman" w:hAnsi="Times New Roman" w:cs="Times New Roman"/>
          <w:sz w:val="28"/>
          <w:szCs w:val="28"/>
          <w:lang w:eastAsia="ru-RU"/>
        </w:rPr>
        <w:t>%), на специальность 54.02.01 Дизайн (по отраслям) – 5</w:t>
      </w:r>
      <w:r w:rsidR="00220F82" w:rsidRPr="008A7388">
        <w:rPr>
          <w:rFonts w:ascii="Times New Roman" w:eastAsia="Times New Roman" w:hAnsi="Times New Roman" w:cs="Times New Roman"/>
          <w:sz w:val="28"/>
          <w:szCs w:val="28"/>
          <w:lang w:eastAsia="ru-RU"/>
        </w:rPr>
        <w:t>8</w:t>
      </w:r>
      <w:r w:rsidRPr="008A7388">
        <w:rPr>
          <w:rFonts w:ascii="Times New Roman" w:eastAsia="Times New Roman" w:hAnsi="Times New Roman" w:cs="Times New Roman"/>
          <w:sz w:val="28"/>
          <w:szCs w:val="28"/>
          <w:lang w:eastAsia="ru-RU"/>
        </w:rPr>
        <w:t xml:space="preserve"> человек  (4</w:t>
      </w:r>
      <w:r w:rsidR="00220F82" w:rsidRPr="008A7388">
        <w:rPr>
          <w:rFonts w:ascii="Times New Roman" w:eastAsia="Times New Roman" w:hAnsi="Times New Roman" w:cs="Times New Roman"/>
          <w:sz w:val="28"/>
          <w:szCs w:val="28"/>
          <w:lang w:eastAsia="ru-RU"/>
        </w:rPr>
        <w:t>7,2</w:t>
      </w:r>
      <w:r w:rsidRPr="008A7388">
        <w:rPr>
          <w:rFonts w:ascii="Times New Roman" w:eastAsia="Times New Roman" w:hAnsi="Times New Roman" w:cs="Times New Roman"/>
          <w:sz w:val="28"/>
          <w:szCs w:val="28"/>
          <w:lang w:eastAsia="ru-RU"/>
        </w:rPr>
        <w:t>%).</w:t>
      </w:r>
    </w:p>
    <w:p w:rsidR="0061663A" w:rsidRPr="008A7388" w:rsidRDefault="0061663A" w:rsidP="0061663A">
      <w:pPr>
        <w:spacing w:after="0" w:line="240" w:lineRule="auto"/>
        <w:ind w:firstLine="708"/>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 xml:space="preserve">Необходимым условием качественной подготовки специалиста является мотивация студента к учебной деятельности, наличие у него способностей  к овладению определенными профессиональными знаниями и </w:t>
      </w:r>
      <w:r w:rsidRPr="008A7388">
        <w:rPr>
          <w:rFonts w:ascii="Times New Roman" w:eastAsia="Times New Roman" w:hAnsi="Times New Roman" w:cs="Times New Roman"/>
          <w:sz w:val="28"/>
          <w:szCs w:val="28"/>
        </w:rPr>
        <w:lastRenderedPageBreak/>
        <w:t>навыками. Важно ещё до поступления в учебное заведение помочь школьнику правильно выбрать востребованную на рынке труда профессию в соответствии со своими способностями и наклонностями.</w:t>
      </w:r>
    </w:p>
    <w:p w:rsidR="0061663A" w:rsidRPr="008A7388" w:rsidRDefault="0061663A" w:rsidP="0061663A">
      <w:pPr>
        <w:tabs>
          <w:tab w:val="num" w:pos="180"/>
        </w:tabs>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 xml:space="preserve">Профориентационная работа проводится в тесном сотрудничестве со школами города и области. Ежегодно составляется график работы со школами и педагогами, ответственным за профориентацию, для дальнейшего сотрудничества (август – сентябрь, январь – февраль). В школах г.Тамбова проводятся беседы с учащимися выпускных классов и с их родителями (на родительских собраниях) о специальностях и различных формах обучения в колледже. </w:t>
      </w:r>
    </w:p>
    <w:p w:rsidR="0061663A" w:rsidRPr="008A7388"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t>С целью информирования и привлечения нового контингента обучающихся проводится рекламная кампания в образовательных учреждениях г.Тамбова и Тамбовской области.</w:t>
      </w:r>
    </w:p>
    <w:p w:rsidR="0061663A" w:rsidRPr="008A7388"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t xml:space="preserve">В колледже регулярно проводятся Дни открытых дверей, на которых с абитуриентами и их родителями встречаются учредители, администрация, педагоги и студенты колледжа. </w:t>
      </w:r>
    </w:p>
    <w:p w:rsidR="0061663A" w:rsidRPr="008A7388"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r>
      <w:r w:rsidRPr="008A7388">
        <w:rPr>
          <w:rFonts w:ascii="Times New Roman" w:eastAsia="Times New Roman" w:hAnsi="Times New Roman" w:cs="Times New Roman"/>
          <w:sz w:val="28"/>
          <w:szCs w:val="28"/>
        </w:rPr>
        <w:tab/>
        <w:t>В Интернете открыт сайт колледжа (</w:t>
      </w:r>
      <w:hyperlink r:id="rId20" w:history="1">
        <w:r w:rsidRPr="008A7388">
          <w:rPr>
            <w:rFonts w:ascii="Times New Roman" w:eastAsia="Times New Roman" w:hAnsi="Times New Roman" w:cs="Times New Roman"/>
            <w:sz w:val="28"/>
            <w:szCs w:val="28"/>
            <w:u w:val="single"/>
          </w:rPr>
          <w:t>http://tkskt.ru</w:t>
        </w:r>
      </w:hyperlink>
      <w:r w:rsidRPr="008A7388">
        <w:rPr>
          <w:rFonts w:ascii="Times New Roman" w:eastAsia="Times New Roman" w:hAnsi="Times New Roman" w:cs="Times New Roman"/>
          <w:sz w:val="28"/>
          <w:szCs w:val="28"/>
        </w:rPr>
        <w:t xml:space="preserve">.), </w:t>
      </w:r>
      <w:r w:rsidR="00961CFA" w:rsidRPr="008A7388">
        <w:rPr>
          <w:rFonts w:ascii="Times New Roman" w:eastAsia="Times New Roman" w:hAnsi="Times New Roman" w:cs="Times New Roman"/>
          <w:sz w:val="28"/>
          <w:szCs w:val="28"/>
        </w:rPr>
        <w:t xml:space="preserve">группа вконтакте, </w:t>
      </w:r>
      <w:r w:rsidRPr="008A7388">
        <w:rPr>
          <w:rFonts w:ascii="Times New Roman" w:eastAsia="Times New Roman" w:hAnsi="Times New Roman" w:cs="Times New Roman"/>
          <w:sz w:val="28"/>
          <w:szCs w:val="28"/>
        </w:rPr>
        <w:t>которы</w:t>
      </w:r>
      <w:r w:rsidR="00961CFA" w:rsidRPr="008A7388">
        <w:rPr>
          <w:rFonts w:ascii="Times New Roman" w:eastAsia="Times New Roman" w:hAnsi="Times New Roman" w:cs="Times New Roman"/>
          <w:sz w:val="28"/>
          <w:szCs w:val="28"/>
        </w:rPr>
        <w:t>е</w:t>
      </w:r>
      <w:r w:rsidRPr="008A7388">
        <w:rPr>
          <w:rFonts w:ascii="Times New Roman" w:eastAsia="Times New Roman" w:hAnsi="Times New Roman" w:cs="Times New Roman"/>
          <w:sz w:val="28"/>
          <w:szCs w:val="28"/>
        </w:rPr>
        <w:t xml:space="preserve"> содерж</w:t>
      </w:r>
      <w:r w:rsidR="00961CFA" w:rsidRPr="008A7388">
        <w:rPr>
          <w:rFonts w:ascii="Times New Roman" w:eastAsia="Times New Roman" w:hAnsi="Times New Roman" w:cs="Times New Roman"/>
          <w:sz w:val="28"/>
          <w:szCs w:val="28"/>
        </w:rPr>
        <w:t>а</w:t>
      </w:r>
      <w:r w:rsidRPr="008A7388">
        <w:rPr>
          <w:rFonts w:ascii="Times New Roman" w:eastAsia="Times New Roman" w:hAnsi="Times New Roman" w:cs="Times New Roman"/>
          <w:sz w:val="28"/>
          <w:szCs w:val="28"/>
        </w:rPr>
        <w:t xml:space="preserve">т информацию для абитуриентов. </w:t>
      </w:r>
    </w:p>
    <w:p w:rsidR="0061663A" w:rsidRPr="008A7388" w:rsidRDefault="0061663A" w:rsidP="0061663A">
      <w:pPr>
        <w:widowControl w:val="0"/>
        <w:spacing w:after="0" w:line="240" w:lineRule="auto"/>
        <w:ind w:firstLine="708"/>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К профориентационной работе привлекаются студенты, выезжающие по месту постоянного жительства и на практику. Колледж принимает участие во всех ярмарках образовательных услуг, проводимых областным и городским центром занятости населения.</w:t>
      </w:r>
    </w:p>
    <w:p w:rsidR="0061663A" w:rsidRPr="008A7388"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Сведения о колледже размещаются в средствах массовой информации: газетах, на телевидении и радио.</w:t>
      </w:r>
    </w:p>
    <w:p w:rsidR="0061663A" w:rsidRPr="008A7388"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В период адаптации групп нового набора проводится оценка их уровня школьной подготовки, которая может быть оценена удовлетворительной, а в отдельных случаях просто неудовлетворительной.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Преподавателям колледжа приходится приложить немало усилий, чтобы помочь им адаптироваться,  начать учиться, осваивать новую профессию.</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highlight w:val="magenta"/>
        </w:rPr>
      </w:pPr>
    </w:p>
    <w:p w:rsidR="0061663A" w:rsidRPr="009B19AF" w:rsidRDefault="0061663A" w:rsidP="0061663A">
      <w:pPr>
        <w:spacing w:before="200" w:after="0"/>
        <w:ind w:firstLine="709"/>
        <w:jc w:val="both"/>
        <w:rPr>
          <w:rFonts w:ascii="Times New Roman" w:eastAsia="Times New Roman" w:hAnsi="Times New Roman" w:cs="Times New Roman"/>
          <w:b/>
          <w:sz w:val="28"/>
          <w:szCs w:val="28"/>
        </w:rPr>
      </w:pPr>
      <w:r w:rsidRPr="009B19AF">
        <w:rPr>
          <w:rFonts w:ascii="Times New Roman" w:eastAsia="Times New Roman" w:hAnsi="Times New Roman" w:cs="Times New Roman"/>
          <w:b/>
          <w:sz w:val="28"/>
          <w:szCs w:val="28"/>
        </w:rPr>
        <w:t>Контроль качества образования и эффективности педагогического процесса</w:t>
      </w:r>
    </w:p>
    <w:p w:rsidR="0061663A" w:rsidRPr="00E541B1" w:rsidRDefault="0061663A" w:rsidP="0061663A">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Внутренняя оценка качества образования осуществляется в рамках внутреннего административного контроля. Внутренний административный контроль регламентируется положением и  ежегодно разрабатываемым планом мероприятий.</w:t>
      </w:r>
    </w:p>
    <w:p w:rsidR="0061663A" w:rsidRPr="00E541B1" w:rsidRDefault="0061663A" w:rsidP="0061663A">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С целью совершенствования учебного процесса, а также в целях контроля качества образования  в течение 201</w:t>
      </w:r>
      <w:r w:rsidR="00E00316" w:rsidRPr="00E541B1">
        <w:rPr>
          <w:rFonts w:ascii="Times New Roman" w:eastAsia="Times New Roman" w:hAnsi="Times New Roman" w:cs="Times New Roman"/>
          <w:sz w:val="28"/>
          <w:szCs w:val="28"/>
        </w:rPr>
        <w:t>7</w:t>
      </w:r>
      <w:r w:rsidRPr="00E541B1">
        <w:rPr>
          <w:rFonts w:ascii="Times New Roman" w:eastAsia="Times New Roman" w:hAnsi="Times New Roman" w:cs="Times New Roman"/>
          <w:sz w:val="28"/>
          <w:szCs w:val="28"/>
        </w:rPr>
        <w:t>-201</w:t>
      </w:r>
      <w:r w:rsidR="00E00316" w:rsidRPr="00E541B1">
        <w:rPr>
          <w:rFonts w:ascii="Times New Roman" w:eastAsia="Times New Roman" w:hAnsi="Times New Roman" w:cs="Times New Roman"/>
          <w:sz w:val="28"/>
          <w:szCs w:val="28"/>
        </w:rPr>
        <w:t>8</w:t>
      </w:r>
      <w:r w:rsidRPr="00E541B1">
        <w:rPr>
          <w:rFonts w:ascii="Times New Roman" w:eastAsia="Times New Roman" w:hAnsi="Times New Roman" w:cs="Times New Roman"/>
          <w:sz w:val="28"/>
          <w:szCs w:val="28"/>
        </w:rPr>
        <w:t xml:space="preserve"> учебного года были подготовлены и проведены промежуточные и итоговые контрольные срезы. </w:t>
      </w:r>
      <w:r w:rsidRPr="00E541B1">
        <w:rPr>
          <w:rFonts w:ascii="Times New Roman" w:eastAsia="Times New Roman" w:hAnsi="Times New Roman" w:cs="Times New Roman"/>
          <w:sz w:val="28"/>
          <w:szCs w:val="28"/>
        </w:rPr>
        <w:lastRenderedPageBreak/>
        <w:t>Это позволяет своевременно принимать меры по ликвидации академических и текущих задолженностей студентов, предупреждать их отсев.</w:t>
      </w:r>
    </w:p>
    <w:p w:rsidR="0061663A" w:rsidRPr="00E541B1" w:rsidRDefault="0061663A" w:rsidP="0061663A">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В целях проверки качества знаний студентов в течение года проводились контрольные срезы. Основная цель проводимых мероприятий – контроль остаточных и базовых знаний студентов. </w:t>
      </w:r>
      <w:r w:rsidR="00E00316" w:rsidRPr="00E541B1">
        <w:rPr>
          <w:rFonts w:ascii="Times New Roman" w:eastAsia="Times New Roman" w:hAnsi="Times New Roman" w:cs="Times New Roman"/>
          <w:sz w:val="28"/>
          <w:szCs w:val="28"/>
        </w:rPr>
        <w:t>По итогам проверки были подготовлены итоговые аналитические справки.</w:t>
      </w:r>
    </w:p>
    <w:p w:rsidR="0061663A" w:rsidRPr="00E541B1" w:rsidRDefault="0061663A" w:rsidP="0061663A">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На заседаниях </w:t>
      </w:r>
      <w:r w:rsidR="00E00316" w:rsidRPr="00E541B1">
        <w:rPr>
          <w:rFonts w:ascii="Times New Roman" w:eastAsia="Times New Roman" w:hAnsi="Times New Roman" w:cs="Times New Roman"/>
          <w:sz w:val="28"/>
          <w:szCs w:val="28"/>
        </w:rPr>
        <w:t xml:space="preserve">методического совета </w:t>
      </w:r>
      <w:r w:rsidRPr="00E541B1">
        <w:rPr>
          <w:rFonts w:ascii="Times New Roman" w:eastAsia="Times New Roman" w:hAnsi="Times New Roman" w:cs="Times New Roman"/>
          <w:sz w:val="28"/>
          <w:szCs w:val="28"/>
        </w:rPr>
        <w:t xml:space="preserve"> регулярно обсуждались вопросы качества подготовки специалистов, анализировалась текущая успеваемость, результаты промежуточной и итоговой аттестации. Проводились дополнительные занятия и консультации для студентов.</w:t>
      </w:r>
    </w:p>
    <w:p w:rsidR="0061663A" w:rsidRPr="00E541B1" w:rsidRDefault="0061663A" w:rsidP="00E00316">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Основными формами работы по укреплению учебной дисциплины стали ежедневный контроль со стороны кураторов  и учебной части, тесная связь с родителями. Регулярно  до сведения родителей доводятся результаты успеваемости и посещаемости их детей, один раз в семестр проводятся родительские собрания, при необходимости – чаще.</w:t>
      </w:r>
    </w:p>
    <w:p w:rsidR="0061663A" w:rsidRPr="00E541B1" w:rsidRDefault="0061663A" w:rsidP="00E00316">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Текущий контроль знаний и умений студентов осуществляется различными методами, т.е. используется углубленный опрос, фронтальный опрос, тестовый на компьютерах, безмашинный программированный, слуховые диктанты, самостоятельные работы. Применяется тематический контроль. Многие преподаватели разрабатывают задания с учетом индивидуальных способностей студентов.</w:t>
      </w:r>
    </w:p>
    <w:p w:rsidR="0061663A" w:rsidRPr="00E541B1" w:rsidRDefault="0061663A" w:rsidP="00E00316">
      <w:pPr>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Результаты внутреннего контроля качества образования  соответствуют требованиям Федеральных государственных образовательных стандартов среднего профессионального образования.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E541B1" w:rsidRDefault="0061663A" w:rsidP="009B19AF">
      <w:pPr>
        <w:spacing w:after="0" w:line="240" w:lineRule="auto"/>
        <w:ind w:firstLine="709"/>
        <w:rPr>
          <w:rFonts w:ascii="Times New Roman" w:eastAsia="Times New Roman" w:hAnsi="Times New Roman" w:cs="Times New Roman"/>
          <w:b/>
          <w:sz w:val="28"/>
          <w:szCs w:val="28"/>
        </w:rPr>
      </w:pPr>
      <w:r w:rsidRPr="00E541B1">
        <w:rPr>
          <w:rFonts w:ascii="Times New Roman" w:eastAsia="Times New Roman" w:hAnsi="Times New Roman" w:cs="Times New Roman"/>
          <w:b/>
          <w:sz w:val="28"/>
          <w:szCs w:val="28"/>
        </w:rPr>
        <w:t>Анализ выпуска специалистов</w:t>
      </w:r>
    </w:p>
    <w:p w:rsidR="0061663A" w:rsidRPr="00E541B1"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Наиболее важным и наглядным показателем, определяющим качество подготовки специалистов, является государственная итоговая аттестация, цель которой установление уровня подготовки выпускника колледжа к профессиональной деятельности и соответствия его подготовки требованиям ФГОС СПО.</w:t>
      </w:r>
    </w:p>
    <w:p w:rsid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В 201</w:t>
      </w:r>
      <w:r w:rsidR="00323470" w:rsidRPr="00E541B1">
        <w:rPr>
          <w:rFonts w:ascii="Times New Roman" w:eastAsia="Times New Roman" w:hAnsi="Times New Roman" w:cs="Times New Roman"/>
          <w:sz w:val="28"/>
          <w:szCs w:val="28"/>
        </w:rPr>
        <w:t>7</w:t>
      </w:r>
      <w:r w:rsidRPr="00E541B1">
        <w:rPr>
          <w:rFonts w:ascii="Times New Roman" w:eastAsia="Times New Roman" w:hAnsi="Times New Roman" w:cs="Times New Roman"/>
          <w:sz w:val="28"/>
          <w:szCs w:val="28"/>
        </w:rPr>
        <w:t xml:space="preserve"> – 201</w:t>
      </w:r>
      <w:r w:rsidR="00323470" w:rsidRPr="00E541B1">
        <w:rPr>
          <w:rFonts w:ascii="Times New Roman" w:eastAsia="Times New Roman" w:hAnsi="Times New Roman" w:cs="Times New Roman"/>
          <w:sz w:val="28"/>
          <w:szCs w:val="28"/>
        </w:rPr>
        <w:t>8</w:t>
      </w:r>
      <w:r w:rsidRPr="00E541B1">
        <w:rPr>
          <w:rFonts w:ascii="Times New Roman" w:eastAsia="Times New Roman" w:hAnsi="Times New Roman" w:cs="Times New Roman"/>
          <w:sz w:val="28"/>
          <w:szCs w:val="28"/>
        </w:rPr>
        <w:t xml:space="preserve"> учебном году государственную итоговую  аттестацию прошли </w:t>
      </w:r>
      <w:r w:rsidR="00323470" w:rsidRPr="00E541B1">
        <w:rPr>
          <w:rFonts w:ascii="Times New Roman" w:eastAsia="Times New Roman" w:hAnsi="Times New Roman" w:cs="Times New Roman"/>
          <w:sz w:val="28"/>
          <w:szCs w:val="28"/>
        </w:rPr>
        <w:t>43</w:t>
      </w:r>
      <w:r w:rsidRPr="00E541B1">
        <w:rPr>
          <w:rFonts w:ascii="Times New Roman" w:eastAsia="Times New Roman" w:hAnsi="Times New Roman" w:cs="Times New Roman"/>
          <w:sz w:val="28"/>
          <w:szCs w:val="28"/>
        </w:rPr>
        <w:t xml:space="preserve"> человек</w:t>
      </w:r>
      <w:r w:rsidR="00323470" w:rsidRPr="00E541B1">
        <w:rPr>
          <w:rFonts w:ascii="Times New Roman" w:eastAsia="Times New Roman" w:hAnsi="Times New Roman" w:cs="Times New Roman"/>
          <w:sz w:val="28"/>
          <w:szCs w:val="28"/>
        </w:rPr>
        <w:t>а</w:t>
      </w:r>
      <w:r w:rsidRPr="00E541B1">
        <w:rPr>
          <w:rFonts w:ascii="Times New Roman" w:eastAsia="Times New Roman" w:hAnsi="Times New Roman" w:cs="Times New Roman"/>
          <w:sz w:val="28"/>
          <w:szCs w:val="28"/>
        </w:rPr>
        <w:t xml:space="preserve">. </w:t>
      </w:r>
    </w:p>
    <w:p w:rsidR="00B90067" w:rsidRDefault="00B90067" w:rsidP="009B19AF">
      <w:pPr>
        <w:widowControl w:val="0"/>
        <w:spacing w:after="0" w:line="240" w:lineRule="auto"/>
        <w:ind w:firstLine="709"/>
        <w:jc w:val="both"/>
        <w:rPr>
          <w:rFonts w:ascii="Times New Roman" w:eastAsia="Times New Roman" w:hAnsi="Times New Roman" w:cs="Times New Roman"/>
          <w:sz w:val="28"/>
          <w:szCs w:val="28"/>
        </w:rPr>
      </w:pPr>
    </w:p>
    <w:p w:rsidR="00B90067" w:rsidRDefault="00B90067" w:rsidP="009B19AF">
      <w:pPr>
        <w:widowControl w:val="0"/>
        <w:spacing w:after="0" w:line="240" w:lineRule="auto"/>
        <w:ind w:firstLine="709"/>
        <w:jc w:val="both"/>
        <w:rPr>
          <w:rFonts w:ascii="Times New Roman" w:eastAsia="Times New Roman" w:hAnsi="Times New Roman" w:cs="Times New Roman"/>
          <w:sz w:val="28"/>
          <w:szCs w:val="28"/>
        </w:rPr>
      </w:pPr>
    </w:p>
    <w:p w:rsidR="00B90067" w:rsidRDefault="00B90067" w:rsidP="009B19AF">
      <w:pPr>
        <w:widowControl w:val="0"/>
        <w:spacing w:after="0" w:line="240" w:lineRule="auto"/>
        <w:ind w:firstLine="709"/>
        <w:jc w:val="both"/>
        <w:rPr>
          <w:rFonts w:ascii="Times New Roman" w:eastAsia="Times New Roman" w:hAnsi="Times New Roman" w:cs="Times New Roman"/>
          <w:sz w:val="28"/>
          <w:szCs w:val="28"/>
        </w:rPr>
      </w:pPr>
    </w:p>
    <w:p w:rsidR="00B90067" w:rsidRDefault="00B90067" w:rsidP="009B19AF">
      <w:pPr>
        <w:widowControl w:val="0"/>
        <w:spacing w:after="0" w:line="240" w:lineRule="auto"/>
        <w:ind w:firstLine="709"/>
        <w:jc w:val="both"/>
        <w:rPr>
          <w:rFonts w:ascii="Times New Roman" w:eastAsia="Times New Roman" w:hAnsi="Times New Roman" w:cs="Times New Roman"/>
          <w:sz w:val="28"/>
          <w:szCs w:val="28"/>
        </w:rPr>
      </w:pPr>
    </w:p>
    <w:p w:rsidR="00B90067" w:rsidRPr="00E541B1" w:rsidRDefault="00B90067" w:rsidP="009B19AF">
      <w:pPr>
        <w:widowControl w:val="0"/>
        <w:spacing w:after="0" w:line="240" w:lineRule="auto"/>
        <w:ind w:firstLine="709"/>
        <w:jc w:val="both"/>
        <w:rPr>
          <w:rFonts w:ascii="Times New Roman" w:eastAsia="Times New Roman" w:hAnsi="Times New Roman" w:cs="Times New Roman"/>
          <w:sz w:val="28"/>
          <w:szCs w:val="28"/>
        </w:rPr>
      </w:pPr>
    </w:p>
    <w:p w:rsidR="0061663A" w:rsidRPr="00175230" w:rsidRDefault="0061663A" w:rsidP="0061663A">
      <w:pPr>
        <w:widowControl w:val="0"/>
        <w:spacing w:after="0" w:line="240" w:lineRule="auto"/>
        <w:ind w:firstLine="709"/>
        <w:jc w:val="both"/>
        <w:rPr>
          <w:rFonts w:ascii="Times New Roman" w:eastAsia="Times New Roman" w:hAnsi="Times New Roman" w:cs="Times New Roman"/>
          <w:sz w:val="28"/>
          <w:szCs w:val="28"/>
          <w:highlight w:val="yellow"/>
        </w:rPr>
      </w:pPr>
    </w:p>
    <w:p w:rsidR="0061663A" w:rsidRPr="00E541B1" w:rsidRDefault="0061663A" w:rsidP="0061663A">
      <w:pPr>
        <w:widowControl w:val="0"/>
        <w:spacing w:before="200" w:after="0"/>
        <w:jc w:val="center"/>
        <w:rPr>
          <w:rFonts w:ascii="Times New Roman" w:eastAsia="Times New Roman" w:hAnsi="Times New Roman" w:cs="Times New Roman"/>
          <w:b/>
          <w:sz w:val="28"/>
          <w:szCs w:val="28"/>
        </w:rPr>
      </w:pPr>
      <w:r w:rsidRPr="00E541B1">
        <w:rPr>
          <w:rFonts w:ascii="Times New Roman" w:eastAsia="Times New Roman" w:hAnsi="Times New Roman" w:cs="Times New Roman"/>
          <w:b/>
          <w:sz w:val="28"/>
          <w:szCs w:val="28"/>
        </w:rPr>
        <w:lastRenderedPageBreak/>
        <w:t>Выпуск специалистов за последние три года</w:t>
      </w:r>
    </w:p>
    <w:p w:rsidR="0061663A" w:rsidRPr="00175230" w:rsidRDefault="00323470" w:rsidP="0061663A">
      <w:pPr>
        <w:widowControl w:val="0"/>
        <w:spacing w:before="200" w:after="0"/>
        <w:jc w:val="center"/>
        <w:rPr>
          <w:rFonts w:ascii="Calibri" w:eastAsia="Times New Roman" w:hAnsi="Calibri" w:cs="Calibri"/>
          <w:b/>
          <w:sz w:val="28"/>
          <w:szCs w:val="28"/>
          <w:highlight w:val="yellow"/>
        </w:rPr>
      </w:pPr>
      <w:r w:rsidRPr="00175230">
        <w:rPr>
          <w:noProof/>
          <w:highlight w:val="yellow"/>
          <w:lang w:eastAsia="ru-RU"/>
        </w:rPr>
        <w:drawing>
          <wp:inline distT="0" distB="0" distL="0" distR="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663A" w:rsidRPr="00175230" w:rsidRDefault="0061663A" w:rsidP="0061663A">
      <w:pPr>
        <w:widowControl w:val="0"/>
        <w:spacing w:before="200" w:after="0"/>
        <w:ind w:firstLine="709"/>
        <w:jc w:val="center"/>
        <w:rPr>
          <w:rFonts w:ascii="Calibri" w:eastAsia="Times New Roman" w:hAnsi="Calibri" w:cs="Calibri"/>
          <w:b/>
          <w:sz w:val="24"/>
          <w:szCs w:val="24"/>
          <w:highlight w:val="yellow"/>
        </w:rPr>
        <w:sectPr w:rsidR="0061663A" w:rsidRPr="00175230" w:rsidSect="00FE2EFB">
          <w:pgSz w:w="11906" w:h="16838"/>
          <w:pgMar w:top="1134" w:right="850" w:bottom="1134" w:left="1701" w:header="708" w:footer="708" w:gutter="0"/>
          <w:cols w:space="708"/>
          <w:titlePg/>
          <w:docGrid w:linePitch="360"/>
        </w:sectPr>
      </w:pPr>
    </w:p>
    <w:p w:rsidR="00E541B1" w:rsidRPr="00E541B1" w:rsidRDefault="00255766" w:rsidP="00255766">
      <w:pPr>
        <w:jc w:val="center"/>
        <w:rPr>
          <w:rFonts w:ascii="Times New Roman" w:hAnsi="Times New Roman" w:cs="Times New Roman"/>
          <w:b/>
          <w:sz w:val="28"/>
          <w:szCs w:val="28"/>
        </w:rPr>
      </w:pPr>
      <w:r w:rsidRPr="00E541B1">
        <w:rPr>
          <w:rFonts w:ascii="Times New Roman" w:hAnsi="Times New Roman" w:cs="Times New Roman"/>
          <w:b/>
          <w:sz w:val="28"/>
          <w:szCs w:val="28"/>
        </w:rPr>
        <w:lastRenderedPageBreak/>
        <w:t>Сведения о результатах государственной итоговой аттестации</w:t>
      </w:r>
    </w:p>
    <w:p w:rsidR="00255766" w:rsidRPr="00E541B1" w:rsidRDefault="00E541B1" w:rsidP="00255766">
      <w:pPr>
        <w:jc w:val="center"/>
        <w:rPr>
          <w:rFonts w:ascii="Times New Roman" w:hAnsi="Times New Roman" w:cs="Times New Roman"/>
          <w:sz w:val="28"/>
          <w:szCs w:val="28"/>
          <w:u w:val="single"/>
        </w:rPr>
      </w:pPr>
      <w:r w:rsidRPr="00E541B1">
        <w:rPr>
          <w:rFonts w:ascii="Times New Roman" w:hAnsi="Times New Roman" w:cs="Times New Roman"/>
          <w:sz w:val="28"/>
          <w:szCs w:val="28"/>
          <w:u w:val="single"/>
        </w:rPr>
        <w:t>ППССЗ</w:t>
      </w:r>
      <w:r w:rsidR="00255766" w:rsidRPr="00E541B1">
        <w:rPr>
          <w:rFonts w:ascii="Times New Roman" w:hAnsi="Times New Roman" w:cs="Times New Roman"/>
          <w:sz w:val="28"/>
          <w:szCs w:val="28"/>
          <w:u w:val="single"/>
        </w:rPr>
        <w:t xml:space="preserve"> 54.02.01 Дизайн (по отраслям)</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839"/>
        <w:gridCol w:w="1484"/>
        <w:gridCol w:w="726"/>
        <w:gridCol w:w="950"/>
        <w:gridCol w:w="818"/>
        <w:gridCol w:w="914"/>
        <w:gridCol w:w="699"/>
        <w:gridCol w:w="1117"/>
        <w:gridCol w:w="1019"/>
        <w:gridCol w:w="1353"/>
        <w:gridCol w:w="1013"/>
        <w:gridCol w:w="1016"/>
        <w:gridCol w:w="1446"/>
      </w:tblGrid>
      <w:tr w:rsidR="007A3207" w:rsidRPr="00E541B1" w:rsidTr="00255766">
        <w:tc>
          <w:tcPr>
            <w:tcW w:w="516"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 xml:space="preserve"> Специаль-</w:t>
            </w:r>
          </w:p>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ность</w:t>
            </w:r>
          </w:p>
        </w:tc>
        <w:tc>
          <w:tcPr>
            <w:tcW w:w="281"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Эта</w:t>
            </w:r>
          </w:p>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пы</w:t>
            </w:r>
          </w:p>
        </w:tc>
        <w:tc>
          <w:tcPr>
            <w:tcW w:w="497"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Число студентов</w:t>
            </w:r>
          </w:p>
        </w:tc>
        <w:tc>
          <w:tcPr>
            <w:tcW w:w="2543" w:type="pct"/>
            <w:gridSpan w:val="8"/>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Результаты защиты</w:t>
            </w:r>
          </w:p>
        </w:tc>
        <w:tc>
          <w:tcPr>
            <w:tcW w:w="3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rsidP="007A3207">
            <w:pPr>
              <w:widowControl w:val="0"/>
              <w:spacing w:after="0" w:line="240" w:lineRule="auto"/>
              <w:ind w:left="113" w:right="113"/>
              <w:jc w:val="center"/>
              <w:rPr>
                <w:rFonts w:ascii="Times New Roman" w:hAnsi="Times New Roman" w:cs="Times New Roman"/>
                <w:sz w:val="24"/>
                <w:szCs w:val="24"/>
              </w:rPr>
            </w:pPr>
            <w:r w:rsidRPr="00E541B1">
              <w:rPr>
                <w:rFonts w:ascii="Times New Roman" w:hAnsi="Times New Roman" w:cs="Times New Roman"/>
                <w:sz w:val="24"/>
                <w:szCs w:val="24"/>
              </w:rPr>
              <w:t>Средний балл</w:t>
            </w:r>
          </w:p>
        </w:tc>
        <w:tc>
          <w:tcPr>
            <w:tcW w:w="3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rsidP="007A3207">
            <w:pPr>
              <w:widowControl w:val="0"/>
              <w:spacing w:after="0" w:line="240" w:lineRule="auto"/>
              <w:ind w:left="113" w:right="113"/>
              <w:jc w:val="center"/>
              <w:rPr>
                <w:rFonts w:ascii="Times New Roman" w:hAnsi="Times New Roman" w:cs="Times New Roman"/>
                <w:sz w:val="24"/>
                <w:szCs w:val="24"/>
              </w:rPr>
            </w:pPr>
            <w:r w:rsidRPr="00E541B1">
              <w:rPr>
                <w:rFonts w:ascii="Times New Roman" w:hAnsi="Times New Roman" w:cs="Times New Roman"/>
                <w:sz w:val="24"/>
                <w:szCs w:val="24"/>
              </w:rPr>
              <w:t>Качественная успеваемость</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Число студен</w:t>
            </w:r>
          </w:p>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тов, получив</w:t>
            </w:r>
          </w:p>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ших диплом  с отличием</w:t>
            </w:r>
          </w:p>
        </w:tc>
      </w:tr>
      <w:tr w:rsidR="00255766" w:rsidRPr="00E541B1" w:rsidTr="00255766">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561"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отлично</w:t>
            </w:r>
          </w:p>
        </w:tc>
        <w:tc>
          <w:tcPr>
            <w:tcW w:w="580"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хорошо</w:t>
            </w:r>
          </w:p>
        </w:tc>
        <w:tc>
          <w:tcPr>
            <w:tcW w:w="608"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удовлетво-рительно</w:t>
            </w:r>
          </w:p>
        </w:tc>
        <w:tc>
          <w:tcPr>
            <w:tcW w:w="794"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r>
      <w:tr w:rsidR="00255766" w:rsidRPr="00E541B1" w:rsidTr="00255766">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24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18"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0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7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34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45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both"/>
              <w:rPr>
                <w:rFonts w:ascii="Times New Roman" w:hAnsi="Times New Roman" w:cs="Times New Roman"/>
                <w:sz w:val="24"/>
                <w:szCs w:val="24"/>
              </w:rPr>
            </w:pPr>
            <w:r w:rsidRPr="00E541B1">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r>
      <w:tr w:rsidR="00255766" w:rsidRPr="00E541B1" w:rsidTr="00255766">
        <w:trPr>
          <w:trHeight w:val="465"/>
        </w:trPr>
        <w:tc>
          <w:tcPr>
            <w:tcW w:w="516"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ind w:left="-57"/>
              <w:jc w:val="center"/>
              <w:rPr>
                <w:rFonts w:ascii="Times New Roman" w:hAnsi="Times New Roman" w:cs="Times New Roman"/>
                <w:sz w:val="24"/>
                <w:szCs w:val="24"/>
              </w:rPr>
            </w:pPr>
            <w:r w:rsidRPr="00E541B1">
              <w:rPr>
                <w:rFonts w:ascii="Times New Roman" w:hAnsi="Times New Roman" w:cs="Times New Roman"/>
                <w:sz w:val="24"/>
                <w:szCs w:val="24"/>
              </w:rPr>
              <w:t xml:space="preserve"> 54.02.01</w:t>
            </w:r>
          </w:p>
        </w:tc>
        <w:tc>
          <w:tcPr>
            <w:tcW w:w="28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ГЭ</w:t>
            </w:r>
          </w:p>
        </w:tc>
        <w:tc>
          <w:tcPr>
            <w:tcW w:w="497"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13</w:t>
            </w:r>
          </w:p>
        </w:tc>
        <w:tc>
          <w:tcPr>
            <w:tcW w:w="24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30,75</w:t>
            </w:r>
          </w:p>
        </w:tc>
        <w:tc>
          <w:tcPr>
            <w:tcW w:w="27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38,5</w:t>
            </w:r>
          </w:p>
        </w:tc>
        <w:tc>
          <w:tcPr>
            <w:tcW w:w="23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w:t>
            </w:r>
          </w:p>
        </w:tc>
        <w:tc>
          <w:tcPr>
            <w:tcW w:w="37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30,75</w:t>
            </w:r>
          </w:p>
        </w:tc>
        <w:tc>
          <w:tcPr>
            <w:tcW w:w="34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w:t>
            </w:r>
          </w:p>
        </w:tc>
        <w:tc>
          <w:tcPr>
            <w:tcW w:w="34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69,2</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w:t>
            </w:r>
          </w:p>
        </w:tc>
      </w:tr>
      <w:tr w:rsidR="00255766" w:rsidRPr="00E541B1" w:rsidTr="00255766">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 xml:space="preserve">ВКР </w:t>
            </w:r>
          </w:p>
        </w:tc>
        <w:tc>
          <w:tcPr>
            <w:tcW w:w="497"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13</w:t>
            </w:r>
          </w:p>
        </w:tc>
        <w:tc>
          <w:tcPr>
            <w:tcW w:w="24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7</w:t>
            </w:r>
          </w:p>
        </w:tc>
        <w:tc>
          <w:tcPr>
            <w:tcW w:w="318"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53,8</w:t>
            </w:r>
          </w:p>
        </w:tc>
        <w:tc>
          <w:tcPr>
            <w:tcW w:w="27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38,5</w:t>
            </w:r>
          </w:p>
        </w:tc>
        <w:tc>
          <w:tcPr>
            <w:tcW w:w="23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7,7</w:t>
            </w:r>
          </w:p>
        </w:tc>
        <w:tc>
          <w:tcPr>
            <w:tcW w:w="34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4,46</w:t>
            </w:r>
          </w:p>
        </w:tc>
        <w:tc>
          <w:tcPr>
            <w:tcW w:w="34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tabs>
                <w:tab w:val="left" w:pos="0"/>
                <w:tab w:val="left" w:pos="142"/>
              </w:tabs>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92,3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r>
      <w:tr w:rsidR="00255766" w:rsidRPr="00E541B1" w:rsidTr="00255766">
        <w:tc>
          <w:tcPr>
            <w:tcW w:w="797"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общий результат</w:t>
            </w:r>
          </w:p>
        </w:tc>
        <w:tc>
          <w:tcPr>
            <w:tcW w:w="497"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13</w:t>
            </w:r>
          </w:p>
        </w:tc>
        <w:tc>
          <w:tcPr>
            <w:tcW w:w="24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11</w:t>
            </w:r>
          </w:p>
        </w:tc>
        <w:tc>
          <w:tcPr>
            <w:tcW w:w="318"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42,3</w:t>
            </w:r>
          </w:p>
        </w:tc>
        <w:tc>
          <w:tcPr>
            <w:tcW w:w="27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10</w:t>
            </w:r>
          </w:p>
        </w:tc>
        <w:tc>
          <w:tcPr>
            <w:tcW w:w="30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38,5</w:t>
            </w:r>
          </w:p>
        </w:tc>
        <w:tc>
          <w:tcPr>
            <w:tcW w:w="234"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5</w:t>
            </w:r>
          </w:p>
        </w:tc>
        <w:tc>
          <w:tcPr>
            <w:tcW w:w="37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19,2</w:t>
            </w:r>
          </w:p>
        </w:tc>
        <w:tc>
          <w:tcPr>
            <w:tcW w:w="34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4,23</w:t>
            </w:r>
          </w:p>
        </w:tc>
        <w:tc>
          <w:tcPr>
            <w:tcW w:w="34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spacing w:after="0" w:line="240" w:lineRule="auto"/>
              <w:rPr>
                <w:rFonts w:ascii="Times New Roman" w:hAnsi="Times New Roman" w:cs="Times New Roman"/>
                <w:sz w:val="24"/>
                <w:szCs w:val="24"/>
              </w:rPr>
            </w:pPr>
          </w:p>
        </w:tc>
      </w:tr>
    </w:tbl>
    <w:p w:rsidR="00255766" w:rsidRPr="00E541B1" w:rsidRDefault="00255766" w:rsidP="007A3207">
      <w:pPr>
        <w:spacing w:after="0" w:line="240" w:lineRule="auto"/>
        <w:jc w:val="center"/>
        <w:rPr>
          <w:rFonts w:ascii="Times New Roman" w:hAnsi="Times New Roman" w:cs="Times New Roman"/>
          <w:b/>
          <w:color w:val="000000"/>
          <w:sz w:val="24"/>
          <w:szCs w:val="24"/>
          <w:lang w:eastAsia="ru-RU"/>
        </w:rPr>
      </w:pPr>
    </w:p>
    <w:p w:rsidR="00255766" w:rsidRPr="00E541B1" w:rsidRDefault="00E541B1" w:rsidP="00255766">
      <w:pPr>
        <w:jc w:val="center"/>
        <w:rPr>
          <w:rFonts w:ascii="Times New Roman" w:hAnsi="Times New Roman" w:cs="Times New Roman"/>
          <w:sz w:val="28"/>
          <w:szCs w:val="28"/>
          <w:u w:val="single"/>
        </w:rPr>
      </w:pPr>
      <w:r w:rsidRPr="00E541B1">
        <w:rPr>
          <w:rFonts w:ascii="Times New Roman" w:hAnsi="Times New Roman" w:cs="Times New Roman"/>
          <w:sz w:val="28"/>
          <w:szCs w:val="28"/>
          <w:u w:val="single"/>
        </w:rPr>
        <w:t>ППССЗ</w:t>
      </w:r>
      <w:r w:rsidR="00255766" w:rsidRPr="00E541B1">
        <w:rPr>
          <w:rFonts w:ascii="Times New Roman" w:hAnsi="Times New Roman" w:cs="Times New Roman"/>
          <w:sz w:val="28"/>
          <w:szCs w:val="28"/>
          <w:u w:val="single"/>
        </w:rPr>
        <w:t xml:space="preserve"> 40.02.01  Право и организация социального обеспечения</w:t>
      </w:r>
    </w:p>
    <w:tbl>
      <w:tblPr>
        <w:tblW w:w="519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912"/>
        <w:gridCol w:w="756"/>
        <w:gridCol w:w="983"/>
        <w:gridCol w:w="845"/>
        <w:gridCol w:w="983"/>
        <w:gridCol w:w="845"/>
        <w:gridCol w:w="980"/>
        <w:gridCol w:w="1494"/>
        <w:gridCol w:w="1601"/>
        <w:gridCol w:w="796"/>
        <w:gridCol w:w="983"/>
        <w:gridCol w:w="1985"/>
      </w:tblGrid>
      <w:tr w:rsidR="00255766" w:rsidRPr="00175230" w:rsidTr="00E541B1">
        <w:trPr>
          <w:cantSplit/>
        </w:trPr>
        <w:tc>
          <w:tcPr>
            <w:tcW w:w="391"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Группа</w:t>
            </w:r>
          </w:p>
        </w:tc>
        <w:tc>
          <w:tcPr>
            <w:tcW w:w="622"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Число студентов, защитивших ВКР</w:t>
            </w:r>
          </w:p>
        </w:tc>
        <w:tc>
          <w:tcPr>
            <w:tcW w:w="2762" w:type="pct"/>
            <w:gridSpan w:val="8"/>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Результаты защиты</w:t>
            </w:r>
          </w:p>
        </w:tc>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Средний балл</w:t>
            </w:r>
          </w:p>
        </w:tc>
        <w:tc>
          <w:tcPr>
            <w:tcW w:w="3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Качественная успеваемость</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Число студентов, получивших диплом с отличием</w:t>
            </w:r>
          </w:p>
        </w:tc>
      </w:tr>
      <w:tr w:rsidR="00255766" w:rsidRPr="00175230" w:rsidTr="00E541B1">
        <w:trPr>
          <w:cantSplit/>
        </w:trPr>
        <w:tc>
          <w:tcPr>
            <w:tcW w:w="0" w:type="auto"/>
            <w:vMerge/>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отлично</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хорошо</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удовлетво-рительно</w:t>
            </w:r>
          </w:p>
        </w:tc>
        <w:tc>
          <w:tcPr>
            <w:tcW w:w="1007" w:type="pct"/>
            <w:gridSpan w:val="2"/>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r>
      <w:tr w:rsidR="00255766" w:rsidRPr="00175230" w:rsidTr="00E541B1">
        <w:trPr>
          <w:cantSplit/>
          <w:trHeight w:val="851"/>
        </w:trPr>
        <w:tc>
          <w:tcPr>
            <w:tcW w:w="0" w:type="auto"/>
            <w:vMerge/>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31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абс.</w:t>
            </w:r>
          </w:p>
        </w:tc>
        <w:tc>
          <w:tcPr>
            <w:tcW w:w="52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E541B1">
            <w:pPr>
              <w:spacing w:after="0" w:line="240" w:lineRule="auto"/>
              <w:jc w:val="center"/>
              <w:rPr>
                <w:rFonts w:ascii="Times New Roman" w:hAnsi="Times New Roman" w:cs="Times New Roman"/>
                <w:sz w:val="24"/>
                <w:szCs w:val="24"/>
              </w:rPr>
            </w:pPr>
          </w:p>
        </w:tc>
      </w:tr>
      <w:tr w:rsidR="00255766" w:rsidRPr="00175230" w:rsidTr="00E541B1">
        <w:trPr>
          <w:cantSplit/>
          <w:trHeight w:val="523"/>
        </w:trPr>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37/1</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30,8</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8</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61,5</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7,7</w:t>
            </w:r>
          </w:p>
        </w:tc>
        <w:tc>
          <w:tcPr>
            <w:tcW w:w="48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52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92,3</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w:t>
            </w:r>
          </w:p>
        </w:tc>
      </w:tr>
      <w:tr w:rsidR="00255766" w:rsidRPr="00175230" w:rsidTr="00E541B1">
        <w:trPr>
          <w:cantSplit/>
          <w:trHeight w:val="643"/>
        </w:trPr>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37/2</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17</w:t>
            </w:r>
          </w:p>
        </w:tc>
        <w:tc>
          <w:tcPr>
            <w:tcW w:w="24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7</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41,2</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8</w:t>
            </w:r>
          </w:p>
        </w:tc>
        <w:tc>
          <w:tcPr>
            <w:tcW w:w="320"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47</w:t>
            </w:r>
          </w:p>
        </w:tc>
        <w:tc>
          <w:tcPr>
            <w:tcW w:w="275"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11,8</w:t>
            </w:r>
          </w:p>
        </w:tc>
        <w:tc>
          <w:tcPr>
            <w:tcW w:w="486"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521" w:type="pct"/>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88,2</w:t>
            </w:r>
          </w:p>
        </w:tc>
        <w:tc>
          <w:tcPr>
            <w:tcW w:w="0" w:type="auto"/>
            <w:tcBorders>
              <w:top w:val="single" w:sz="4" w:space="0" w:color="auto"/>
              <w:left w:val="single" w:sz="4" w:space="0" w:color="auto"/>
              <w:bottom w:val="single" w:sz="4" w:space="0" w:color="auto"/>
              <w:right w:val="single" w:sz="4" w:space="0" w:color="auto"/>
            </w:tcBorders>
            <w:hideMark/>
          </w:tcPr>
          <w:p w:rsidR="00255766" w:rsidRPr="00E541B1" w:rsidRDefault="00255766" w:rsidP="00E541B1">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2</w:t>
            </w:r>
          </w:p>
        </w:tc>
      </w:tr>
      <w:tr w:rsidR="00255766" w:rsidRPr="00175230" w:rsidTr="00255766">
        <w:trPr>
          <w:trHeight w:val="504"/>
        </w:trPr>
        <w:tc>
          <w:tcPr>
            <w:tcW w:w="391"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lastRenderedPageBreak/>
              <w:t>37</w:t>
            </w:r>
          </w:p>
        </w:tc>
        <w:tc>
          <w:tcPr>
            <w:tcW w:w="622"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30</w:t>
            </w:r>
          </w:p>
        </w:tc>
        <w:tc>
          <w:tcPr>
            <w:tcW w:w="246"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11</w:t>
            </w:r>
          </w:p>
        </w:tc>
        <w:tc>
          <w:tcPr>
            <w:tcW w:w="320"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36,7</w:t>
            </w:r>
          </w:p>
        </w:tc>
        <w:tc>
          <w:tcPr>
            <w:tcW w:w="275"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16</w:t>
            </w:r>
          </w:p>
        </w:tc>
        <w:tc>
          <w:tcPr>
            <w:tcW w:w="320"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53,3</w:t>
            </w:r>
          </w:p>
        </w:tc>
        <w:tc>
          <w:tcPr>
            <w:tcW w:w="275"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w:t>
            </w:r>
          </w:p>
        </w:tc>
        <w:tc>
          <w:tcPr>
            <w:tcW w:w="319"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10</w:t>
            </w:r>
          </w:p>
        </w:tc>
        <w:tc>
          <w:tcPr>
            <w:tcW w:w="486"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4,3</w:t>
            </w:r>
          </w:p>
        </w:tc>
        <w:tc>
          <w:tcPr>
            <w:tcW w:w="320"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90</w:t>
            </w:r>
          </w:p>
        </w:tc>
        <w:tc>
          <w:tcPr>
            <w:tcW w:w="646" w:type="pc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rsidP="007A3207">
            <w:pPr>
              <w:widowControl w:val="0"/>
              <w:spacing w:after="0" w:line="240" w:lineRule="auto"/>
              <w:jc w:val="center"/>
              <w:rPr>
                <w:rFonts w:ascii="Times New Roman" w:hAnsi="Times New Roman" w:cs="Times New Roman"/>
                <w:sz w:val="24"/>
                <w:szCs w:val="24"/>
              </w:rPr>
            </w:pPr>
            <w:r w:rsidRPr="00E541B1">
              <w:rPr>
                <w:rFonts w:ascii="Times New Roman" w:hAnsi="Times New Roman" w:cs="Times New Roman"/>
                <w:sz w:val="24"/>
                <w:szCs w:val="24"/>
              </w:rPr>
              <w:t>3</w:t>
            </w:r>
          </w:p>
        </w:tc>
      </w:tr>
    </w:tbl>
    <w:p w:rsidR="00255766" w:rsidRPr="00175230" w:rsidRDefault="00255766" w:rsidP="00255766">
      <w:pPr>
        <w:ind w:firstLine="567"/>
        <w:jc w:val="both"/>
        <w:rPr>
          <w:rFonts w:ascii="Times New Roman" w:hAnsi="Times New Roman" w:cs="Times New Roman"/>
          <w:b/>
          <w:color w:val="000000"/>
          <w:sz w:val="24"/>
          <w:szCs w:val="24"/>
          <w:highlight w:val="yellow"/>
        </w:rPr>
      </w:pPr>
    </w:p>
    <w:p w:rsidR="00255766" w:rsidRPr="00E541B1" w:rsidRDefault="00255766" w:rsidP="00255766">
      <w:pPr>
        <w:jc w:val="center"/>
        <w:rPr>
          <w:rFonts w:ascii="Times New Roman" w:hAnsi="Times New Roman" w:cs="Times New Roman"/>
          <w:b/>
          <w:color w:val="000000"/>
          <w:sz w:val="28"/>
          <w:szCs w:val="28"/>
        </w:rPr>
      </w:pPr>
      <w:r w:rsidRPr="00E541B1">
        <w:rPr>
          <w:rFonts w:ascii="Times New Roman" w:hAnsi="Times New Roman" w:cs="Times New Roman"/>
          <w:b/>
          <w:color w:val="000000"/>
          <w:sz w:val="28"/>
          <w:szCs w:val="28"/>
        </w:rPr>
        <w:t xml:space="preserve">Итоговые сведения о результатах </w:t>
      </w:r>
      <w:r w:rsidR="00E541B1" w:rsidRPr="00E541B1">
        <w:rPr>
          <w:rFonts w:ascii="Times New Roman" w:hAnsi="Times New Roman" w:cs="Times New Roman"/>
          <w:b/>
          <w:color w:val="000000"/>
          <w:sz w:val="28"/>
          <w:szCs w:val="28"/>
        </w:rPr>
        <w:t>ГИА</w:t>
      </w:r>
      <w:r w:rsidRPr="00E541B1">
        <w:rPr>
          <w:rFonts w:ascii="Times New Roman" w:hAnsi="Times New Roman" w:cs="Times New Roman"/>
          <w:b/>
          <w:color w:val="000000"/>
          <w:sz w:val="28"/>
          <w:szCs w:val="28"/>
        </w:rPr>
        <w:t xml:space="preserve"> в 2017– 2018 учебном году</w:t>
      </w:r>
    </w:p>
    <w:p w:rsidR="00255766" w:rsidRPr="00E541B1" w:rsidRDefault="00255766" w:rsidP="00255766">
      <w:pPr>
        <w:jc w:val="center"/>
        <w:rPr>
          <w:rFonts w:ascii="Times New Roman" w:hAnsi="Times New Roman" w:cs="Times New Roman"/>
          <w:b/>
          <w:color w:val="000000"/>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674"/>
        <w:gridCol w:w="834"/>
        <w:gridCol w:w="630"/>
        <w:gridCol w:w="834"/>
        <w:gridCol w:w="630"/>
        <w:gridCol w:w="834"/>
        <w:gridCol w:w="1032"/>
        <w:gridCol w:w="24"/>
        <w:gridCol w:w="1854"/>
        <w:gridCol w:w="1422"/>
        <w:gridCol w:w="1044"/>
        <w:gridCol w:w="1103"/>
        <w:gridCol w:w="1739"/>
      </w:tblGrid>
      <w:tr w:rsidR="00255766" w:rsidRPr="00E541B1" w:rsidTr="00255766">
        <w:tc>
          <w:tcPr>
            <w:tcW w:w="383" w:type="pct"/>
            <w:vMerge w:val="restart"/>
            <w:tcBorders>
              <w:top w:val="single" w:sz="4" w:space="0" w:color="auto"/>
              <w:left w:val="single" w:sz="4" w:space="0" w:color="auto"/>
              <w:bottom w:val="single" w:sz="4" w:space="0" w:color="auto"/>
              <w:right w:val="single" w:sz="4" w:space="0" w:color="auto"/>
            </w:tcBorders>
          </w:tcPr>
          <w:p w:rsidR="00255766" w:rsidRPr="00E541B1" w:rsidRDefault="00255766">
            <w:pPr>
              <w:widowControl w:val="0"/>
              <w:ind w:firstLine="709"/>
              <w:jc w:val="center"/>
              <w:rPr>
                <w:rFonts w:ascii="Times New Roman" w:hAnsi="Times New Roman" w:cs="Times New Roman"/>
                <w:color w:val="000000"/>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Число студентов</w:t>
            </w:r>
          </w:p>
        </w:tc>
        <w:tc>
          <w:tcPr>
            <w:tcW w:w="2737" w:type="pct"/>
            <w:gridSpan w:val="9"/>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ind w:firstLine="709"/>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Результаты сдачи</w:t>
            </w:r>
          </w:p>
        </w:tc>
        <w:tc>
          <w:tcPr>
            <w:tcW w:w="3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Средний балл</w:t>
            </w:r>
          </w:p>
        </w:tc>
        <w:tc>
          <w:tcPr>
            <w:tcW w:w="3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Качественная успеваемость</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Число студентов, получивших диплом с отличием</w:t>
            </w:r>
          </w:p>
        </w:tc>
      </w:tr>
      <w:tr w:rsidR="00255766" w:rsidRPr="00E541B1" w:rsidTr="00255766">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отлично</w:t>
            </w:r>
          </w:p>
        </w:tc>
        <w:tc>
          <w:tcPr>
            <w:tcW w:w="495"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хорошо</w:t>
            </w:r>
          </w:p>
        </w:tc>
        <w:tc>
          <w:tcPr>
            <w:tcW w:w="631"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удовлетво-рительно</w:t>
            </w:r>
          </w:p>
        </w:tc>
        <w:tc>
          <w:tcPr>
            <w:tcW w:w="1116" w:type="pct"/>
            <w:gridSpan w:val="3"/>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r>
      <w:tr w:rsidR="00255766" w:rsidRPr="00E541B1" w:rsidTr="0025576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абс.</w:t>
            </w:r>
          </w:p>
        </w:tc>
        <w:tc>
          <w:tcPr>
            <w:tcW w:w="213"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абс.</w:t>
            </w:r>
          </w:p>
        </w:tc>
        <w:tc>
          <w:tcPr>
            <w:tcW w:w="213"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абс.</w:t>
            </w:r>
          </w:p>
        </w:tc>
        <w:tc>
          <w:tcPr>
            <w:tcW w:w="357" w:type="pct"/>
            <w:gridSpan w:val="2"/>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627"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абс.</w:t>
            </w:r>
          </w:p>
        </w:tc>
        <w:tc>
          <w:tcPr>
            <w:tcW w:w="481"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766" w:rsidRPr="00E541B1" w:rsidRDefault="00255766">
            <w:pPr>
              <w:rPr>
                <w:rFonts w:ascii="Times New Roman" w:hAnsi="Times New Roman" w:cs="Times New Roman"/>
                <w:color w:val="000000"/>
                <w:sz w:val="24"/>
                <w:szCs w:val="24"/>
              </w:rPr>
            </w:pPr>
          </w:p>
        </w:tc>
      </w:tr>
      <w:tr w:rsidR="00255766" w:rsidRPr="00E541B1" w:rsidTr="00255766">
        <w:tc>
          <w:tcPr>
            <w:tcW w:w="383"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Итого</w:t>
            </w:r>
          </w:p>
        </w:tc>
        <w:tc>
          <w:tcPr>
            <w:tcW w:w="566"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43</w:t>
            </w: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22</w:t>
            </w:r>
          </w:p>
        </w:tc>
        <w:tc>
          <w:tcPr>
            <w:tcW w:w="213" w:type="pct"/>
            <w:tcBorders>
              <w:top w:val="single" w:sz="4" w:space="0" w:color="auto"/>
              <w:left w:val="single" w:sz="4" w:space="0" w:color="auto"/>
              <w:bottom w:val="single" w:sz="4" w:space="0" w:color="auto"/>
              <w:right w:val="single" w:sz="4" w:space="0" w:color="auto"/>
            </w:tcBorders>
          </w:tcPr>
          <w:p w:rsidR="00255766" w:rsidRPr="00E541B1" w:rsidRDefault="00255766">
            <w:pPr>
              <w:widowControl w:val="0"/>
              <w:jc w:val="center"/>
              <w:rPr>
                <w:rFonts w:ascii="Times New Roman" w:hAnsi="Times New Roman" w:cs="Times New Roman"/>
                <w:color w:val="000000"/>
                <w:sz w:val="24"/>
                <w:szCs w:val="24"/>
              </w:rPr>
            </w:pP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26</w:t>
            </w:r>
          </w:p>
        </w:tc>
        <w:tc>
          <w:tcPr>
            <w:tcW w:w="213" w:type="pct"/>
            <w:tcBorders>
              <w:top w:val="single" w:sz="4" w:space="0" w:color="auto"/>
              <w:left w:val="single" w:sz="4" w:space="0" w:color="auto"/>
              <w:bottom w:val="single" w:sz="4" w:space="0" w:color="auto"/>
              <w:right w:val="single" w:sz="4" w:space="0" w:color="auto"/>
            </w:tcBorders>
          </w:tcPr>
          <w:p w:rsidR="00255766" w:rsidRPr="00E541B1" w:rsidRDefault="00255766">
            <w:pPr>
              <w:widowControl w:val="0"/>
              <w:jc w:val="center"/>
              <w:rPr>
                <w:rFonts w:ascii="Times New Roman" w:hAnsi="Times New Roman" w:cs="Times New Roman"/>
                <w:color w:val="000000"/>
                <w:sz w:val="24"/>
                <w:szCs w:val="24"/>
              </w:rPr>
            </w:pPr>
          </w:p>
        </w:tc>
        <w:tc>
          <w:tcPr>
            <w:tcW w:w="282"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8</w:t>
            </w:r>
          </w:p>
        </w:tc>
        <w:tc>
          <w:tcPr>
            <w:tcW w:w="357" w:type="pct"/>
            <w:gridSpan w:val="2"/>
            <w:tcBorders>
              <w:top w:val="single" w:sz="4" w:space="0" w:color="auto"/>
              <w:left w:val="single" w:sz="4" w:space="0" w:color="auto"/>
              <w:bottom w:val="single" w:sz="4" w:space="0" w:color="auto"/>
              <w:right w:val="single" w:sz="4" w:space="0" w:color="auto"/>
            </w:tcBorders>
          </w:tcPr>
          <w:p w:rsidR="00255766" w:rsidRPr="00E541B1" w:rsidRDefault="00255766">
            <w:pPr>
              <w:widowControl w:val="0"/>
              <w:jc w:val="center"/>
              <w:rPr>
                <w:rFonts w:ascii="Times New Roman" w:hAnsi="Times New Roman" w:cs="Times New Roman"/>
                <w:color w:val="000000"/>
                <w:sz w:val="24"/>
                <w:szCs w:val="24"/>
              </w:rPr>
            </w:pPr>
          </w:p>
        </w:tc>
        <w:tc>
          <w:tcPr>
            <w:tcW w:w="627"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481"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w:t>
            </w:r>
          </w:p>
        </w:tc>
        <w:tc>
          <w:tcPr>
            <w:tcW w:w="353"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4,25</w:t>
            </w:r>
          </w:p>
        </w:tc>
        <w:tc>
          <w:tcPr>
            <w:tcW w:w="373"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85,7</w:t>
            </w:r>
          </w:p>
        </w:tc>
        <w:tc>
          <w:tcPr>
            <w:tcW w:w="588" w:type="pct"/>
            <w:tcBorders>
              <w:top w:val="single" w:sz="4" w:space="0" w:color="auto"/>
              <w:left w:val="single" w:sz="4" w:space="0" w:color="auto"/>
              <w:bottom w:val="single" w:sz="4" w:space="0" w:color="auto"/>
              <w:right w:val="single" w:sz="4" w:space="0" w:color="auto"/>
            </w:tcBorders>
            <w:hideMark/>
          </w:tcPr>
          <w:p w:rsidR="00255766" w:rsidRPr="00E541B1" w:rsidRDefault="00255766">
            <w:pPr>
              <w:widowControl w:val="0"/>
              <w:ind w:firstLine="35"/>
              <w:jc w:val="center"/>
              <w:rPr>
                <w:rFonts w:ascii="Times New Roman" w:hAnsi="Times New Roman" w:cs="Times New Roman"/>
                <w:color w:val="000000"/>
                <w:sz w:val="24"/>
                <w:szCs w:val="24"/>
              </w:rPr>
            </w:pPr>
            <w:r w:rsidRPr="00E541B1">
              <w:rPr>
                <w:rFonts w:ascii="Times New Roman" w:hAnsi="Times New Roman" w:cs="Times New Roman"/>
                <w:color w:val="000000"/>
                <w:sz w:val="24"/>
                <w:szCs w:val="24"/>
              </w:rPr>
              <w:t>6</w:t>
            </w:r>
          </w:p>
        </w:tc>
      </w:tr>
    </w:tbl>
    <w:p w:rsidR="00255766" w:rsidRPr="00E541B1" w:rsidRDefault="00255766" w:rsidP="00255766">
      <w:pPr>
        <w:ind w:left="426"/>
        <w:jc w:val="both"/>
        <w:rPr>
          <w:sz w:val="28"/>
          <w:szCs w:val="28"/>
        </w:rPr>
      </w:pPr>
    </w:p>
    <w:p w:rsidR="0061663A" w:rsidRPr="00175230" w:rsidRDefault="0061663A" w:rsidP="0061663A">
      <w:pPr>
        <w:spacing w:after="0" w:line="240" w:lineRule="auto"/>
        <w:jc w:val="both"/>
        <w:rPr>
          <w:rFonts w:ascii="Times New Roman" w:eastAsia="Times New Roman" w:hAnsi="Times New Roman" w:cs="Times New Roman"/>
          <w:color w:val="000000"/>
          <w:sz w:val="28"/>
          <w:szCs w:val="28"/>
          <w:highlight w:val="yellow"/>
        </w:rPr>
        <w:sectPr w:rsidR="0061663A" w:rsidRPr="00175230" w:rsidSect="00FE2EFB">
          <w:pgSz w:w="16838" w:h="11906" w:orient="landscape"/>
          <w:pgMar w:top="1701" w:right="1134" w:bottom="851" w:left="1134" w:header="709" w:footer="709" w:gutter="0"/>
          <w:cols w:space="708"/>
          <w:docGrid w:linePitch="360"/>
        </w:sectPr>
      </w:pPr>
    </w:p>
    <w:p w:rsidR="00E84874" w:rsidRPr="00E541B1" w:rsidRDefault="0061663A" w:rsidP="005655A6">
      <w:pPr>
        <w:widowControl w:val="0"/>
        <w:tabs>
          <w:tab w:val="left" w:pos="142"/>
        </w:tabs>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lastRenderedPageBreak/>
        <w:t xml:space="preserve">Результаты сдачи государственного экзамена по профессиональному модулю «Педагогическая деятельность» и защиты квалификационной работы показали, что качество подготовки специалистов достаточно высокое, уровень теоретической подготовки, практических умений и навыков находится в соответствии с требованиями Федерального государственного образовательного стандарта, квалификационной характеристики выпускника и с дополнительными требованиями регионального компонента. Средний балл  составляет – </w:t>
      </w:r>
      <w:r w:rsidR="007A3207" w:rsidRPr="00E541B1">
        <w:rPr>
          <w:rFonts w:ascii="Times New Roman" w:eastAsia="Times New Roman" w:hAnsi="Times New Roman" w:cs="Times New Roman"/>
          <w:sz w:val="28"/>
          <w:szCs w:val="28"/>
        </w:rPr>
        <w:t>4,</w:t>
      </w:r>
      <w:r w:rsidR="00E84874" w:rsidRPr="00E541B1">
        <w:rPr>
          <w:rFonts w:ascii="Times New Roman" w:eastAsia="Times New Roman" w:hAnsi="Times New Roman" w:cs="Times New Roman"/>
          <w:sz w:val="28"/>
          <w:szCs w:val="28"/>
        </w:rPr>
        <w:t>23</w:t>
      </w:r>
      <w:r w:rsidRPr="00E541B1">
        <w:rPr>
          <w:rFonts w:ascii="Times New Roman" w:eastAsia="Times New Roman" w:hAnsi="Times New Roman" w:cs="Times New Roman"/>
          <w:sz w:val="28"/>
          <w:szCs w:val="28"/>
        </w:rPr>
        <w:t xml:space="preserve">,  качественная успеваемость </w:t>
      </w:r>
      <w:r w:rsidR="00E84874" w:rsidRPr="00E541B1">
        <w:rPr>
          <w:rFonts w:ascii="Times New Roman" w:eastAsia="Times New Roman" w:hAnsi="Times New Roman" w:cs="Times New Roman"/>
          <w:sz w:val="28"/>
          <w:szCs w:val="28"/>
        </w:rPr>
        <w:t>80,8</w:t>
      </w:r>
      <w:r w:rsidRPr="00E541B1">
        <w:rPr>
          <w:rFonts w:ascii="Times New Roman" w:eastAsia="Times New Roman" w:hAnsi="Times New Roman" w:cs="Times New Roman"/>
          <w:sz w:val="28"/>
          <w:szCs w:val="28"/>
        </w:rPr>
        <w:t xml:space="preserve">%.  </w:t>
      </w:r>
      <w:r w:rsidR="00E84874" w:rsidRPr="00E541B1">
        <w:rPr>
          <w:rFonts w:ascii="Times New Roman" w:eastAsia="Times New Roman" w:hAnsi="Times New Roman" w:cs="Times New Roman"/>
          <w:sz w:val="28"/>
          <w:szCs w:val="28"/>
        </w:rPr>
        <w:t xml:space="preserve">По результатам государственной итоговой аттестации студентов специальности 54.02.01 Дизайн (по отраслям) диплом с отличием  получили </w:t>
      </w:r>
      <w:r w:rsidR="00E541B1" w:rsidRPr="00E541B1">
        <w:rPr>
          <w:rFonts w:ascii="Times New Roman" w:eastAsia="Times New Roman" w:hAnsi="Times New Roman" w:cs="Times New Roman"/>
          <w:sz w:val="28"/>
          <w:szCs w:val="28"/>
        </w:rPr>
        <w:t xml:space="preserve"> - </w:t>
      </w:r>
      <w:r w:rsidR="00E84874" w:rsidRPr="00E541B1">
        <w:rPr>
          <w:rFonts w:ascii="Times New Roman" w:eastAsia="Times New Roman" w:hAnsi="Times New Roman" w:cs="Times New Roman"/>
          <w:sz w:val="28"/>
          <w:szCs w:val="28"/>
        </w:rPr>
        <w:t xml:space="preserve"> Насонкина Валерия Павловна, Полякова Наталья Павловна, Шаболдина Александра Андреевна. Указанным студентам было рекомендовано  продолжить обучение по специальности в образовательной организации высшего профессионального образования.</w:t>
      </w:r>
    </w:p>
    <w:p w:rsidR="0061663A" w:rsidRPr="00E541B1" w:rsidRDefault="0061663A" w:rsidP="005655A6">
      <w:pPr>
        <w:widowControl w:val="0"/>
        <w:tabs>
          <w:tab w:val="left" w:pos="142"/>
        </w:tabs>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Студенты овладели общими и профессиональными компетенциями, показали хорошие знания общепрофессиональных и специальных дисциплин, достаточного уровня эрудицию, научный и общекультурный кругозор, а также умение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Выпускники специальности 40.02.01  Право и организация социального обеспечения  АНПОО  «Тамбовский колледж социокультурных технологий»  умеют анализировать документы правового характера, осуществлять правовую экспертизу нормативных актов,  владеют профессиональными знаниями в области правового социального и пенсионного обеспечения,  страхования и страхового дела, этическими и правовыми нормами, регулирующими отношения между людьми, между человеком и обществом. Средний балл  составляет – 4,3,  качественная успеваемость – </w:t>
      </w:r>
      <w:r w:rsidR="00E84874" w:rsidRPr="00E541B1">
        <w:rPr>
          <w:rFonts w:ascii="Times New Roman" w:eastAsia="Times New Roman" w:hAnsi="Times New Roman" w:cs="Times New Roman"/>
          <w:sz w:val="28"/>
          <w:szCs w:val="28"/>
        </w:rPr>
        <w:t>90</w:t>
      </w:r>
      <w:r w:rsidRPr="00E541B1">
        <w:rPr>
          <w:rFonts w:ascii="Times New Roman" w:eastAsia="Times New Roman" w:hAnsi="Times New Roman" w:cs="Times New Roman"/>
          <w:sz w:val="28"/>
          <w:szCs w:val="28"/>
        </w:rPr>
        <w:t xml:space="preserve">%.  </w:t>
      </w:r>
    </w:p>
    <w:p w:rsidR="0061663A" w:rsidRPr="00E541B1" w:rsidRDefault="00175230" w:rsidP="005655A6">
      <w:pPr>
        <w:widowControl w:val="0"/>
        <w:tabs>
          <w:tab w:val="left" w:pos="142"/>
        </w:tabs>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Д</w:t>
      </w:r>
      <w:r w:rsidR="0061663A" w:rsidRPr="00E541B1">
        <w:rPr>
          <w:rFonts w:ascii="Times New Roman" w:eastAsia="Times New Roman" w:hAnsi="Times New Roman" w:cs="Times New Roman"/>
          <w:sz w:val="28"/>
          <w:szCs w:val="28"/>
        </w:rPr>
        <w:t>ипломные работы отражают   проблемы региона в области права социального обеспечения и  заслуживают участия в конкурсе студенческих работ.</w:t>
      </w:r>
    </w:p>
    <w:p w:rsidR="00175230" w:rsidRPr="00E541B1" w:rsidRDefault="00175230" w:rsidP="005655A6">
      <w:pPr>
        <w:widowControl w:val="0"/>
        <w:tabs>
          <w:tab w:val="left" w:pos="142"/>
        </w:tabs>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По решению Государственной  аттестационной комиссии Сунгуров Илья Уралович, Червякова Юлия Анатольевна, Беляков Артем Игоревич получили диплом с отличием.</w:t>
      </w:r>
    </w:p>
    <w:p w:rsidR="0061663A" w:rsidRPr="00E541B1" w:rsidRDefault="0061663A" w:rsidP="005655A6">
      <w:pPr>
        <w:widowControl w:val="0"/>
        <w:tabs>
          <w:tab w:val="left" w:pos="142"/>
        </w:tabs>
        <w:spacing w:after="0"/>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Выше перечисленным выпускникам  рекомендовано дальнейшее обучение в образовательных организациях высшего профессионального образования.</w:t>
      </w:r>
    </w:p>
    <w:p w:rsidR="0061663A" w:rsidRPr="00E541B1" w:rsidRDefault="0061663A" w:rsidP="0061663A">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Сравнивая результаты  защиты выпускной  квалификационной работы  </w:t>
      </w:r>
      <w:r w:rsidRPr="00E541B1">
        <w:rPr>
          <w:rFonts w:ascii="Times New Roman" w:eastAsia="Times New Roman" w:hAnsi="Times New Roman" w:cs="Times New Roman"/>
          <w:sz w:val="28"/>
          <w:szCs w:val="28"/>
        </w:rPr>
        <w:lastRenderedPageBreak/>
        <w:t>с прошлым  годом   наблюдается   </w:t>
      </w:r>
      <w:r w:rsidR="008B6274" w:rsidRPr="00E541B1">
        <w:rPr>
          <w:rFonts w:ascii="Times New Roman" w:eastAsia="Times New Roman" w:hAnsi="Times New Roman" w:cs="Times New Roman"/>
          <w:sz w:val="28"/>
          <w:szCs w:val="28"/>
        </w:rPr>
        <w:t xml:space="preserve">увеличение </w:t>
      </w:r>
      <w:r w:rsidRPr="00E541B1">
        <w:rPr>
          <w:rFonts w:ascii="Times New Roman" w:eastAsia="Times New Roman" w:hAnsi="Times New Roman" w:cs="Times New Roman"/>
          <w:sz w:val="28"/>
          <w:szCs w:val="28"/>
        </w:rPr>
        <w:t xml:space="preserve">   процента качества на </w:t>
      </w:r>
      <w:r w:rsidR="008B6274" w:rsidRPr="00E541B1">
        <w:rPr>
          <w:rFonts w:ascii="Times New Roman" w:eastAsia="Times New Roman" w:hAnsi="Times New Roman" w:cs="Times New Roman"/>
          <w:sz w:val="28"/>
          <w:szCs w:val="28"/>
        </w:rPr>
        <w:t>7</w:t>
      </w:r>
      <w:r w:rsidRPr="00E541B1">
        <w:rPr>
          <w:rFonts w:ascii="Times New Roman" w:eastAsia="Times New Roman" w:hAnsi="Times New Roman" w:cs="Times New Roman"/>
          <w:sz w:val="28"/>
          <w:szCs w:val="28"/>
        </w:rPr>
        <w:t>%, среднего  балла – на 0,</w:t>
      </w:r>
      <w:r w:rsidR="008B6274" w:rsidRPr="00E541B1">
        <w:rPr>
          <w:rFonts w:ascii="Times New Roman" w:eastAsia="Times New Roman" w:hAnsi="Times New Roman" w:cs="Times New Roman"/>
          <w:sz w:val="28"/>
          <w:szCs w:val="28"/>
        </w:rPr>
        <w:t>1;</w:t>
      </w:r>
      <w:r w:rsidRPr="00E541B1">
        <w:rPr>
          <w:rFonts w:ascii="Times New Roman" w:eastAsia="Times New Roman" w:hAnsi="Times New Roman" w:cs="Times New Roman"/>
          <w:sz w:val="28"/>
          <w:szCs w:val="28"/>
        </w:rPr>
        <w:t xml:space="preserve"> процент обучающихся, получивших красный  диплом   - </w:t>
      </w:r>
      <w:r w:rsidR="008B6274" w:rsidRPr="00E541B1">
        <w:rPr>
          <w:rFonts w:ascii="Times New Roman" w:eastAsia="Times New Roman" w:hAnsi="Times New Roman" w:cs="Times New Roman"/>
          <w:sz w:val="28"/>
          <w:szCs w:val="28"/>
        </w:rPr>
        <w:t>14</w:t>
      </w:r>
      <w:r w:rsidRPr="00E541B1">
        <w:rPr>
          <w:rFonts w:ascii="Times New Roman" w:eastAsia="Times New Roman" w:hAnsi="Times New Roman" w:cs="Times New Roman"/>
          <w:sz w:val="28"/>
          <w:szCs w:val="28"/>
        </w:rPr>
        <w:t xml:space="preserve">%, что на </w:t>
      </w:r>
      <w:r w:rsidR="008B6274" w:rsidRPr="00E541B1">
        <w:rPr>
          <w:rFonts w:ascii="Times New Roman" w:eastAsia="Times New Roman" w:hAnsi="Times New Roman" w:cs="Times New Roman"/>
          <w:sz w:val="28"/>
          <w:szCs w:val="28"/>
        </w:rPr>
        <w:t>8</w:t>
      </w:r>
      <w:r w:rsidRPr="00E541B1">
        <w:rPr>
          <w:rFonts w:ascii="Times New Roman" w:eastAsia="Times New Roman" w:hAnsi="Times New Roman" w:cs="Times New Roman"/>
          <w:sz w:val="28"/>
          <w:szCs w:val="28"/>
        </w:rPr>
        <w:t>,</w:t>
      </w:r>
      <w:r w:rsidR="008B6274" w:rsidRPr="00E541B1">
        <w:rPr>
          <w:rFonts w:ascii="Times New Roman" w:eastAsia="Times New Roman" w:hAnsi="Times New Roman" w:cs="Times New Roman"/>
          <w:sz w:val="28"/>
          <w:szCs w:val="28"/>
        </w:rPr>
        <w:t>7</w:t>
      </w:r>
      <w:r w:rsidRPr="00E541B1">
        <w:rPr>
          <w:rFonts w:ascii="Times New Roman" w:eastAsia="Times New Roman" w:hAnsi="Times New Roman" w:cs="Times New Roman"/>
          <w:sz w:val="28"/>
          <w:szCs w:val="28"/>
        </w:rPr>
        <w:t xml:space="preserve">%  </w:t>
      </w:r>
      <w:r w:rsidR="008B6274" w:rsidRPr="00E541B1">
        <w:rPr>
          <w:rFonts w:ascii="Times New Roman" w:eastAsia="Times New Roman" w:hAnsi="Times New Roman" w:cs="Times New Roman"/>
          <w:sz w:val="28"/>
          <w:szCs w:val="28"/>
        </w:rPr>
        <w:t>больше</w:t>
      </w:r>
      <w:r w:rsidRPr="00E541B1">
        <w:rPr>
          <w:rFonts w:ascii="Times New Roman" w:eastAsia="Times New Roman" w:hAnsi="Times New Roman" w:cs="Times New Roman"/>
          <w:sz w:val="28"/>
          <w:szCs w:val="28"/>
        </w:rPr>
        <w:t>, чем в предыдущий год.</w:t>
      </w:r>
    </w:p>
    <w:p w:rsidR="0061663A" w:rsidRPr="00E541B1" w:rsidRDefault="0061663A" w:rsidP="0061663A">
      <w:pPr>
        <w:widowControl w:val="0"/>
        <w:spacing w:before="200" w:after="0"/>
        <w:jc w:val="center"/>
        <w:rPr>
          <w:rFonts w:ascii="Times New Roman" w:eastAsia="Times New Roman" w:hAnsi="Times New Roman" w:cs="Times New Roman"/>
          <w:b/>
          <w:color w:val="000000"/>
          <w:sz w:val="28"/>
          <w:szCs w:val="28"/>
        </w:rPr>
      </w:pPr>
      <w:r w:rsidRPr="00E541B1">
        <w:rPr>
          <w:rFonts w:ascii="Times New Roman" w:eastAsia="Times New Roman" w:hAnsi="Times New Roman" w:cs="Times New Roman"/>
          <w:b/>
          <w:color w:val="000000"/>
          <w:sz w:val="28"/>
          <w:szCs w:val="28"/>
        </w:rPr>
        <w:t>Средний балл результатов ГИА за последние пять лет</w:t>
      </w:r>
    </w:p>
    <w:p w:rsidR="006F7B93" w:rsidRPr="008B6274" w:rsidRDefault="006F7B93" w:rsidP="0061663A">
      <w:pPr>
        <w:widowControl w:val="0"/>
        <w:spacing w:before="200" w:after="0"/>
        <w:ind w:firstLine="709"/>
        <w:jc w:val="center"/>
        <w:rPr>
          <w:rFonts w:ascii="Calibri" w:eastAsia="Times New Roman" w:hAnsi="Calibri" w:cs="Calibri"/>
          <w:b/>
          <w:sz w:val="24"/>
          <w:szCs w:val="24"/>
          <w:highlight w:val="yellow"/>
        </w:rPr>
      </w:pPr>
      <w:r w:rsidRPr="008B6274">
        <w:rPr>
          <w:noProof/>
          <w:highlight w:val="yellow"/>
          <w:lang w:eastAsia="ru-RU"/>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663A" w:rsidRPr="00E541B1" w:rsidRDefault="0061663A" w:rsidP="0061663A">
      <w:pPr>
        <w:widowControl w:val="0"/>
        <w:spacing w:before="200" w:after="0"/>
        <w:jc w:val="center"/>
        <w:rPr>
          <w:rFonts w:ascii="Times New Roman" w:eastAsia="Times New Roman" w:hAnsi="Times New Roman" w:cs="Times New Roman"/>
          <w:b/>
          <w:sz w:val="28"/>
          <w:szCs w:val="28"/>
        </w:rPr>
      </w:pPr>
      <w:r w:rsidRPr="00E541B1">
        <w:rPr>
          <w:rFonts w:ascii="Times New Roman" w:eastAsia="Times New Roman" w:hAnsi="Times New Roman" w:cs="Times New Roman"/>
          <w:b/>
          <w:sz w:val="28"/>
          <w:szCs w:val="28"/>
        </w:rPr>
        <w:t xml:space="preserve">Уровень качества по результатам ГИА за последние пять лет </w:t>
      </w:r>
    </w:p>
    <w:p w:rsidR="0061663A" w:rsidRPr="008B6274" w:rsidRDefault="006F7B93" w:rsidP="0061663A">
      <w:pPr>
        <w:widowControl w:val="0"/>
        <w:spacing w:before="200" w:after="0"/>
        <w:ind w:firstLine="709"/>
        <w:jc w:val="center"/>
        <w:rPr>
          <w:rFonts w:ascii="Calibri" w:eastAsia="Times New Roman" w:hAnsi="Calibri" w:cs="Calibri"/>
          <w:b/>
          <w:sz w:val="24"/>
          <w:szCs w:val="24"/>
          <w:highlight w:val="yellow"/>
        </w:rPr>
      </w:pPr>
      <w:r w:rsidRPr="008B6274">
        <w:rPr>
          <w:noProof/>
          <w:highlight w:val="yellow"/>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Качество подготовки выпускников колледжа отвечает требованиям Федерального закона об образовании в Российской Федерации: 100% выпускников колледжа имеют положительные результаты итоговой государственной аттестации. Председатели государственных экзаменационных  комиссий отмечают, что ответы большинства выпускников полные, аргументированные, с использованием практических знаний, полученных в период практики.  Студенты показали хорошие знания программ общепрофессиональных и специальных дисциплин,  а также </w:t>
      </w:r>
      <w:r w:rsidRPr="00E541B1">
        <w:rPr>
          <w:rFonts w:ascii="Times New Roman" w:eastAsia="Times New Roman" w:hAnsi="Times New Roman" w:cs="Times New Roman"/>
          <w:sz w:val="28"/>
          <w:szCs w:val="28"/>
        </w:rPr>
        <w:lastRenderedPageBreak/>
        <w:t>достаточного уровня эрудицию, научный и общекультурный кругозор, продемонстрировали осмысленные ответы, обобщали и анализировали конкретные данные. По выводам Государственной экзаменационной  комиссии выпускники, освоившие профессиональную образовательную программу по специальности  54.02.01 Дизайн (по отраслям)  готовы к профессиональной деятельности в художественном проектировании объектов графического дизайна, дизайна среды, промышленного дизайна, арт-дизайна; а также к художественно-педагогической деятельности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По выводам Государственной экзаменационной  комиссии выпускники, освоившие основную профессиональную образовательную программу по специальности 40.02.01  Право и организация социального обеспечения  готовы к профессиональной деятельности, направленной на  реализацию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 </w:t>
      </w:r>
    </w:p>
    <w:p w:rsidR="0061663A" w:rsidRPr="00E541B1" w:rsidRDefault="0061663A" w:rsidP="0061663A">
      <w:pPr>
        <w:spacing w:after="0" w:line="240" w:lineRule="auto"/>
        <w:ind w:firstLine="360"/>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  Работа экзаменационных комиссий  проходила в деловой атмосфере, выпускникам задавались вопросы не только по билетам, но и по более фундаментальным профессионально значимым проблемам, которые касаются развития туризма в Центрально-Черноземном регионе России.</w:t>
      </w:r>
    </w:p>
    <w:p w:rsidR="0061663A" w:rsidRPr="00E541B1" w:rsidRDefault="0061663A" w:rsidP="00E541B1">
      <w:pPr>
        <w:spacing w:after="0" w:line="240" w:lineRule="auto"/>
        <w:ind w:firstLine="360"/>
        <w:jc w:val="center"/>
        <w:rPr>
          <w:rFonts w:ascii="Times New Roman" w:eastAsia="Times New Roman" w:hAnsi="Times New Roman" w:cs="Times New Roman"/>
          <w:b/>
          <w:sz w:val="28"/>
          <w:szCs w:val="28"/>
        </w:rPr>
      </w:pPr>
    </w:p>
    <w:p w:rsidR="0061663A" w:rsidRPr="00E541B1" w:rsidRDefault="0061663A" w:rsidP="00E541B1">
      <w:pPr>
        <w:spacing w:after="0" w:line="240" w:lineRule="auto"/>
        <w:ind w:firstLine="360"/>
        <w:jc w:val="center"/>
        <w:rPr>
          <w:rFonts w:ascii="Times New Roman" w:eastAsia="Times New Roman" w:hAnsi="Times New Roman" w:cs="Times New Roman"/>
          <w:b/>
          <w:sz w:val="28"/>
          <w:szCs w:val="28"/>
        </w:rPr>
      </w:pPr>
      <w:r w:rsidRPr="00E541B1">
        <w:rPr>
          <w:rFonts w:ascii="Times New Roman" w:eastAsia="Times New Roman" w:hAnsi="Times New Roman" w:cs="Times New Roman"/>
          <w:b/>
          <w:sz w:val="28"/>
          <w:szCs w:val="28"/>
        </w:rPr>
        <w:t>Сведения о выпуске за последние три года</w:t>
      </w:r>
    </w:p>
    <w:p w:rsidR="0061663A" w:rsidRPr="00E541B1" w:rsidRDefault="0061663A" w:rsidP="00E541B1">
      <w:pPr>
        <w:spacing w:after="0" w:line="240" w:lineRule="auto"/>
        <w:ind w:firstLine="360"/>
        <w:jc w:val="center"/>
        <w:rPr>
          <w:rFonts w:ascii="Times New Roman" w:eastAsia="Times New Roman" w:hAnsi="Times New Roman" w:cs="Times New Roman"/>
          <w:b/>
          <w:sz w:val="28"/>
          <w:szCs w:val="28"/>
        </w:rPr>
      </w:pPr>
      <w:r w:rsidRPr="00E541B1">
        <w:rPr>
          <w:rFonts w:ascii="Times New Roman" w:eastAsia="Times New Roman" w:hAnsi="Times New Roman" w:cs="Times New Roman"/>
          <w:b/>
          <w:sz w:val="28"/>
          <w:szCs w:val="28"/>
        </w:rPr>
        <w:t>по реализуемым специальностям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133"/>
        <w:gridCol w:w="1109"/>
        <w:gridCol w:w="1146"/>
        <w:gridCol w:w="1122"/>
        <w:gridCol w:w="1132"/>
        <w:gridCol w:w="1123"/>
        <w:gridCol w:w="814"/>
      </w:tblGrid>
      <w:tr w:rsidR="0061663A" w:rsidRPr="008B6274" w:rsidTr="00FE2EFB">
        <w:trPr>
          <w:jc w:val="center"/>
        </w:trPr>
        <w:tc>
          <w:tcPr>
            <w:tcW w:w="1992" w:type="dxa"/>
            <w:vMerge w:val="restart"/>
          </w:tcPr>
          <w:p w:rsidR="0061663A" w:rsidRPr="00E541B1" w:rsidRDefault="0061663A" w:rsidP="0061663A">
            <w:pPr>
              <w:spacing w:after="0" w:line="240" w:lineRule="auto"/>
              <w:ind w:firstLine="284"/>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Код специальности</w:t>
            </w:r>
          </w:p>
        </w:tc>
        <w:tc>
          <w:tcPr>
            <w:tcW w:w="2242" w:type="dxa"/>
            <w:gridSpan w:val="2"/>
          </w:tcPr>
          <w:p w:rsidR="0061663A"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Выпуск 2016г.</w:t>
            </w:r>
          </w:p>
        </w:tc>
        <w:tc>
          <w:tcPr>
            <w:tcW w:w="2268" w:type="dxa"/>
            <w:gridSpan w:val="2"/>
          </w:tcPr>
          <w:p w:rsidR="0061663A"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Выпуск 2017г.</w:t>
            </w:r>
          </w:p>
        </w:tc>
        <w:tc>
          <w:tcPr>
            <w:tcW w:w="2255" w:type="dxa"/>
            <w:gridSpan w:val="2"/>
          </w:tcPr>
          <w:p w:rsidR="0061663A" w:rsidRPr="00E541B1" w:rsidRDefault="008B6274" w:rsidP="008B6274">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Выпуск 2018г.</w:t>
            </w:r>
          </w:p>
        </w:tc>
        <w:tc>
          <w:tcPr>
            <w:tcW w:w="814" w:type="dxa"/>
            <w:vMerge w:val="restart"/>
          </w:tcPr>
          <w:p w:rsidR="0061663A" w:rsidRPr="00E541B1" w:rsidRDefault="0061663A"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Всего</w:t>
            </w:r>
          </w:p>
        </w:tc>
      </w:tr>
      <w:tr w:rsidR="0061663A" w:rsidRPr="008B6274" w:rsidTr="00FE2EFB">
        <w:trPr>
          <w:jc w:val="center"/>
        </w:trPr>
        <w:tc>
          <w:tcPr>
            <w:tcW w:w="1992" w:type="dxa"/>
            <w:vMerge/>
          </w:tcPr>
          <w:p w:rsidR="0061663A" w:rsidRPr="00E541B1" w:rsidRDefault="0061663A" w:rsidP="0061663A">
            <w:pPr>
              <w:spacing w:after="0" w:line="240" w:lineRule="auto"/>
              <w:ind w:firstLine="284"/>
              <w:jc w:val="center"/>
              <w:rPr>
                <w:rFonts w:ascii="Times New Roman" w:eastAsia="Times New Roman" w:hAnsi="Times New Roman" w:cs="Times New Roman"/>
                <w:b/>
                <w:sz w:val="24"/>
                <w:szCs w:val="24"/>
              </w:rPr>
            </w:pPr>
          </w:p>
        </w:tc>
        <w:tc>
          <w:tcPr>
            <w:tcW w:w="1133" w:type="dxa"/>
          </w:tcPr>
          <w:p w:rsidR="0061663A"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с/о</w:t>
            </w:r>
          </w:p>
        </w:tc>
        <w:tc>
          <w:tcPr>
            <w:tcW w:w="1109" w:type="dxa"/>
          </w:tcPr>
          <w:p w:rsidR="0061663A"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б/о</w:t>
            </w:r>
          </w:p>
        </w:tc>
        <w:tc>
          <w:tcPr>
            <w:tcW w:w="1146" w:type="dxa"/>
          </w:tcPr>
          <w:p w:rsidR="0061663A" w:rsidRPr="00E541B1" w:rsidRDefault="0061663A"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с/о</w:t>
            </w:r>
          </w:p>
        </w:tc>
        <w:tc>
          <w:tcPr>
            <w:tcW w:w="1122" w:type="dxa"/>
          </w:tcPr>
          <w:p w:rsidR="0061663A"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б/о</w:t>
            </w:r>
          </w:p>
        </w:tc>
        <w:tc>
          <w:tcPr>
            <w:tcW w:w="1132" w:type="dxa"/>
          </w:tcPr>
          <w:p w:rsidR="0061663A" w:rsidRPr="00E541B1" w:rsidRDefault="0061663A"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с/о</w:t>
            </w:r>
          </w:p>
        </w:tc>
        <w:tc>
          <w:tcPr>
            <w:tcW w:w="1123" w:type="dxa"/>
          </w:tcPr>
          <w:p w:rsidR="0061663A" w:rsidRPr="00E541B1" w:rsidRDefault="0061663A"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диплом б/о</w:t>
            </w:r>
          </w:p>
        </w:tc>
        <w:tc>
          <w:tcPr>
            <w:tcW w:w="814" w:type="dxa"/>
            <w:vMerge/>
          </w:tcPr>
          <w:p w:rsidR="0061663A" w:rsidRPr="00E541B1" w:rsidRDefault="0061663A" w:rsidP="0061663A">
            <w:pPr>
              <w:spacing w:after="0" w:line="240" w:lineRule="auto"/>
              <w:ind w:firstLine="709"/>
              <w:jc w:val="center"/>
              <w:rPr>
                <w:rFonts w:ascii="Times New Roman" w:eastAsia="Times New Roman" w:hAnsi="Times New Roman" w:cs="Times New Roman"/>
                <w:sz w:val="24"/>
                <w:szCs w:val="24"/>
              </w:rPr>
            </w:pPr>
          </w:p>
        </w:tc>
      </w:tr>
      <w:tr w:rsidR="008B6274" w:rsidRPr="008B6274" w:rsidTr="00FE2EFB">
        <w:trPr>
          <w:jc w:val="center"/>
        </w:trPr>
        <w:tc>
          <w:tcPr>
            <w:tcW w:w="1992" w:type="dxa"/>
          </w:tcPr>
          <w:p w:rsidR="00E541B1" w:rsidRDefault="00E541B1" w:rsidP="0061663A">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40.02.01</w:t>
            </w:r>
          </w:p>
          <w:p w:rsidR="008B6274" w:rsidRPr="00E541B1" w:rsidRDefault="008B6274" w:rsidP="0061663A">
            <w:pPr>
              <w:spacing w:after="0" w:line="240" w:lineRule="auto"/>
              <w:ind w:firstLine="284"/>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Право и организация социального обеспечения</w:t>
            </w:r>
          </w:p>
        </w:tc>
        <w:tc>
          <w:tcPr>
            <w:tcW w:w="1133"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w:t>
            </w:r>
          </w:p>
        </w:tc>
        <w:tc>
          <w:tcPr>
            <w:tcW w:w="1109"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29</w:t>
            </w:r>
          </w:p>
        </w:tc>
        <w:tc>
          <w:tcPr>
            <w:tcW w:w="1146"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1</w:t>
            </w:r>
          </w:p>
        </w:tc>
        <w:tc>
          <w:tcPr>
            <w:tcW w:w="1122"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28</w:t>
            </w:r>
          </w:p>
        </w:tc>
        <w:tc>
          <w:tcPr>
            <w:tcW w:w="1132"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3</w:t>
            </w:r>
          </w:p>
        </w:tc>
        <w:tc>
          <w:tcPr>
            <w:tcW w:w="1123"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27</w:t>
            </w:r>
          </w:p>
        </w:tc>
        <w:tc>
          <w:tcPr>
            <w:tcW w:w="814"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88</w:t>
            </w:r>
          </w:p>
        </w:tc>
      </w:tr>
      <w:tr w:rsidR="008B6274" w:rsidRPr="008B6274" w:rsidTr="00FE2EFB">
        <w:trPr>
          <w:jc w:val="center"/>
        </w:trPr>
        <w:tc>
          <w:tcPr>
            <w:tcW w:w="1992" w:type="dxa"/>
          </w:tcPr>
          <w:p w:rsidR="00E541B1" w:rsidRDefault="00E541B1" w:rsidP="0061663A">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54.02.01</w:t>
            </w:r>
          </w:p>
          <w:p w:rsidR="008B6274" w:rsidRPr="00E541B1" w:rsidRDefault="008B6274" w:rsidP="0061663A">
            <w:pPr>
              <w:spacing w:after="0" w:line="240" w:lineRule="auto"/>
              <w:ind w:firstLine="284"/>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Дизайн</w:t>
            </w:r>
          </w:p>
          <w:p w:rsidR="008B6274" w:rsidRPr="00E541B1" w:rsidRDefault="008B6274" w:rsidP="0061663A">
            <w:pPr>
              <w:spacing w:after="0" w:line="240" w:lineRule="auto"/>
              <w:ind w:firstLine="284"/>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 по отраслям)</w:t>
            </w:r>
          </w:p>
        </w:tc>
        <w:tc>
          <w:tcPr>
            <w:tcW w:w="1133"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5</w:t>
            </w:r>
          </w:p>
        </w:tc>
        <w:tc>
          <w:tcPr>
            <w:tcW w:w="1109"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15</w:t>
            </w:r>
          </w:p>
        </w:tc>
        <w:tc>
          <w:tcPr>
            <w:tcW w:w="1146"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1</w:t>
            </w:r>
          </w:p>
        </w:tc>
        <w:tc>
          <w:tcPr>
            <w:tcW w:w="1122"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8</w:t>
            </w:r>
          </w:p>
        </w:tc>
        <w:tc>
          <w:tcPr>
            <w:tcW w:w="1132"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3</w:t>
            </w:r>
          </w:p>
        </w:tc>
        <w:tc>
          <w:tcPr>
            <w:tcW w:w="1123"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10</w:t>
            </w:r>
          </w:p>
        </w:tc>
        <w:tc>
          <w:tcPr>
            <w:tcW w:w="814" w:type="dxa"/>
          </w:tcPr>
          <w:p w:rsidR="008B6274" w:rsidRPr="00E541B1" w:rsidRDefault="008B6274" w:rsidP="008B6274">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42</w:t>
            </w:r>
          </w:p>
        </w:tc>
      </w:tr>
      <w:tr w:rsidR="008B6274" w:rsidRPr="008B6274" w:rsidTr="00FE2EFB">
        <w:trPr>
          <w:jc w:val="center"/>
        </w:trPr>
        <w:tc>
          <w:tcPr>
            <w:tcW w:w="1992" w:type="dxa"/>
          </w:tcPr>
          <w:p w:rsidR="008B6274" w:rsidRPr="00E541B1" w:rsidRDefault="008B6274" w:rsidP="0061663A">
            <w:pPr>
              <w:spacing w:after="0" w:line="240" w:lineRule="auto"/>
              <w:ind w:firstLine="284"/>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ИТОГО</w:t>
            </w:r>
          </w:p>
        </w:tc>
        <w:tc>
          <w:tcPr>
            <w:tcW w:w="1133" w:type="dxa"/>
          </w:tcPr>
          <w:p w:rsidR="008B6274" w:rsidRPr="00E541B1" w:rsidRDefault="008B6274">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5</w:t>
            </w:r>
          </w:p>
        </w:tc>
        <w:tc>
          <w:tcPr>
            <w:tcW w:w="1109" w:type="dxa"/>
          </w:tcPr>
          <w:p w:rsidR="008B6274" w:rsidRPr="00E541B1" w:rsidRDefault="008B6274">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44</w:t>
            </w:r>
          </w:p>
        </w:tc>
        <w:tc>
          <w:tcPr>
            <w:tcW w:w="1146"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2</w:t>
            </w:r>
          </w:p>
        </w:tc>
        <w:tc>
          <w:tcPr>
            <w:tcW w:w="1122" w:type="dxa"/>
          </w:tcPr>
          <w:p w:rsidR="008B6274" w:rsidRPr="00E541B1" w:rsidRDefault="008B6274" w:rsidP="003F2049">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36</w:t>
            </w:r>
          </w:p>
        </w:tc>
        <w:tc>
          <w:tcPr>
            <w:tcW w:w="1132"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6</w:t>
            </w:r>
          </w:p>
        </w:tc>
        <w:tc>
          <w:tcPr>
            <w:tcW w:w="1123"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37</w:t>
            </w:r>
          </w:p>
        </w:tc>
        <w:tc>
          <w:tcPr>
            <w:tcW w:w="814" w:type="dxa"/>
          </w:tcPr>
          <w:p w:rsidR="008B6274" w:rsidRPr="00E541B1" w:rsidRDefault="008B6274" w:rsidP="0061663A">
            <w:pPr>
              <w:spacing w:after="0" w:line="240" w:lineRule="auto"/>
              <w:jc w:val="center"/>
              <w:rPr>
                <w:rFonts w:ascii="Times New Roman" w:eastAsia="Times New Roman" w:hAnsi="Times New Roman" w:cs="Times New Roman"/>
                <w:sz w:val="24"/>
                <w:szCs w:val="24"/>
              </w:rPr>
            </w:pPr>
            <w:r w:rsidRPr="00E541B1">
              <w:rPr>
                <w:rFonts w:ascii="Times New Roman" w:eastAsia="Times New Roman" w:hAnsi="Times New Roman" w:cs="Times New Roman"/>
                <w:sz w:val="24"/>
                <w:szCs w:val="24"/>
              </w:rPr>
              <w:t>130</w:t>
            </w:r>
          </w:p>
        </w:tc>
      </w:tr>
    </w:tbl>
    <w:p w:rsidR="0061663A" w:rsidRPr="008B6274" w:rsidRDefault="0061663A" w:rsidP="0061663A">
      <w:pPr>
        <w:spacing w:after="0" w:line="240" w:lineRule="auto"/>
        <w:ind w:firstLine="708"/>
        <w:jc w:val="both"/>
        <w:rPr>
          <w:rFonts w:ascii="Times New Roman" w:eastAsia="Times New Roman" w:hAnsi="Times New Roman" w:cs="Times New Roman"/>
          <w:sz w:val="28"/>
          <w:szCs w:val="28"/>
          <w:highlight w:val="yellow"/>
        </w:rPr>
      </w:pPr>
    </w:p>
    <w:p w:rsidR="0061663A" w:rsidRPr="00E541B1" w:rsidRDefault="0061663A" w:rsidP="0061663A">
      <w:pPr>
        <w:shd w:val="clear" w:color="auto" w:fill="FFFFFF"/>
        <w:spacing w:after="0" w:line="240" w:lineRule="auto"/>
        <w:ind w:firstLine="709"/>
        <w:jc w:val="both"/>
        <w:rPr>
          <w:rFonts w:ascii="Times New Roman" w:eastAsia="Times New Roman" w:hAnsi="Times New Roman" w:cs="Times New Roman"/>
          <w:bCs/>
          <w:sz w:val="28"/>
          <w:szCs w:val="28"/>
        </w:rPr>
      </w:pPr>
      <w:r w:rsidRPr="00E541B1">
        <w:rPr>
          <w:rFonts w:ascii="Times New Roman" w:eastAsia="Times New Roman" w:hAnsi="Times New Roman" w:cs="Times New Roman"/>
          <w:sz w:val="28"/>
          <w:szCs w:val="28"/>
        </w:rPr>
        <w:t xml:space="preserve">Анализ отчетов председателей Государственных </w:t>
      </w:r>
      <w:r w:rsidR="00E541B1" w:rsidRPr="00E541B1">
        <w:rPr>
          <w:rFonts w:ascii="Times New Roman" w:eastAsia="Times New Roman" w:hAnsi="Times New Roman" w:cs="Times New Roman"/>
          <w:sz w:val="28"/>
          <w:szCs w:val="28"/>
        </w:rPr>
        <w:t xml:space="preserve">экзаменационных </w:t>
      </w:r>
      <w:r w:rsidRPr="00E541B1">
        <w:rPr>
          <w:rFonts w:ascii="Times New Roman" w:eastAsia="Times New Roman" w:hAnsi="Times New Roman" w:cs="Times New Roman"/>
          <w:sz w:val="28"/>
          <w:szCs w:val="28"/>
        </w:rPr>
        <w:t xml:space="preserve">комиссий свидетельствует о том, что выпускники обладают прочными знаниями, имеют практические навыки и умения, анализируют и сопоставляют факты и явления, делают выводы по существу поставленных задач, владеют специальной терминологией, знают современные проблемы их профессиональной деятельности в области выбранной специальности; достаточно хорошо знакомы с действующим законодательством, </w:t>
      </w:r>
      <w:r w:rsidRPr="00E541B1">
        <w:rPr>
          <w:rFonts w:ascii="Times New Roman" w:eastAsia="Times New Roman" w:hAnsi="Times New Roman" w:cs="Times New Roman"/>
          <w:sz w:val="28"/>
          <w:szCs w:val="28"/>
        </w:rPr>
        <w:lastRenderedPageBreak/>
        <w:t xml:space="preserve">нормативно-технической документацией. </w:t>
      </w:r>
      <w:r w:rsidRPr="00E541B1">
        <w:rPr>
          <w:rFonts w:ascii="Times New Roman" w:eastAsia="Times New Roman" w:hAnsi="Times New Roman" w:cs="Times New Roman"/>
          <w:bCs/>
          <w:sz w:val="28"/>
          <w:szCs w:val="28"/>
        </w:rPr>
        <w:t>Ответы студентов на итоговой государственной аттестации в своем большинстве показывают профессиональную ориентированность, понимание актуальных задач и пр.</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Анализ замечаний в отчетах председателей ГЭК позволяет сделать вывод о незначительных недостатках, которые обсуждаются на заседаниях ПЦК и устраняются в ходе последующей работы.</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В целом качество подготовки специалистов по результатам сдачи итоговых междисциплинарных экзаменов и защиты дипломной квалификационной работы (проекта) государственная аттестационная комиссия оценивает как достаточно высокое, уровень теоретической подготовки, практических умений и навыков находится в соответствии с требованиями государственного образовательного стандарта, квалификационной характеристики выпускника и с дополнительными требованиями регионального компонента.</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Качество подготовки выпускников колледжа соответствует требованиям  Федерального закона об образовании в Российской Федерации: 100% выпускников колледжа имеют положительные результаты государственной итоговой аттестации.</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Проведенный анализ качества итоговой аттестации выпускников колледжа показывает, что аттестация проводится в полном соответствии с Федеральным законом об образовании в Росс</w:t>
      </w:r>
      <w:r w:rsidR="00E541B1">
        <w:rPr>
          <w:rFonts w:ascii="Times New Roman" w:eastAsia="Times New Roman" w:hAnsi="Times New Roman" w:cs="Times New Roman"/>
          <w:sz w:val="28"/>
          <w:szCs w:val="28"/>
        </w:rPr>
        <w:t xml:space="preserve">ийской Федерации и </w:t>
      </w:r>
      <w:r w:rsidR="00E541B1" w:rsidRPr="008A7388">
        <w:rPr>
          <w:rFonts w:ascii="Times New Roman" w:eastAsia="Times New Roman" w:hAnsi="Times New Roman" w:cs="Times New Roman"/>
          <w:sz w:val="28"/>
          <w:szCs w:val="28"/>
        </w:rPr>
        <w:t>Положением о</w:t>
      </w:r>
      <w:r w:rsidRPr="008A7388">
        <w:rPr>
          <w:rFonts w:ascii="Times New Roman" w:eastAsia="Times New Roman" w:hAnsi="Times New Roman" w:cs="Times New Roman"/>
          <w:sz w:val="28"/>
          <w:szCs w:val="28"/>
        </w:rPr>
        <w:t xml:space="preserve"> государственной итоговой аттестации выпускников АНПОО «Тамбовский колледж социокультурных технологий».</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Организационно-правовая форма колледжа предполагает свободну</w:t>
      </w:r>
      <w:r w:rsidR="00E541B1">
        <w:rPr>
          <w:rFonts w:ascii="Times New Roman" w:eastAsia="Times New Roman" w:hAnsi="Times New Roman" w:cs="Times New Roman"/>
          <w:sz w:val="28"/>
          <w:szCs w:val="28"/>
        </w:rPr>
        <w:t>ю форму трудоустройства. Однако</w:t>
      </w:r>
      <w:r w:rsidRPr="00E541B1">
        <w:rPr>
          <w:rFonts w:ascii="Times New Roman" w:eastAsia="Times New Roman" w:hAnsi="Times New Roman" w:cs="Times New Roman"/>
          <w:sz w:val="28"/>
          <w:szCs w:val="28"/>
        </w:rPr>
        <w:t xml:space="preserve"> администрация прилагает все усилия для того, чтобы помочь студентам найти достойное место работы по специальности. В колледже создана студенческая служба по трудоустройству, которая информирует студентов об имеющихся в городе вакансиях, помогает составить портфолио и резюме.</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Служба содействия занятости студентов и выпускников АНПОО представляет собой систему содействия трудоустройству и адаптации к рынку труда выпускников.</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Служба в соответствии с возложенными задачами осуществляет следующие функции:</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сотрудничество с предприятиями и организациями, выступающими в качестве работодателей для студентов и выпускников;</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проведение организационных мероприятий (ярмарок вакансий, дней карьеры, презентаций предприятий и организаций работодателей и т.п.);</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lastRenderedPageBreak/>
        <w:t>•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w:t>
      </w:r>
      <w:r w:rsidRPr="00E541B1">
        <w:rPr>
          <w:rFonts w:ascii="Times New Roman" w:eastAsia="Times New Roman" w:hAnsi="Times New Roman" w:cs="Times New Roman"/>
          <w:sz w:val="28"/>
          <w:szCs w:val="28"/>
        </w:rPr>
        <w:br/>
        <w:t>• создание и разработка учебно-методических пособий по обучению студентов правилам поиска работы, составлению резюме, умению вести переговоры, навыки самопрезентации;</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сбор и анализ информационных, справочных и других материалов, отчетов по исследованиям рынка труда;</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подготовка, издание и размещение информационных, печатных, рекламных материалов, соответствующих целям работы Службы;</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проведение рекламных кампаний с целью привлечения потенциальных работодателей и увеличения возможностей трудоустройства студентов и выпускников колледжа;</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проведение переговоров и заключение договоров с потенциальными работодателями;</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подготовка и проведение социологических, маркетинговых и других исследований в целях выполнения задач Службы;</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проведение диагностики и тестирования студентов и выпускников с целью выявления личностных и профессиональных качеств;</w:t>
      </w:r>
    </w:p>
    <w:p w:rsidR="0061663A" w:rsidRPr="00E541B1" w:rsidRDefault="0061663A" w:rsidP="0061663A">
      <w:pPr>
        <w:spacing w:after="0" w:line="240" w:lineRule="auto"/>
        <w:ind w:firstLine="708"/>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предоставление сведений о выпускниках в Управление занятости населения Тамбовской области.</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 xml:space="preserve">С целью дальнейшего трудоустройства выпускников на государственные экзамены ежегодно приглашаются потенциальные работодатели – представители организаций и предприятий по профилю специальностей колледжа. </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Ежегодно во всех выпускных группах проводятся родительские собрания с привлечением юридических работников, потенциальных работодателей, посвященные трудоустройству выпускников. Нередко студенты выпускного курса, показав высокий уровень профессионализма, устраиваются на работу во время прохождения преддипломной практики:</w:t>
      </w:r>
    </w:p>
    <w:p w:rsidR="0061663A" w:rsidRPr="00E541B1"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О качестве подготовки специалистов говорят положительные отзывы руководителей организаций, где студенты проходят практику и работают выпускники.</w:t>
      </w:r>
    </w:p>
    <w:p w:rsidR="0061663A" w:rsidRPr="00C044E7" w:rsidRDefault="0061663A" w:rsidP="0061663A">
      <w:pPr>
        <w:spacing w:after="0" w:line="240" w:lineRule="auto"/>
        <w:ind w:firstLine="709"/>
        <w:jc w:val="both"/>
        <w:rPr>
          <w:rFonts w:ascii="Times New Roman" w:eastAsia="Times New Roman" w:hAnsi="Times New Roman" w:cs="Times New Roman"/>
          <w:sz w:val="28"/>
          <w:szCs w:val="28"/>
        </w:rPr>
      </w:pPr>
      <w:r w:rsidRPr="00E541B1">
        <w:rPr>
          <w:rFonts w:ascii="Times New Roman" w:eastAsia="Times New Roman" w:hAnsi="Times New Roman" w:cs="Times New Roman"/>
          <w:sz w:val="28"/>
          <w:szCs w:val="28"/>
        </w:rPr>
        <w:t>Установившиеся тесные связи с выпускниками позволяют проследить за их профессиональным ростом по окончании колледжа. Многие из них стали мастерами своего дела, достигли высокого уровня профессионального мастерства.</w:t>
      </w:r>
    </w:p>
    <w:p w:rsidR="0061663A" w:rsidRPr="004F01A3" w:rsidRDefault="0061663A" w:rsidP="0061663A">
      <w:pPr>
        <w:spacing w:after="0" w:line="240" w:lineRule="auto"/>
        <w:ind w:firstLine="709"/>
        <w:jc w:val="both"/>
        <w:rPr>
          <w:rFonts w:ascii="Times New Roman" w:eastAsia="Times New Roman" w:hAnsi="Times New Roman" w:cs="Times New Roman"/>
          <w:sz w:val="28"/>
          <w:szCs w:val="28"/>
        </w:rPr>
      </w:pPr>
      <w:r w:rsidRPr="004F01A3">
        <w:rPr>
          <w:rFonts w:ascii="Times New Roman" w:eastAsia="Times New Roman" w:hAnsi="Times New Roman" w:cs="Times New Roman"/>
          <w:sz w:val="28"/>
          <w:szCs w:val="28"/>
        </w:rPr>
        <w:t xml:space="preserve">По реализуемым  специальностям за 3 года было выпущено </w:t>
      </w:r>
      <w:r w:rsidR="00CB1F5E" w:rsidRPr="004F01A3">
        <w:rPr>
          <w:rFonts w:ascii="Times New Roman" w:eastAsia="Times New Roman" w:hAnsi="Times New Roman" w:cs="Times New Roman"/>
          <w:sz w:val="28"/>
          <w:szCs w:val="28"/>
        </w:rPr>
        <w:t>130</w:t>
      </w:r>
      <w:r w:rsidRPr="004F01A3">
        <w:rPr>
          <w:rFonts w:ascii="Times New Roman" w:eastAsia="Times New Roman" w:hAnsi="Times New Roman" w:cs="Times New Roman"/>
          <w:sz w:val="28"/>
          <w:szCs w:val="28"/>
        </w:rPr>
        <w:t xml:space="preserve"> специалистов, из них более 3</w:t>
      </w:r>
      <w:r w:rsidR="001869F7" w:rsidRPr="004F01A3">
        <w:rPr>
          <w:rFonts w:ascii="Times New Roman" w:eastAsia="Times New Roman" w:hAnsi="Times New Roman" w:cs="Times New Roman"/>
          <w:sz w:val="28"/>
          <w:szCs w:val="28"/>
        </w:rPr>
        <w:t>0</w:t>
      </w:r>
      <w:r w:rsidRPr="004F01A3">
        <w:rPr>
          <w:rFonts w:ascii="Times New Roman" w:eastAsia="Times New Roman" w:hAnsi="Times New Roman" w:cs="Times New Roman"/>
          <w:sz w:val="28"/>
          <w:szCs w:val="28"/>
        </w:rPr>
        <w:t>% трудоустроились по профилю специальности, более 50 % продолжают обучение в ВУЗах, состоит на учете в службе занятости населения – 0 чел.</w:t>
      </w:r>
    </w:p>
    <w:p w:rsidR="0061663A" w:rsidRPr="004F01A3" w:rsidRDefault="0061663A" w:rsidP="0061663A">
      <w:pPr>
        <w:spacing w:after="0" w:line="240" w:lineRule="auto"/>
        <w:ind w:firstLine="709"/>
        <w:jc w:val="both"/>
        <w:rPr>
          <w:rFonts w:ascii="Times New Roman" w:eastAsia="Times New Roman" w:hAnsi="Times New Roman" w:cs="Times New Roman"/>
          <w:sz w:val="28"/>
          <w:szCs w:val="28"/>
        </w:rPr>
      </w:pPr>
      <w:r w:rsidRPr="004F01A3">
        <w:rPr>
          <w:rFonts w:ascii="Times New Roman" w:eastAsia="Times New Roman" w:hAnsi="Times New Roman" w:cs="Times New Roman"/>
          <w:sz w:val="28"/>
          <w:szCs w:val="28"/>
        </w:rPr>
        <w:lastRenderedPageBreak/>
        <w:t>Отрицательных отзывов о работе выпускников колледжа нет, рекламаций с мест работы студентов и выпускников не поступало.</w:t>
      </w:r>
    </w:p>
    <w:p w:rsidR="0061663A" w:rsidRPr="004F01A3" w:rsidRDefault="0061663A" w:rsidP="0061663A">
      <w:pPr>
        <w:spacing w:after="0" w:line="240" w:lineRule="auto"/>
        <w:ind w:firstLine="709"/>
        <w:jc w:val="both"/>
        <w:rPr>
          <w:rFonts w:ascii="Times New Roman" w:eastAsia="Times New Roman" w:hAnsi="Times New Roman" w:cs="Times New Roman"/>
          <w:sz w:val="28"/>
          <w:szCs w:val="28"/>
        </w:rPr>
      </w:pPr>
      <w:r w:rsidRPr="004F01A3">
        <w:rPr>
          <w:rFonts w:ascii="Times New Roman" w:eastAsia="Times New Roman" w:hAnsi="Times New Roman" w:cs="Times New Roman"/>
          <w:sz w:val="28"/>
          <w:szCs w:val="28"/>
        </w:rPr>
        <w:t xml:space="preserve">Ежегодно в адрес администрации колледжа приходят благодарственные письма из организаций и предприятий, где работают и проходят практику наши студенты. </w:t>
      </w:r>
    </w:p>
    <w:p w:rsidR="0061663A" w:rsidRPr="00DC304B" w:rsidRDefault="004F01A3" w:rsidP="0061663A">
      <w:pPr>
        <w:spacing w:after="0" w:line="240" w:lineRule="auto"/>
        <w:ind w:firstLine="709"/>
        <w:jc w:val="both"/>
        <w:rPr>
          <w:rFonts w:ascii="Times New Roman" w:eastAsia="Times New Roman" w:hAnsi="Times New Roman" w:cs="Times New Roman"/>
          <w:color w:val="FF0000"/>
          <w:sz w:val="28"/>
          <w:szCs w:val="28"/>
        </w:rPr>
      </w:pPr>
      <w:r w:rsidRPr="004F01A3">
        <w:rPr>
          <w:rFonts w:ascii="Times New Roman" w:eastAsia="Times New Roman" w:hAnsi="Times New Roman" w:cs="Times New Roman"/>
          <w:sz w:val="28"/>
          <w:szCs w:val="28"/>
        </w:rPr>
        <w:t>В це</w:t>
      </w:r>
      <w:r w:rsidR="0061663A" w:rsidRPr="004F01A3">
        <w:rPr>
          <w:rFonts w:ascii="Times New Roman" w:eastAsia="Times New Roman" w:hAnsi="Times New Roman" w:cs="Times New Roman"/>
          <w:sz w:val="28"/>
          <w:szCs w:val="28"/>
        </w:rPr>
        <w:t>лом, по отзывам работодателей, качество подготовки выпускников соответствует современным требованиям о чем говорят характеристики с мест работы молодых специалистов).</w:t>
      </w:r>
    </w:p>
    <w:p w:rsidR="0061663A" w:rsidRPr="00DC304B" w:rsidRDefault="0061663A" w:rsidP="0061663A">
      <w:pPr>
        <w:spacing w:after="0" w:line="240" w:lineRule="auto"/>
        <w:ind w:firstLine="709"/>
        <w:jc w:val="center"/>
        <w:rPr>
          <w:rFonts w:ascii="Times New Roman" w:eastAsia="Times New Roman" w:hAnsi="Times New Roman" w:cs="Times New Roman"/>
          <w:b/>
          <w:color w:val="FF0000"/>
          <w:sz w:val="28"/>
          <w:szCs w:val="28"/>
        </w:rPr>
      </w:pPr>
    </w:p>
    <w:p w:rsidR="0061663A" w:rsidRPr="00DC304B" w:rsidRDefault="0061663A" w:rsidP="0061663A">
      <w:pPr>
        <w:spacing w:after="0" w:line="240" w:lineRule="auto"/>
        <w:ind w:firstLine="709"/>
        <w:jc w:val="center"/>
        <w:rPr>
          <w:rFonts w:ascii="Times New Roman" w:eastAsia="Times New Roman" w:hAnsi="Times New Roman" w:cs="Times New Roman"/>
          <w:b/>
          <w:color w:val="FF0000"/>
          <w:sz w:val="28"/>
          <w:szCs w:val="28"/>
        </w:rPr>
      </w:pPr>
    </w:p>
    <w:p w:rsidR="00DC304B" w:rsidRDefault="00DC304B"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ИННОВАЦИОННАЯ РАБОТА.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УЧАСТИЕ В ПРОЕКТАХ И КОНКУРСАХ</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Колледж является инициатором внедрения в образовательный процесс современных технологий, направленных на формирование у обучающихся профессионально-личностных компетенций и способствующих повышению профессионализма педагогических работников. </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Как показывает практика, важным сред</w:t>
      </w:r>
      <w:r w:rsidRPr="0061663A">
        <w:rPr>
          <w:rFonts w:ascii="Times New Roman" w:eastAsia="Times New Roman" w:hAnsi="Times New Roman" w:cs="Times New Roman"/>
          <w:sz w:val="28"/>
          <w:szCs w:val="28"/>
        </w:rPr>
        <w:softHyphen/>
        <w:t>ством формирования готовности будущего работника к инновационно-исследовательской деятельности вы</w:t>
      </w:r>
      <w:r w:rsidRPr="0061663A">
        <w:rPr>
          <w:rFonts w:ascii="Times New Roman" w:eastAsia="Times New Roman" w:hAnsi="Times New Roman" w:cs="Times New Roman"/>
          <w:sz w:val="28"/>
          <w:szCs w:val="28"/>
        </w:rPr>
        <w:softHyphen/>
        <w:t>ступают учебно-исследовательские задачи и задания, успешное решение которых обеспечивается посредством включения в процесс обучения методов, максимально активизи</w:t>
      </w:r>
      <w:r w:rsidRPr="0061663A">
        <w:rPr>
          <w:rFonts w:ascii="Times New Roman" w:eastAsia="Times New Roman" w:hAnsi="Times New Roman" w:cs="Times New Roman"/>
          <w:sz w:val="28"/>
          <w:szCs w:val="28"/>
        </w:rPr>
        <w:softHyphen/>
        <w:t>рующих исследовательскую деятельность обучающихся: эвристических, метода про</w:t>
      </w:r>
      <w:r w:rsidRPr="0061663A">
        <w:rPr>
          <w:rFonts w:ascii="Times New Roman" w:eastAsia="Times New Roman" w:hAnsi="Times New Roman" w:cs="Times New Roman"/>
          <w:sz w:val="28"/>
          <w:szCs w:val="28"/>
        </w:rPr>
        <w:softHyphen/>
        <w:t>блемного изложения, метода проектов, ис</w:t>
      </w:r>
      <w:r w:rsidRPr="0061663A">
        <w:rPr>
          <w:rFonts w:ascii="Times New Roman" w:eastAsia="Times New Roman" w:hAnsi="Times New Roman" w:cs="Times New Roman"/>
          <w:sz w:val="28"/>
          <w:szCs w:val="28"/>
        </w:rPr>
        <w:softHyphen/>
        <w:t>следовательского метода и др.</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психолого-педагогических осо</w:t>
      </w:r>
      <w:r w:rsidRPr="0061663A">
        <w:rPr>
          <w:rFonts w:ascii="Times New Roman" w:eastAsia="Times New Roman" w:hAnsi="Times New Roman" w:cs="Times New Roman"/>
          <w:sz w:val="28"/>
          <w:szCs w:val="28"/>
        </w:rPr>
        <w:softHyphen/>
        <w:t>бенностей формирования готовности спе</w:t>
      </w:r>
      <w:r w:rsidRPr="0061663A">
        <w:rPr>
          <w:rFonts w:ascii="Times New Roman" w:eastAsia="Times New Roman" w:hAnsi="Times New Roman" w:cs="Times New Roman"/>
          <w:sz w:val="28"/>
          <w:szCs w:val="28"/>
        </w:rPr>
        <w:softHyphen/>
        <w:t>циалиста к инновационно-исследовательской деятельности по</w:t>
      </w:r>
      <w:r w:rsidRPr="0061663A">
        <w:rPr>
          <w:rFonts w:ascii="Times New Roman" w:eastAsia="Times New Roman" w:hAnsi="Times New Roman" w:cs="Times New Roman"/>
          <w:sz w:val="28"/>
          <w:szCs w:val="28"/>
        </w:rPr>
        <w:softHyphen/>
        <w:t>зволил сделать вывод о том, что наиболее эффективно этот процесс осуществляется в условиях учебно-исследовательской профес</w:t>
      </w:r>
      <w:r w:rsidRPr="0061663A">
        <w:rPr>
          <w:rFonts w:ascii="Times New Roman" w:eastAsia="Times New Roman" w:hAnsi="Times New Roman" w:cs="Times New Roman"/>
          <w:sz w:val="28"/>
          <w:szCs w:val="28"/>
        </w:rPr>
        <w:softHyphen/>
        <w:t>сионально-ориентированной среды.</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связи с этим  основными задачами, на решение которых было ориентировано обуче</w:t>
      </w:r>
      <w:r w:rsidRPr="0061663A">
        <w:rPr>
          <w:rFonts w:ascii="Times New Roman" w:eastAsia="Times New Roman" w:hAnsi="Times New Roman" w:cs="Times New Roman"/>
          <w:sz w:val="28"/>
          <w:szCs w:val="28"/>
        </w:rPr>
        <w:softHyphen/>
        <w:t>ние  стали следующие:</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Инновационные задачи, связанные с освоением: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исследовательской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инновационных методов, форм, тех</w:t>
      </w:r>
      <w:r w:rsidRPr="0061663A">
        <w:rPr>
          <w:rFonts w:ascii="Times New Roman" w:eastAsia="Times New Roman" w:hAnsi="Times New Roman" w:cs="Times New Roman"/>
          <w:sz w:val="28"/>
          <w:szCs w:val="28"/>
        </w:rPr>
        <w:softHyphen/>
        <w:t>нологий, средств     организации     исследователь</w:t>
      </w:r>
      <w:r w:rsidRPr="0061663A">
        <w:rPr>
          <w:rFonts w:ascii="Times New Roman" w:eastAsia="Times New Roman" w:hAnsi="Times New Roman" w:cs="Times New Roman"/>
          <w:sz w:val="28"/>
          <w:szCs w:val="28"/>
        </w:rPr>
        <w:softHyphen/>
        <w:t>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Профессиональные задачи: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связанные с мировоззренче</w:t>
      </w:r>
      <w:r w:rsidRPr="0061663A">
        <w:rPr>
          <w:rFonts w:ascii="Times New Roman" w:eastAsia="Times New Roman" w:hAnsi="Times New Roman" w:cs="Times New Roman"/>
          <w:sz w:val="28"/>
          <w:szCs w:val="28"/>
        </w:rPr>
        <w:softHyphen/>
        <w:t>скими, нравственно-этическими, общекуль</w:t>
      </w:r>
      <w:r w:rsidRPr="0061663A">
        <w:rPr>
          <w:rFonts w:ascii="Times New Roman" w:eastAsia="Times New Roman" w:hAnsi="Times New Roman" w:cs="Times New Roman"/>
          <w:sz w:val="28"/>
          <w:szCs w:val="28"/>
        </w:rPr>
        <w:softHyphen/>
        <w:t>турными нормами поведения человека;</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общенаучным аспектом;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специфиче</w:t>
      </w:r>
      <w:r w:rsidRPr="0061663A">
        <w:rPr>
          <w:rFonts w:ascii="Times New Roman" w:eastAsia="Times New Roman" w:hAnsi="Times New Roman" w:cs="Times New Roman"/>
          <w:sz w:val="28"/>
          <w:szCs w:val="28"/>
        </w:rPr>
        <w:softHyphen/>
        <w:t>скими особенностями профессии.</w:t>
      </w:r>
    </w:p>
    <w:p w:rsidR="0061663A" w:rsidRDefault="0061663A" w:rsidP="0061663A">
      <w:pPr>
        <w:numPr>
          <w:ilvl w:val="0"/>
          <w:numId w:val="1"/>
        </w:numPr>
        <w:spacing w:before="200"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1"/>
          <w:sz w:val="28"/>
          <w:szCs w:val="28"/>
        </w:rPr>
        <w:t xml:space="preserve">Проектная деятельность наших студентов в рамках учебно-исследовательской работы, организуемой преподавателями колледжа, </w:t>
      </w:r>
      <w:r w:rsidRPr="0061663A">
        <w:rPr>
          <w:rFonts w:ascii="Times New Roman" w:eastAsia="Times New Roman" w:hAnsi="Times New Roman" w:cs="Times New Roman"/>
          <w:spacing w:val="-1"/>
          <w:sz w:val="28"/>
          <w:szCs w:val="28"/>
        </w:rPr>
        <w:lastRenderedPageBreak/>
        <w:t xml:space="preserve">формирует у студентов  мотивацию к самостоятельному интеллектуальному труду, к </w:t>
      </w:r>
      <w:r w:rsidRPr="0061663A">
        <w:rPr>
          <w:rFonts w:ascii="Times New Roman" w:eastAsia="Times New Roman" w:hAnsi="Times New Roman" w:cs="Times New Roman"/>
          <w:sz w:val="28"/>
          <w:szCs w:val="28"/>
        </w:rPr>
        <w:t xml:space="preserve">осознанному самостоятельному выбору содержания обучения, что особенно важно в условиях перехода к модели непрерывного профессионального образования. </w:t>
      </w:r>
    </w:p>
    <w:p w:rsidR="009B19AF" w:rsidRPr="0061663A" w:rsidRDefault="009B19AF" w:rsidP="009B19AF">
      <w:pPr>
        <w:spacing w:before="200" w:after="0" w:line="240" w:lineRule="auto"/>
        <w:ind w:left="700"/>
        <w:jc w:val="both"/>
        <w:rPr>
          <w:rFonts w:ascii="Times New Roman" w:eastAsia="Times New Roman" w:hAnsi="Times New Roman" w:cs="Times New Roman"/>
          <w:sz w:val="28"/>
          <w:szCs w:val="28"/>
        </w:rPr>
      </w:pPr>
    </w:p>
    <w:p w:rsidR="0061663A" w:rsidRPr="0061663A" w:rsidRDefault="0061663A" w:rsidP="0061663A">
      <w:pPr>
        <w:spacing w:after="0" w:line="240" w:lineRule="auto"/>
        <w:ind w:left="340"/>
        <w:jc w:val="both"/>
        <w:rPr>
          <w:rFonts w:ascii="Times New Roman" w:eastAsia="Times New Roman" w:hAnsi="Times New Roman" w:cs="Times New Roman"/>
        </w:rPr>
      </w:pPr>
      <w:r w:rsidRPr="0061663A">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lastRenderedPageBreak/>
        <w:t xml:space="preserve">РАСПРОСТРАНЕНИЕ ОПЫТА РАБОТЫ И </w:t>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ИЗДАТЕЛЬСКАЯ ДЕЯТЕЛЬНОСТЬ</w:t>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p>
    <w:p w:rsidR="0061663A" w:rsidRPr="008A7388" w:rsidRDefault="0061663A" w:rsidP="0061663A">
      <w:pPr>
        <w:spacing w:after="0" w:line="240" w:lineRule="auto"/>
        <w:ind w:firstLine="72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 xml:space="preserve">Педагоги нашего учебного заведения щедро делятся опытом, приобретенным в колледже, с коллегами – принимают участие в научно-практических конференциях, открытых столах, семинарах, являются членами сетевых сообществ, публикуют свои разработки в Интернете и печатных изданиях, участвуют в сетевых проектах и конкурсах. </w:t>
      </w:r>
    </w:p>
    <w:p w:rsidR="0061663A" w:rsidRPr="008A7388" w:rsidRDefault="0061663A" w:rsidP="0061663A">
      <w:pPr>
        <w:spacing w:after="0" w:line="240" w:lineRule="auto"/>
        <w:ind w:firstLine="72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 xml:space="preserve">Преподаватели колледжа активно участвуют в сетевых образовательных сообществах различной направленности: методической, технической, творческой, размещая материалы в «открытом классе» / </w:t>
      </w:r>
      <w:hyperlink r:id="rId24" w:history="1">
        <w:r w:rsidRPr="008A7388">
          <w:rPr>
            <w:rFonts w:ascii="Times New Roman" w:eastAsia="Times New Roman" w:hAnsi="Times New Roman" w:cs="Times New Roman"/>
            <w:sz w:val="28"/>
            <w:szCs w:val="28"/>
          </w:rPr>
          <w:t>www.openclass.ru</w:t>
        </w:r>
      </w:hyperlink>
      <w:r w:rsidRPr="008A7388">
        <w:rPr>
          <w:rFonts w:ascii="Times New Roman" w:eastAsia="Times New Roman" w:hAnsi="Times New Roman" w:cs="Times New Roman"/>
          <w:sz w:val="28"/>
          <w:szCs w:val="28"/>
        </w:rPr>
        <w:t xml:space="preserve">; в сети творческих учителей/  </w:t>
      </w:r>
      <w:hyperlink r:id="rId25" w:history="1">
        <w:r w:rsidRPr="008A7388">
          <w:rPr>
            <w:rFonts w:ascii="Times New Roman" w:eastAsia="Times New Roman" w:hAnsi="Times New Roman" w:cs="Times New Roman"/>
            <w:sz w:val="28"/>
            <w:szCs w:val="28"/>
          </w:rPr>
          <w:t>www.it-n.ru</w:t>
        </w:r>
      </w:hyperlink>
      <w:r w:rsidRPr="008A7388">
        <w:rPr>
          <w:rFonts w:ascii="Times New Roman" w:eastAsia="Times New Roman" w:hAnsi="Times New Roman" w:cs="Times New Roman"/>
          <w:sz w:val="28"/>
          <w:szCs w:val="28"/>
        </w:rPr>
        <w:t xml:space="preserve">; во всероссийском интернет-педсовете/ </w:t>
      </w:r>
      <w:hyperlink r:id="rId26" w:history="1">
        <w:r w:rsidRPr="008A7388">
          <w:rPr>
            <w:rFonts w:ascii="Times New Roman" w:eastAsia="Times New Roman" w:hAnsi="Times New Roman" w:cs="Times New Roman"/>
            <w:sz w:val="28"/>
            <w:szCs w:val="28"/>
          </w:rPr>
          <w:t>www.pedsovet.org</w:t>
        </w:r>
      </w:hyperlink>
      <w:r w:rsidRPr="008A7388">
        <w:rPr>
          <w:rFonts w:ascii="Times New Roman" w:eastAsia="Times New Roman" w:hAnsi="Times New Roman" w:cs="Times New Roman"/>
          <w:sz w:val="28"/>
          <w:szCs w:val="28"/>
        </w:rPr>
        <w:t xml:space="preserve">, в  социальной сети работников образования/ </w:t>
      </w:r>
      <w:hyperlink r:id="rId27" w:history="1">
        <w:r w:rsidRPr="008A7388">
          <w:rPr>
            <w:rFonts w:ascii="Times New Roman" w:eastAsia="Times New Roman" w:hAnsi="Times New Roman" w:cs="Times New Roman"/>
            <w:sz w:val="28"/>
            <w:szCs w:val="28"/>
          </w:rPr>
          <w:t>www.nsportal.ru</w:t>
        </w:r>
      </w:hyperlink>
      <w:r w:rsidRPr="008A7388">
        <w:rPr>
          <w:rFonts w:ascii="Times New Roman" w:eastAsia="Times New Roman" w:hAnsi="Times New Roman" w:cs="Times New Roman"/>
          <w:sz w:val="28"/>
          <w:szCs w:val="28"/>
        </w:rPr>
        <w:t xml:space="preserve">, в информационном портале «Информио»/  </w:t>
      </w:r>
      <w:hyperlink r:id="rId28" w:history="1">
        <w:r w:rsidRPr="008A7388">
          <w:rPr>
            <w:rFonts w:ascii="Times New Roman" w:eastAsia="Times New Roman" w:hAnsi="Times New Roman" w:cs="Times New Roman"/>
            <w:sz w:val="28"/>
            <w:szCs w:val="28"/>
          </w:rPr>
          <w:t>www.informio.ru</w:t>
        </w:r>
      </w:hyperlink>
      <w:r w:rsidRPr="008A7388">
        <w:rPr>
          <w:rFonts w:ascii="Times New Roman" w:eastAsia="Times New Roman" w:hAnsi="Times New Roman" w:cs="Times New Roman"/>
          <w:sz w:val="28"/>
          <w:szCs w:val="28"/>
        </w:rPr>
        <w:t xml:space="preserve">, во  всероссийском электронном средстве массовой информации/  </w:t>
      </w:r>
      <w:hyperlink r:id="rId29" w:history="1">
        <w:r w:rsidRPr="008A7388">
          <w:rPr>
            <w:rFonts w:ascii="Times New Roman" w:eastAsia="Times New Roman" w:hAnsi="Times New Roman" w:cs="Times New Roman"/>
            <w:sz w:val="28"/>
            <w:szCs w:val="28"/>
          </w:rPr>
          <w:t>www.zavuch.ru</w:t>
        </w:r>
      </w:hyperlink>
      <w:r w:rsidRPr="008A7388">
        <w:rPr>
          <w:rFonts w:ascii="Times New Roman" w:eastAsia="Times New Roman" w:hAnsi="Times New Roman" w:cs="Times New Roman"/>
          <w:sz w:val="28"/>
          <w:szCs w:val="28"/>
        </w:rPr>
        <w:t>.</w:t>
      </w:r>
    </w:p>
    <w:p w:rsidR="0061663A" w:rsidRPr="008A7388" w:rsidRDefault="0061663A" w:rsidP="0061663A">
      <w:pPr>
        <w:spacing w:after="0" w:line="240" w:lineRule="auto"/>
        <w:ind w:firstLine="72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Методические разработки педагогов колледжа размещены на сайте образовательного учреждения в разделе «Методическая копилка www.http://tkskt.ru/.</w:t>
      </w:r>
    </w:p>
    <w:p w:rsidR="0061663A" w:rsidRPr="008A7388" w:rsidRDefault="0061663A" w:rsidP="0061663A">
      <w:pPr>
        <w:spacing w:after="0" w:line="240" w:lineRule="auto"/>
        <w:ind w:firstLine="720"/>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С целью распространения своего педагогического опыта наши преподаватели имеют  личные сайты, (</w:t>
      </w:r>
      <w:hyperlink r:id="rId30" w:history="1">
        <w:r w:rsidRPr="008A7388">
          <w:rPr>
            <w:rFonts w:ascii="Times New Roman" w:eastAsia="Times New Roman" w:hAnsi="Times New Roman" w:cs="Times New Roman"/>
            <w:sz w:val="28"/>
            <w:szCs w:val="28"/>
          </w:rPr>
          <w:t>www.nsportal.ru</w:t>
        </w:r>
      </w:hyperlink>
      <w:r w:rsidRPr="008A7388">
        <w:rPr>
          <w:rFonts w:ascii="Times New Roman" w:eastAsia="Times New Roman" w:hAnsi="Times New Roman" w:cs="Times New Roman"/>
          <w:sz w:val="28"/>
          <w:szCs w:val="28"/>
        </w:rPr>
        <w:t xml:space="preserve">; </w:t>
      </w:r>
      <w:hyperlink r:id="rId31" w:history="1">
        <w:r w:rsidRPr="008A7388">
          <w:rPr>
            <w:rFonts w:ascii="Times New Roman" w:eastAsia="Times New Roman" w:hAnsi="Times New Roman" w:cs="Times New Roman"/>
            <w:sz w:val="28"/>
            <w:szCs w:val="28"/>
          </w:rPr>
          <w:t>http://matemiya.simplesite.com/</w:t>
        </w:r>
      </w:hyperlink>
      <w:r w:rsidR="002265CE" w:rsidRPr="008A7388">
        <w:rPr>
          <w:rFonts w:ascii="Times New Roman" w:eastAsia="Times New Roman" w:hAnsi="Times New Roman" w:cs="Times New Roman"/>
          <w:sz w:val="28"/>
          <w:szCs w:val="28"/>
        </w:rPr>
        <w:t>)</w:t>
      </w:r>
      <w:r w:rsidRPr="008A7388">
        <w:rPr>
          <w:rFonts w:ascii="Times New Roman" w:eastAsia="Times New Roman" w:hAnsi="Times New Roman" w:cs="Times New Roman"/>
          <w:sz w:val="28"/>
          <w:szCs w:val="28"/>
        </w:rPr>
        <w:t>, размещая на них методически новинки.</w:t>
      </w:r>
    </w:p>
    <w:p w:rsidR="0061663A" w:rsidRPr="008A7388" w:rsidRDefault="0061663A" w:rsidP="00803AF3">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Важнейшим направлением работы колледжа является учебно-методическая деятельность. Преподаватели колледжа регулярно размещают свои методические материалы  на  различных интернет-порталах. Среди преподавателей колледжа  уже стала  традицией публикация материалов страницах СМИ «Информио». </w:t>
      </w:r>
    </w:p>
    <w:p w:rsidR="0061663A" w:rsidRPr="008A7388" w:rsidRDefault="0061663A" w:rsidP="008445EE">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Преподаватели колледжа ежегодно </w:t>
      </w:r>
      <w:r w:rsidR="008445EE" w:rsidRPr="008A7388">
        <w:rPr>
          <w:rFonts w:ascii="Times New Roman" w:eastAsia="Times New Roman" w:hAnsi="Times New Roman" w:cs="Calibri"/>
          <w:sz w:val="28"/>
          <w:szCs w:val="28"/>
        </w:rPr>
        <w:t>организуют мастер-классы для обучающихся и сотрудников других организаций, представляют работы на персональные выставки</w:t>
      </w:r>
      <w:r w:rsidRPr="008A7388">
        <w:rPr>
          <w:rFonts w:ascii="Times New Roman" w:eastAsia="Times New Roman" w:hAnsi="Times New Roman" w:cs="Calibri"/>
          <w:sz w:val="28"/>
          <w:szCs w:val="28"/>
        </w:rPr>
        <w:t>.</w:t>
      </w:r>
    </w:p>
    <w:p w:rsidR="008445EE" w:rsidRPr="008A7388" w:rsidRDefault="008445EE" w:rsidP="008445EE">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29 ноября 2017  преподаватель специальных дисциплин </w:t>
      </w:r>
      <w:r w:rsidR="002265CE" w:rsidRPr="008A7388">
        <w:rPr>
          <w:rFonts w:ascii="Times New Roman" w:eastAsia="Times New Roman" w:hAnsi="Times New Roman" w:cs="Calibri"/>
          <w:sz w:val="28"/>
          <w:szCs w:val="28"/>
        </w:rPr>
        <w:t xml:space="preserve">Поплёвина </w:t>
      </w:r>
      <w:r w:rsidR="00D02DA4" w:rsidRPr="008A7388">
        <w:rPr>
          <w:rFonts w:ascii="Times New Roman" w:eastAsia="Times New Roman" w:hAnsi="Times New Roman" w:cs="Calibri"/>
          <w:sz w:val="28"/>
          <w:szCs w:val="28"/>
        </w:rPr>
        <w:t xml:space="preserve">Вера Александровна </w:t>
      </w:r>
      <w:r w:rsidRPr="008A7388">
        <w:rPr>
          <w:rFonts w:ascii="Times New Roman" w:eastAsia="Times New Roman" w:hAnsi="Times New Roman" w:cs="Calibri"/>
          <w:sz w:val="28"/>
          <w:szCs w:val="28"/>
        </w:rPr>
        <w:t>провела мастер-класс  «Дизайн народного костюма» в рамках работы кафедры социального, гуманитарного и эстетического образования МАОУ СОШ №1 «Школа Сколково-Тамбов».</w:t>
      </w:r>
    </w:p>
    <w:p w:rsidR="0007490D" w:rsidRPr="008A7388" w:rsidRDefault="002265CE" w:rsidP="0007490D">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1 февраля 2018 года в </w:t>
      </w:r>
      <w:r w:rsidR="0007490D" w:rsidRPr="008A7388">
        <w:rPr>
          <w:rFonts w:ascii="Times New Roman" w:eastAsia="Times New Roman" w:hAnsi="Times New Roman" w:cs="Calibri"/>
          <w:sz w:val="28"/>
          <w:szCs w:val="28"/>
        </w:rPr>
        <w:t>небольшом экспозиционном зале на первом этаже</w:t>
      </w:r>
      <w:r w:rsidR="008A7388" w:rsidRPr="008A7388">
        <w:rPr>
          <w:rFonts w:ascii="Times New Roman" w:eastAsia="Times New Roman" w:hAnsi="Times New Roman" w:cs="Calibri"/>
          <w:sz w:val="28"/>
          <w:szCs w:val="28"/>
        </w:rPr>
        <w:t xml:space="preserve"> </w:t>
      </w:r>
      <w:r w:rsidRPr="008A7388">
        <w:rPr>
          <w:rFonts w:ascii="Times New Roman" w:eastAsia="Times New Roman" w:hAnsi="Times New Roman" w:cs="Calibri"/>
          <w:sz w:val="28"/>
          <w:szCs w:val="28"/>
        </w:rPr>
        <w:t>Тамбовской областной картинной галере</w:t>
      </w:r>
      <w:r w:rsidR="0007490D" w:rsidRPr="008A7388">
        <w:rPr>
          <w:rFonts w:ascii="Times New Roman" w:eastAsia="Times New Roman" w:hAnsi="Times New Roman" w:cs="Calibri"/>
          <w:sz w:val="28"/>
          <w:szCs w:val="28"/>
        </w:rPr>
        <w:t>и</w:t>
      </w:r>
      <w:r w:rsidRPr="008A7388">
        <w:rPr>
          <w:rFonts w:ascii="Times New Roman" w:eastAsia="Times New Roman" w:hAnsi="Times New Roman" w:cs="Calibri"/>
          <w:sz w:val="28"/>
          <w:szCs w:val="28"/>
        </w:rPr>
        <w:t xml:space="preserve">  прошла персональная выставка преподавателя рисунка и живописи Чернышовой  </w:t>
      </w:r>
      <w:r w:rsidR="00D02DA4" w:rsidRPr="008A7388">
        <w:rPr>
          <w:rFonts w:ascii="Times New Roman" w:eastAsia="Times New Roman" w:hAnsi="Times New Roman" w:cs="Calibri"/>
          <w:sz w:val="28"/>
          <w:szCs w:val="28"/>
        </w:rPr>
        <w:t>Юлии Александровны</w:t>
      </w:r>
      <w:r w:rsidRPr="008A7388">
        <w:rPr>
          <w:rFonts w:ascii="Times New Roman" w:eastAsia="Times New Roman" w:hAnsi="Times New Roman" w:cs="Calibri"/>
          <w:sz w:val="28"/>
          <w:szCs w:val="28"/>
        </w:rPr>
        <w:t xml:space="preserve"> «В тишине улиц».  </w:t>
      </w:r>
      <w:r w:rsidR="0007490D" w:rsidRPr="008A7388">
        <w:rPr>
          <w:rFonts w:ascii="Times New Roman" w:eastAsia="Times New Roman" w:hAnsi="Times New Roman" w:cs="Calibri"/>
          <w:sz w:val="28"/>
          <w:szCs w:val="28"/>
        </w:rPr>
        <w:t xml:space="preserve">На выставке были представлены живописные работы, сделанные в разное время, пейзажи – преимущественно пленэрные, с видами Тамбова и  его окраин. </w:t>
      </w:r>
      <w:r w:rsidRPr="008A7388">
        <w:rPr>
          <w:rFonts w:ascii="Times New Roman" w:eastAsia="Times New Roman" w:hAnsi="Times New Roman" w:cs="Calibri"/>
          <w:sz w:val="28"/>
          <w:szCs w:val="28"/>
        </w:rPr>
        <w:t>Работы Юлии Александровны, наполнены искренним чувством, говорят о главном источнике её вдохновения – поэтичных и грустных городах России</w:t>
      </w:r>
      <w:r w:rsidR="0007490D" w:rsidRPr="008A7388">
        <w:rPr>
          <w:rFonts w:ascii="Times New Roman" w:eastAsia="Times New Roman" w:hAnsi="Times New Roman" w:cs="Calibri"/>
          <w:sz w:val="28"/>
          <w:szCs w:val="28"/>
        </w:rPr>
        <w:t xml:space="preserve">. </w:t>
      </w:r>
    </w:p>
    <w:p w:rsidR="002265CE" w:rsidRPr="002265CE" w:rsidRDefault="002265CE" w:rsidP="002265CE">
      <w:pPr>
        <w:spacing w:after="0" w:line="240" w:lineRule="auto"/>
        <w:ind w:firstLine="720"/>
        <w:jc w:val="both"/>
        <w:rPr>
          <w:rFonts w:ascii="Times New Roman" w:eastAsia="Times New Roman" w:hAnsi="Times New Roman" w:cs="Calibri"/>
          <w:sz w:val="28"/>
          <w:szCs w:val="28"/>
          <w:highlight w:val="yellow"/>
        </w:rPr>
      </w:pPr>
    </w:p>
    <w:p w:rsidR="0061663A" w:rsidRPr="008A7388" w:rsidRDefault="0061663A" w:rsidP="0061663A">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lastRenderedPageBreak/>
        <w:t>Показателем творческой деятельности педагога, механизмом совершенствования управления качеством образования является аттестация педагогических кадров.</w:t>
      </w:r>
    </w:p>
    <w:p w:rsidR="0061663A" w:rsidRPr="008A7388" w:rsidRDefault="00D02DA4" w:rsidP="0061663A">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24 ноября 2017 </w:t>
      </w:r>
      <w:r w:rsidR="0061663A" w:rsidRPr="008A7388">
        <w:rPr>
          <w:rFonts w:ascii="Times New Roman" w:eastAsia="Times New Roman" w:hAnsi="Times New Roman" w:cs="Calibri"/>
          <w:sz w:val="28"/>
          <w:szCs w:val="28"/>
        </w:rPr>
        <w:t xml:space="preserve">года прошли квалификационные испытания на соответствие занимаемой должности преподавателя  следующие педагоги: </w:t>
      </w:r>
      <w:r w:rsidRPr="008A7388">
        <w:rPr>
          <w:rFonts w:ascii="Times New Roman" w:eastAsia="Times New Roman" w:hAnsi="Times New Roman" w:cs="Calibri"/>
          <w:sz w:val="28"/>
          <w:szCs w:val="28"/>
        </w:rPr>
        <w:t>Следина Валентина Григорьевна, Копылова Наталья Викторовна, Ермохина Елена Валентиновна</w:t>
      </w:r>
      <w:r w:rsidR="0061663A" w:rsidRPr="008A7388">
        <w:rPr>
          <w:rFonts w:ascii="Times New Roman" w:eastAsia="Times New Roman" w:hAnsi="Times New Roman" w:cs="Calibri"/>
          <w:sz w:val="28"/>
          <w:szCs w:val="28"/>
        </w:rPr>
        <w:t xml:space="preserve">, на соответствие занимаемой должности </w:t>
      </w:r>
      <w:r w:rsidRPr="008A7388">
        <w:rPr>
          <w:rFonts w:ascii="Times New Roman" w:eastAsia="Times New Roman" w:hAnsi="Times New Roman" w:cs="Calibri"/>
          <w:sz w:val="28"/>
          <w:szCs w:val="28"/>
        </w:rPr>
        <w:t xml:space="preserve">директора </w:t>
      </w:r>
      <w:r w:rsidR="0061663A" w:rsidRPr="008A7388">
        <w:rPr>
          <w:rFonts w:ascii="Times New Roman" w:eastAsia="Times New Roman" w:hAnsi="Times New Roman" w:cs="Calibri"/>
          <w:sz w:val="28"/>
          <w:szCs w:val="28"/>
        </w:rPr>
        <w:t xml:space="preserve">  - </w:t>
      </w:r>
      <w:r w:rsidRPr="008A7388">
        <w:rPr>
          <w:rFonts w:ascii="Times New Roman" w:eastAsia="Times New Roman" w:hAnsi="Times New Roman" w:cs="Calibri"/>
          <w:sz w:val="28"/>
          <w:szCs w:val="28"/>
        </w:rPr>
        <w:t>Воротникова Елена Витальевна</w:t>
      </w:r>
      <w:r w:rsidR="0061663A" w:rsidRPr="008A7388">
        <w:rPr>
          <w:rFonts w:ascii="Times New Roman" w:eastAsia="Times New Roman" w:hAnsi="Times New Roman" w:cs="Calibri"/>
          <w:sz w:val="28"/>
          <w:szCs w:val="28"/>
        </w:rPr>
        <w:t>.  2</w:t>
      </w:r>
      <w:r w:rsidRPr="008A7388">
        <w:rPr>
          <w:rFonts w:ascii="Times New Roman" w:eastAsia="Times New Roman" w:hAnsi="Times New Roman" w:cs="Calibri"/>
          <w:sz w:val="28"/>
          <w:szCs w:val="28"/>
        </w:rPr>
        <w:t xml:space="preserve">2января </w:t>
      </w:r>
      <w:r w:rsidR="0061663A" w:rsidRPr="008A7388">
        <w:rPr>
          <w:rFonts w:ascii="Times New Roman" w:eastAsia="Times New Roman" w:hAnsi="Times New Roman" w:cs="Calibri"/>
          <w:sz w:val="28"/>
          <w:szCs w:val="28"/>
        </w:rPr>
        <w:t xml:space="preserve"> 201</w:t>
      </w:r>
      <w:r w:rsidRPr="008A7388">
        <w:rPr>
          <w:rFonts w:ascii="Times New Roman" w:eastAsia="Times New Roman" w:hAnsi="Times New Roman" w:cs="Calibri"/>
          <w:sz w:val="28"/>
          <w:szCs w:val="28"/>
        </w:rPr>
        <w:t xml:space="preserve">8 </w:t>
      </w:r>
      <w:r w:rsidR="0061663A" w:rsidRPr="008A7388">
        <w:rPr>
          <w:rFonts w:ascii="Times New Roman" w:eastAsia="Times New Roman" w:hAnsi="Times New Roman" w:cs="Calibri"/>
          <w:sz w:val="28"/>
          <w:szCs w:val="28"/>
        </w:rPr>
        <w:t xml:space="preserve"> года прошла квалификационные испытания на соответствие занимаемой должности </w:t>
      </w:r>
      <w:r w:rsidRPr="008A7388">
        <w:rPr>
          <w:rFonts w:ascii="Times New Roman" w:eastAsia="Times New Roman" w:hAnsi="Times New Roman" w:cs="Calibri"/>
          <w:sz w:val="28"/>
          <w:szCs w:val="28"/>
        </w:rPr>
        <w:t>преподавателя Баранова Валентина Аркадьевна</w:t>
      </w:r>
      <w:r w:rsidR="0061663A" w:rsidRPr="008A7388">
        <w:rPr>
          <w:rFonts w:ascii="Times New Roman" w:eastAsia="Times New Roman" w:hAnsi="Times New Roman" w:cs="Calibri"/>
          <w:sz w:val="28"/>
          <w:szCs w:val="28"/>
        </w:rPr>
        <w:t>.</w:t>
      </w:r>
      <w:r w:rsidR="00CB1F5E" w:rsidRPr="008A7388">
        <w:rPr>
          <w:rFonts w:ascii="Times New Roman" w:eastAsia="Times New Roman" w:hAnsi="Times New Roman" w:cs="Calibri"/>
          <w:sz w:val="28"/>
          <w:szCs w:val="28"/>
        </w:rPr>
        <w:t>25 мая 2018 года прошла квалификационные испытания на соответствие зан</w:t>
      </w:r>
      <w:r w:rsidR="008A7388" w:rsidRPr="008A7388">
        <w:rPr>
          <w:rFonts w:ascii="Times New Roman" w:eastAsia="Times New Roman" w:hAnsi="Times New Roman" w:cs="Calibri"/>
          <w:sz w:val="28"/>
          <w:szCs w:val="28"/>
        </w:rPr>
        <w:t>имаемой должности преподавателя</w:t>
      </w:r>
      <w:r w:rsidR="00CB1F5E" w:rsidRPr="008A7388">
        <w:rPr>
          <w:rFonts w:ascii="Times New Roman" w:eastAsia="Times New Roman" w:hAnsi="Times New Roman" w:cs="Calibri"/>
          <w:sz w:val="28"/>
          <w:szCs w:val="28"/>
        </w:rPr>
        <w:t xml:space="preserve">, диспетчера ОО Ярушина Наталья Васильевна.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январе 2018 года преподаватель рисунка и живописи Чернышова Юлия Александровна вступила в Творческий союз художников России. </w:t>
      </w:r>
    </w:p>
    <w:p w:rsidR="00E51220" w:rsidRPr="008A7388" w:rsidRDefault="0061663A" w:rsidP="0061663A">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 201</w:t>
      </w:r>
      <w:r w:rsidR="00E51220" w:rsidRPr="008A7388">
        <w:rPr>
          <w:rFonts w:ascii="Times New Roman" w:eastAsia="Times New Roman" w:hAnsi="Times New Roman" w:cs="Calibri"/>
          <w:sz w:val="28"/>
          <w:szCs w:val="28"/>
        </w:rPr>
        <w:t>7</w:t>
      </w:r>
      <w:r w:rsidR="008A7388" w:rsidRPr="008A7388">
        <w:rPr>
          <w:rFonts w:ascii="Times New Roman" w:eastAsia="Times New Roman" w:hAnsi="Times New Roman" w:cs="Calibri"/>
          <w:sz w:val="28"/>
          <w:szCs w:val="28"/>
        </w:rPr>
        <w:t>-2018</w:t>
      </w:r>
      <w:r w:rsidRPr="008A7388">
        <w:rPr>
          <w:rFonts w:ascii="Times New Roman" w:eastAsia="Times New Roman" w:hAnsi="Times New Roman" w:cs="Calibri"/>
          <w:sz w:val="28"/>
          <w:szCs w:val="28"/>
        </w:rPr>
        <w:t xml:space="preserve">  учебном году было продолжено сотрудничество с  АПОО «Техникум экономики и предпринимательства» и  АНПОО «Кооперативный техникум Тамбовского облпотребсоюза» в рамках научно-методической работы. Преподавателями данных учебных заведений отрецензированы  рабочие программы преподавателей колледжа, а преподавателями колледжа отрецензированы программы преподавателей АПОО «Техникум экономики и предпринимательства» и  АНПОО «Кооперативный техникум Тамбовского облпотребсоюза».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рамках сотрудничества Муниципального  бюджетного образовательного учреждения  дополнительного образования детей «Центр дополнительного образования детей» и АНПОО «Тамбовский колледж социокультурных технологий» с  2014 года преподаватели колледжа участвуют  в социальном проекте «Межведомственная интегрированная модель непрерывного образования средствами этнокультурной педагогики». Цель данного проекта -  обеспечения сетевого взаимодействия по организации системы непрерывного образования и организации инновационной деятельности.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Одним из направлений в рамках сотрудничества является проведение производственной практики (педагогической)  по профессиональному модулю ПМ.02 Педагогическая деятельность  студентов 41 группы, целью которой является  приобретение студентами опыта практической педагогической деятельности, становление профессиональной направленности их личности. Проведение практики способствовало формированию практических навыков самостоятельной педагогической и научно-исследовательской работы, выработке умения применять полученные знания при решении конкретных вопросов, овладению педагогическими навыками проведения отдельных видов занятий с детьми центра.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2017-2018 учебном году Муниципальное бюджетное учреждение дополнительного образования «Центр дополнительного образования детей» </w:t>
      </w:r>
      <w:r w:rsidRPr="008A7388">
        <w:rPr>
          <w:rFonts w:ascii="Times New Roman" w:eastAsia="Times New Roman" w:hAnsi="Times New Roman" w:cs="Calibri"/>
          <w:sz w:val="28"/>
          <w:szCs w:val="28"/>
        </w:rPr>
        <w:lastRenderedPageBreak/>
        <w:t xml:space="preserve">(МБУДО ЦДОД) как базовая организация определена в качестве площадки по апробации сетевых дополнительных общеобразовательных программ.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рамках сотрудничества  были заключены договора  о сетевой форме реализации образовательной программы (15.09.2017),  об организации производственной практики (02.10.2017),  о сотрудничестве по реализации приорететного проекта «Доступное дополнительное образование для детей в Тамбовской области» (20.04.2018).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Студенты колледжа в течение года обучались в  МБУ ДО «Центр дополнительного образования детей» по общеразвивающей программе художественной направленности «Тамбовские ремесла».  Цели программы: организационная - создание условий для повышения качества образования, профориентации, обеспечение удовлетворения образовательных потребностей различных категорий обучающихся, посредством консолидации образовательных ресурсов сетевых  партнеров; образовательная – развитие личностной культуры обучающихся, духовно-нравственного потенциала, творческих способностей посредством обучения традиционными технологиям художественных ремесел Тамбовской области, формирование практического опыта выполнения изделий декоративно-прикладного творчества, формирование навыков исследовательской деятельности.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I полугодии было организовано выполнение двух модулей «Русская тряпичная кукла» (педагог Ю.Ю. Караулова) и «Монастырское шитье» (педагог Т.И. Баринова) в объеме каждого 32 часа.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I полугодии, 04.11.2017 студенты приняли участие во всероссийской акции «Ночь искусств», организованной на базе  ТОКМ, посетили экспозиции, связанные с развитие ремесел в Тамбовской губернии. Кроме того, 26.12.2017 года на базе ТОГБУК «ТОКМ» прошло занятие, где учащиеся посетили выставочные комплексы, посвященные отечественной истории и культуре Тамбовского края. В рамках регионального проекта «Музейный марафон «Регион 68 - Музей. ru…»» приняли участие в торжественном открытии выставки из фондов Сосновского районного краеведческого музея «Сосновка – частица Тамбовского края». На выставке были представлены семейные фотографии Бенкендорфов в Сосновке начала XX века, предметы церковной утвари из Крестовоздвиженской церкви, построенной на средства П.С. Голицына. Студенты АНПОО ТКСКТ посетили отчетную выставку тамбовского фотографического общества, посвященную 80-летию Тамбовской области. </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Во II полугодии было организовано выполнение двух модулей «Плетение из бисера» (педагог Г.А.Николаева) и «Кружевоплетение» (педагог Ю.Ю. Караулова) в объеме каждого 32 часа.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 рамках всероссийской акции «Ночь музеев» (19.05.2018) учащиеся посетили выставки, мастер-классы, авторские экскурсии, познакомились с </w:t>
      </w:r>
      <w:r w:rsidRPr="008A7388">
        <w:rPr>
          <w:rFonts w:ascii="Times New Roman" w:eastAsia="Times New Roman" w:hAnsi="Times New Roman" w:cs="Calibri"/>
          <w:sz w:val="28"/>
          <w:szCs w:val="28"/>
        </w:rPr>
        <w:lastRenderedPageBreak/>
        <w:t>интересными фактами о шедеврах из фондовых коллекций и их создателями, историей музейных экспонатов.</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 течение 2017-2018 учебного года учащиеся осваивали в колледже учебные дисциплины, связанные с историей мировой культуры, развитием декоративно-прикладного творчества и народных ремесел, для каждого курса был определен свой предмет.</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 конце 2017-2018 учебного года учащиеся получили свидетельство, подтверждающее освоение образовательной программы «Тамбовские ремесла» по модулям.</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На базе МБУДО ЦДОД были освоены 4 модуля:</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1. «Русская тряпичная кукла» (32 часа);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2. «Монастырское шитье» (32 часа);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3. «Плетение из бисера» (32 часа);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4. «Кружевоплетение» (32 часа).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Всего: 128 часов.</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На базе ТОКБУК «ТОКМ»:</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1.Тамбовское крестьянство XIX – XX вв. История ремесел (16 часов).</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Всего: 16 часов</w:t>
      </w:r>
    </w:p>
    <w:p w:rsidR="00E51220" w:rsidRPr="00BC2A1E" w:rsidRDefault="00E51220" w:rsidP="00E51220">
      <w:pPr>
        <w:spacing w:after="0" w:line="240" w:lineRule="auto"/>
        <w:ind w:firstLine="720"/>
        <w:jc w:val="both"/>
        <w:rPr>
          <w:rFonts w:ascii="Times New Roman" w:eastAsia="Times New Roman" w:hAnsi="Times New Roman" w:cs="Calibri"/>
          <w:sz w:val="28"/>
          <w:szCs w:val="28"/>
        </w:rPr>
      </w:pPr>
      <w:r w:rsidRPr="00BC2A1E">
        <w:rPr>
          <w:rFonts w:ascii="Times New Roman" w:eastAsia="Times New Roman" w:hAnsi="Times New Roman" w:cs="Calibri"/>
          <w:sz w:val="28"/>
          <w:szCs w:val="28"/>
        </w:rPr>
        <w:t>На базе АНПОО ТКСКТ:</w:t>
      </w:r>
    </w:p>
    <w:p w:rsidR="00E51220" w:rsidRPr="00BC2A1E" w:rsidRDefault="00E51220" w:rsidP="00E51220">
      <w:pPr>
        <w:spacing w:after="0" w:line="240" w:lineRule="auto"/>
        <w:ind w:firstLine="720"/>
        <w:jc w:val="both"/>
        <w:rPr>
          <w:rFonts w:ascii="Times New Roman" w:eastAsia="Times New Roman" w:hAnsi="Times New Roman" w:cs="Calibri"/>
          <w:sz w:val="28"/>
          <w:szCs w:val="28"/>
        </w:rPr>
      </w:pPr>
      <w:r w:rsidRPr="00BC2A1E">
        <w:rPr>
          <w:rFonts w:ascii="Times New Roman" w:eastAsia="Times New Roman" w:hAnsi="Times New Roman" w:cs="Calibri"/>
          <w:sz w:val="28"/>
          <w:szCs w:val="28"/>
        </w:rPr>
        <w:t>1.История мировой культуры (116 часов) – студенты I курса;</w:t>
      </w:r>
    </w:p>
    <w:p w:rsidR="00E51220" w:rsidRPr="00BC2A1E" w:rsidRDefault="00E51220" w:rsidP="00E51220">
      <w:pPr>
        <w:spacing w:after="0" w:line="240" w:lineRule="auto"/>
        <w:ind w:firstLine="720"/>
        <w:jc w:val="both"/>
        <w:rPr>
          <w:rFonts w:ascii="Times New Roman" w:eastAsia="Times New Roman" w:hAnsi="Times New Roman" w:cs="Calibri"/>
          <w:sz w:val="28"/>
          <w:szCs w:val="28"/>
        </w:rPr>
      </w:pPr>
      <w:r w:rsidRPr="00BC2A1E">
        <w:rPr>
          <w:rFonts w:ascii="Times New Roman" w:eastAsia="Times New Roman" w:hAnsi="Times New Roman" w:cs="Calibri"/>
          <w:sz w:val="28"/>
          <w:szCs w:val="28"/>
        </w:rPr>
        <w:t>2.История искусств (118 часов) – студенты II курса;</w:t>
      </w:r>
    </w:p>
    <w:p w:rsidR="00E51220" w:rsidRPr="00BC2A1E" w:rsidRDefault="00E51220" w:rsidP="00E51220">
      <w:pPr>
        <w:spacing w:after="0" w:line="240" w:lineRule="auto"/>
        <w:ind w:firstLine="720"/>
        <w:jc w:val="both"/>
        <w:rPr>
          <w:rFonts w:ascii="Times New Roman" w:eastAsia="Times New Roman" w:hAnsi="Times New Roman" w:cs="Calibri"/>
          <w:sz w:val="28"/>
          <w:szCs w:val="28"/>
        </w:rPr>
      </w:pPr>
      <w:r w:rsidRPr="00BC2A1E">
        <w:rPr>
          <w:rFonts w:ascii="Times New Roman" w:eastAsia="Times New Roman" w:hAnsi="Times New Roman" w:cs="Calibri"/>
          <w:sz w:val="28"/>
          <w:szCs w:val="28"/>
        </w:rPr>
        <w:t>3.Дизайн-проектирование (202 часа) – студенты III курса.</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С целью повышения качества образования среди учащихся был проведен опрос и анкетирование по удовлетворенности результатами организации сетевой образовательной программы. Все опрошенные респонденты удовлетворены организацией образовательной деятельности и полученными знаниями.</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На основании вышеизложенного, можно отметить, что реализация  сетевой  дополнительной общеобразовательной программы  художественной направленности «Тамбовские ремесла» способствовала изучение учащимися истории развития традиционных региональных художественных промыслов (ремесел), получению практических навыков по созданию этих изделий. Все это позволило выстроить целостную систему для повышения качества образования, создания условий для профориентационной работы и обеспечения удовлетворения образовательных потребностей различных категорий учащихся,  посредством консолидации образовательных ресурсов сетевых партнеров.</w:t>
      </w:r>
    </w:p>
    <w:p w:rsidR="00E51220" w:rsidRPr="008A7388" w:rsidRDefault="00E51220"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Вместе с тем, среди проблем, возникающих в ходе апробации программы, можно отметить низкую мотивацию учащихся к изучению культурного прошлого родного края, низкий уровень самоорганизации и личной ответственности, а также нерегулярную посещаемость занятий. </w:t>
      </w:r>
    </w:p>
    <w:p w:rsidR="0061663A" w:rsidRPr="008A7388" w:rsidRDefault="0061663A" w:rsidP="00E51220">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Преподаватели  и студенты колледжа ежегодно участвуют в различных конкурсах в качестве членов жюри, организуемых  МБОУ ДПО «Центр </w:t>
      </w:r>
      <w:r w:rsidRPr="008A7388">
        <w:rPr>
          <w:rFonts w:ascii="Times New Roman" w:eastAsia="Times New Roman" w:hAnsi="Times New Roman" w:cs="Calibri"/>
          <w:sz w:val="28"/>
          <w:szCs w:val="28"/>
        </w:rPr>
        <w:lastRenderedPageBreak/>
        <w:t>дополнительного образования детей».  В 201</w:t>
      </w:r>
      <w:r w:rsidR="00E51220" w:rsidRPr="008A7388">
        <w:rPr>
          <w:rFonts w:ascii="Times New Roman" w:eastAsia="Times New Roman" w:hAnsi="Times New Roman" w:cs="Calibri"/>
          <w:sz w:val="28"/>
          <w:szCs w:val="28"/>
        </w:rPr>
        <w:t>7</w:t>
      </w:r>
      <w:r w:rsidRPr="008A7388">
        <w:rPr>
          <w:rFonts w:ascii="Times New Roman" w:eastAsia="Times New Roman" w:hAnsi="Times New Roman" w:cs="Calibri"/>
          <w:sz w:val="28"/>
          <w:szCs w:val="28"/>
        </w:rPr>
        <w:t>-201</w:t>
      </w:r>
      <w:r w:rsidR="00E51220" w:rsidRPr="008A7388">
        <w:rPr>
          <w:rFonts w:ascii="Times New Roman" w:eastAsia="Times New Roman" w:hAnsi="Times New Roman" w:cs="Calibri"/>
          <w:sz w:val="28"/>
          <w:szCs w:val="28"/>
        </w:rPr>
        <w:t>8</w:t>
      </w:r>
      <w:r w:rsidRPr="008A7388">
        <w:rPr>
          <w:rFonts w:ascii="Times New Roman" w:eastAsia="Times New Roman" w:hAnsi="Times New Roman" w:cs="Calibri"/>
          <w:sz w:val="28"/>
          <w:szCs w:val="28"/>
        </w:rPr>
        <w:t xml:space="preserve"> учебном году преподавател</w:t>
      </w:r>
      <w:r w:rsidR="00E51220" w:rsidRPr="008A7388">
        <w:rPr>
          <w:rFonts w:ascii="Times New Roman" w:eastAsia="Times New Roman" w:hAnsi="Times New Roman" w:cs="Calibri"/>
          <w:sz w:val="28"/>
          <w:szCs w:val="28"/>
        </w:rPr>
        <w:t>ь</w:t>
      </w:r>
      <w:r w:rsidRPr="008A7388">
        <w:rPr>
          <w:rFonts w:ascii="Times New Roman" w:eastAsia="Times New Roman" w:hAnsi="Times New Roman" w:cs="Calibri"/>
          <w:sz w:val="28"/>
          <w:szCs w:val="28"/>
        </w:rPr>
        <w:t xml:space="preserve"> Жиркова Е.</w:t>
      </w:r>
      <w:r w:rsidR="008A7388" w:rsidRPr="008A7388">
        <w:rPr>
          <w:rFonts w:ascii="Times New Roman" w:eastAsia="Times New Roman" w:hAnsi="Times New Roman" w:cs="Calibri"/>
          <w:sz w:val="28"/>
          <w:szCs w:val="28"/>
        </w:rPr>
        <w:t xml:space="preserve">А. </w:t>
      </w:r>
      <w:r w:rsidRPr="008A7388">
        <w:rPr>
          <w:rFonts w:ascii="Times New Roman" w:eastAsia="Times New Roman" w:hAnsi="Times New Roman" w:cs="Calibri"/>
          <w:sz w:val="28"/>
          <w:szCs w:val="28"/>
        </w:rPr>
        <w:t xml:space="preserve"> принял</w:t>
      </w:r>
      <w:r w:rsidR="00E51220" w:rsidRPr="008A7388">
        <w:rPr>
          <w:rFonts w:ascii="Times New Roman" w:eastAsia="Times New Roman" w:hAnsi="Times New Roman" w:cs="Calibri"/>
          <w:sz w:val="28"/>
          <w:szCs w:val="28"/>
        </w:rPr>
        <w:t xml:space="preserve">а </w:t>
      </w:r>
      <w:r w:rsidRPr="008A7388">
        <w:rPr>
          <w:rFonts w:ascii="Times New Roman" w:eastAsia="Times New Roman" w:hAnsi="Times New Roman" w:cs="Calibri"/>
          <w:sz w:val="28"/>
          <w:szCs w:val="28"/>
        </w:rPr>
        <w:t xml:space="preserve">участие в качестве жюри </w:t>
      </w:r>
      <w:r w:rsidR="00E51220" w:rsidRPr="008A7388">
        <w:rPr>
          <w:rFonts w:ascii="Times New Roman" w:eastAsia="Times New Roman" w:hAnsi="Times New Roman" w:cs="Calibri"/>
          <w:sz w:val="28"/>
          <w:szCs w:val="28"/>
        </w:rPr>
        <w:t>муниципального этапа регионального конкурса декаративно-прикладного творчества «Тамбовский сувенир».</w:t>
      </w:r>
    </w:p>
    <w:p w:rsidR="0061663A" w:rsidRPr="008A7388" w:rsidRDefault="0061663A" w:rsidP="0061663A">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Внедрение ФГОС третьего поколения потребовало развития профессиональной компетентности педагогических кадров на более высоком уровне. Преподаватель должен осуществить переход от традиционных технологий к технологиям развивающего, личностно-ориентированного обучения, использовать технологии уровневой дифференциации, обучения на основе компетентностного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 </w:t>
      </w:r>
    </w:p>
    <w:p w:rsidR="0061663A" w:rsidRPr="008A7388" w:rsidRDefault="0061663A" w:rsidP="0061663A">
      <w:pPr>
        <w:spacing w:after="0" w:line="240" w:lineRule="auto"/>
        <w:ind w:firstLine="72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Разрешение данных проблем потребовало проведения теоретических исследований по проблемам использования личностно-ориентированных технологий для формирования профессионально значимых качеств специалиста, внедрения интерактивных методов и форм организации учебного процесса. Для решения поставленных целей в колледже в 201</w:t>
      </w:r>
      <w:r w:rsidR="00E51220" w:rsidRPr="008A7388">
        <w:rPr>
          <w:rFonts w:ascii="Times New Roman" w:eastAsia="Times New Roman" w:hAnsi="Times New Roman" w:cs="Calibri"/>
          <w:sz w:val="28"/>
          <w:szCs w:val="28"/>
        </w:rPr>
        <w:t>7</w:t>
      </w:r>
      <w:r w:rsidRPr="008A7388">
        <w:rPr>
          <w:rFonts w:ascii="Times New Roman" w:eastAsia="Times New Roman" w:hAnsi="Times New Roman" w:cs="Calibri"/>
          <w:sz w:val="28"/>
          <w:szCs w:val="28"/>
        </w:rPr>
        <w:t>-201</w:t>
      </w:r>
      <w:r w:rsidR="00E51220" w:rsidRPr="008A7388">
        <w:rPr>
          <w:rFonts w:ascii="Times New Roman" w:eastAsia="Times New Roman" w:hAnsi="Times New Roman" w:cs="Calibri"/>
          <w:sz w:val="28"/>
          <w:szCs w:val="28"/>
        </w:rPr>
        <w:t>8</w:t>
      </w:r>
      <w:r w:rsidRPr="008A7388">
        <w:rPr>
          <w:rFonts w:ascii="Times New Roman" w:eastAsia="Times New Roman" w:hAnsi="Times New Roman" w:cs="Calibri"/>
          <w:sz w:val="28"/>
          <w:szCs w:val="28"/>
        </w:rPr>
        <w:t xml:space="preserve"> учебном году  были проведены следующие семинары, выступления с докладами на методическом совете: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276"/>
        <w:gridCol w:w="2126"/>
      </w:tblGrid>
      <w:tr w:rsidR="00263866" w:rsidRPr="0068654B" w:rsidTr="00263866">
        <w:tc>
          <w:tcPr>
            <w:tcW w:w="6062" w:type="dxa"/>
            <w:tcBorders>
              <w:top w:val="single" w:sz="4" w:space="0" w:color="auto"/>
              <w:left w:val="single" w:sz="4" w:space="0" w:color="auto"/>
              <w:bottom w:val="single" w:sz="4" w:space="0" w:color="auto"/>
              <w:right w:val="single" w:sz="4" w:space="0" w:color="auto"/>
            </w:tcBorders>
            <w:hideMark/>
          </w:tcPr>
          <w:p w:rsidR="00263866" w:rsidRPr="008A7388" w:rsidRDefault="00263866" w:rsidP="0061663A">
            <w:pPr>
              <w:spacing w:before="200" w:after="0"/>
              <w:jc w:val="center"/>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Название</w:t>
            </w:r>
          </w:p>
        </w:tc>
        <w:tc>
          <w:tcPr>
            <w:tcW w:w="1276" w:type="dxa"/>
            <w:tcBorders>
              <w:top w:val="single" w:sz="4" w:space="0" w:color="auto"/>
              <w:left w:val="single" w:sz="4" w:space="0" w:color="auto"/>
              <w:bottom w:val="single" w:sz="4" w:space="0" w:color="auto"/>
              <w:right w:val="single" w:sz="4" w:space="0" w:color="auto"/>
            </w:tcBorders>
            <w:hideMark/>
          </w:tcPr>
          <w:p w:rsidR="00263866" w:rsidRPr="008A7388" w:rsidRDefault="00263866" w:rsidP="0061663A">
            <w:pPr>
              <w:spacing w:before="200" w:after="0"/>
              <w:jc w:val="center"/>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Форма</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61663A">
            <w:pPr>
              <w:spacing w:before="200" w:after="0"/>
              <w:jc w:val="center"/>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Руководитель</w:t>
            </w:r>
          </w:p>
        </w:tc>
      </w:tr>
      <w:tr w:rsidR="00263866" w:rsidRPr="0068654B" w:rsidTr="00263866">
        <w:trPr>
          <w:trHeight w:val="887"/>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«Инновационные подходы к построению образовательного процесса в профессиональной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Воротникова Е.В.  </w:t>
            </w:r>
          </w:p>
        </w:tc>
      </w:tr>
      <w:tr w:rsidR="00263866" w:rsidRPr="0068654B" w:rsidTr="00263866">
        <w:trPr>
          <w:trHeight w:val="647"/>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«Качество образования в условиях реализации ФГОС СПО».  </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Анашкина И.В.</w:t>
            </w:r>
          </w:p>
        </w:tc>
      </w:tr>
      <w:tr w:rsidR="00263866" w:rsidRPr="0068654B" w:rsidTr="00263866">
        <w:trPr>
          <w:trHeight w:val="968"/>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«Воспитание у молодежи толерантного отношения к лицам вынужденным мигрировать на занятиях по дисциплине «Трудовое право».</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Мамонтова Э.А.</w:t>
            </w:r>
          </w:p>
        </w:tc>
      </w:tr>
      <w:tr w:rsidR="00263866" w:rsidRPr="0068654B" w:rsidTr="00263866">
        <w:trPr>
          <w:trHeight w:val="611"/>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«Психологические особенности трудового воспитания юристов как составляющая духовно-нравственного становления в подготовке квалифицированных профессиональных кадров».</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Копылова Н.В.   </w:t>
            </w:r>
          </w:p>
        </w:tc>
      </w:tr>
      <w:tr w:rsidR="00263866" w:rsidRPr="0068654B" w:rsidTr="00263866">
        <w:trPr>
          <w:trHeight w:val="611"/>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«Построение воспитательной системы колледжа».</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Гвоздева С.А.</w:t>
            </w:r>
          </w:p>
        </w:tc>
      </w:tr>
      <w:tr w:rsidR="00263866" w:rsidRPr="0068654B" w:rsidTr="00263866">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«Необходимость изучения рекламы и маркетинга  для грамотного дизайн-проектирования».</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Ермохина Е.В.  </w:t>
            </w:r>
          </w:p>
        </w:tc>
      </w:tr>
      <w:tr w:rsidR="00263866" w:rsidRPr="0068654B" w:rsidTr="00263866">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«Развитие речевой культуры на уроках литературы».</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Баранова В.А.</w:t>
            </w:r>
          </w:p>
        </w:tc>
      </w:tr>
      <w:tr w:rsidR="00F235C5" w:rsidRPr="0068654B" w:rsidTr="00263866">
        <w:tc>
          <w:tcPr>
            <w:tcW w:w="6062" w:type="dxa"/>
            <w:tcBorders>
              <w:top w:val="single" w:sz="4" w:space="0" w:color="auto"/>
              <w:left w:val="single" w:sz="4" w:space="0" w:color="auto"/>
              <w:bottom w:val="single" w:sz="4" w:space="0" w:color="auto"/>
              <w:right w:val="single" w:sz="4" w:space="0" w:color="auto"/>
            </w:tcBorders>
          </w:tcPr>
          <w:p w:rsidR="00F235C5" w:rsidRPr="008A7388" w:rsidRDefault="00F235C5"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«Педагогический процесс в учебных заведениях СПО»</w:t>
            </w:r>
          </w:p>
        </w:tc>
        <w:tc>
          <w:tcPr>
            <w:tcW w:w="1276" w:type="dxa"/>
            <w:tcBorders>
              <w:top w:val="single" w:sz="4" w:space="0" w:color="auto"/>
              <w:left w:val="single" w:sz="4" w:space="0" w:color="auto"/>
              <w:bottom w:val="single" w:sz="4" w:space="0" w:color="auto"/>
              <w:right w:val="single" w:sz="4" w:space="0" w:color="auto"/>
            </w:tcBorders>
          </w:tcPr>
          <w:p w:rsidR="00F235C5" w:rsidRPr="008A7388" w:rsidRDefault="00F235C5"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F235C5" w:rsidRPr="008A7388" w:rsidRDefault="00F235C5"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Ярушина Н.В.</w:t>
            </w:r>
          </w:p>
        </w:tc>
      </w:tr>
      <w:tr w:rsidR="00263866" w:rsidRPr="0068654B" w:rsidTr="00261624">
        <w:trPr>
          <w:trHeight w:val="1196"/>
        </w:trPr>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1624">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lastRenderedPageBreak/>
              <w:t xml:space="preserve"> «Традиционные и инновационные подходы к построению образовательного процесса в профессиональной образовательной организации»</w:t>
            </w:r>
            <w:r w:rsidR="00261624" w:rsidRPr="008A7388">
              <w:rPr>
                <w:rFonts w:ascii="Times New Roman" w:eastAsia="Times New Roman" w:hAnsi="Times New Roman" w:cs="Calibr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Семинар </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Анашкина И.В.</w:t>
            </w:r>
          </w:p>
        </w:tc>
      </w:tr>
      <w:tr w:rsidR="00263866" w:rsidRPr="0068654B" w:rsidTr="00263866">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«Современный урок в системе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Семинар </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Анашкина И.В.</w:t>
            </w:r>
          </w:p>
        </w:tc>
      </w:tr>
      <w:tr w:rsidR="00263866" w:rsidRPr="0061663A" w:rsidTr="00263866">
        <w:tc>
          <w:tcPr>
            <w:tcW w:w="6062"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after="0" w:line="240" w:lineRule="auto"/>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 «Современные подходы к контролю освоения студентами образовательных программ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 xml:space="preserve">Семинар </w:t>
            </w:r>
          </w:p>
        </w:tc>
        <w:tc>
          <w:tcPr>
            <w:tcW w:w="2126" w:type="dxa"/>
            <w:tcBorders>
              <w:top w:val="single" w:sz="4" w:space="0" w:color="auto"/>
              <w:left w:val="single" w:sz="4" w:space="0" w:color="auto"/>
              <w:bottom w:val="single" w:sz="4" w:space="0" w:color="auto"/>
              <w:right w:val="single" w:sz="4" w:space="0" w:color="auto"/>
            </w:tcBorders>
          </w:tcPr>
          <w:p w:rsidR="00263866" w:rsidRPr="008A7388" w:rsidRDefault="00263866" w:rsidP="00263866">
            <w:pPr>
              <w:spacing w:before="200" w:after="0"/>
              <w:jc w:val="both"/>
              <w:rPr>
                <w:rFonts w:ascii="Times New Roman" w:eastAsia="Times New Roman" w:hAnsi="Times New Roman" w:cs="Calibri"/>
                <w:sz w:val="28"/>
                <w:szCs w:val="28"/>
              </w:rPr>
            </w:pPr>
            <w:r w:rsidRPr="008A7388">
              <w:rPr>
                <w:rFonts w:ascii="Times New Roman" w:eastAsia="Times New Roman" w:hAnsi="Times New Roman" w:cs="Calibri"/>
                <w:sz w:val="28"/>
                <w:szCs w:val="28"/>
              </w:rPr>
              <w:t>Анашкина И.В.</w:t>
            </w:r>
          </w:p>
        </w:tc>
      </w:tr>
    </w:tbl>
    <w:p w:rsidR="0061663A" w:rsidRPr="008A7388" w:rsidRDefault="0061663A" w:rsidP="0061663A">
      <w:pPr>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Постоянно меняющаяся социальная и экономическая ситуация в стране, быстрое развитие информационных технологий, становление системы непрерывного образования, интеграция в мировое образовательное пространство обуславливает необходимость замены устаревших сведений в учебной литературе на современные и актуальные. Это требует создания собственных учебно-методических материалов: комплектов лекций, сборников заданий для практических и лабораторных работ, альбомов наглядных пособий, методических рекомендаций по выполнению курсовых работ и всех видов практики и т.д.</w:t>
      </w:r>
    </w:p>
    <w:p w:rsidR="0061663A" w:rsidRPr="008A7388" w:rsidRDefault="0061663A" w:rsidP="0061663A">
      <w:pPr>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 xml:space="preserve">Методическая работа преподавателей является одним из основных звеньев образовательной системы колледжа. Преподавателями колледжа создано комплексное учебно-методическое обеспечение по всем дисциплинам. Кроме программных материалов (рабочих программ, календарно-тематических планов, планов уроков), преподавателями разработаны комплекты заданий для проведения практических и лабораторных работ; задания для внеаудиторной самостоятельной работы студентов; задания для текущего, промежуточного и итогового контроля знаний; опорные конспекты; лекции; дидактический материал. Создавая комплексное обеспечение дисциплин, преподаватели разрабатывали частные методики проведения отдельных занятий, делились опытом профессиональной деятельности с коллегами посредством создания методических разработок. Тематика методических разработок преподавателей разнообразна. </w:t>
      </w:r>
    </w:p>
    <w:p w:rsidR="00CB1F5E" w:rsidRPr="008A7388" w:rsidRDefault="00CB1F5E" w:rsidP="00CB1F5E">
      <w:pPr>
        <w:spacing w:after="0" w:line="240" w:lineRule="auto"/>
        <w:ind w:firstLine="709"/>
        <w:jc w:val="center"/>
        <w:rPr>
          <w:rFonts w:ascii="Times New Roman" w:eastAsia="Times New Roman" w:hAnsi="Times New Roman" w:cs="Times New Roman"/>
          <w:b/>
          <w:sz w:val="28"/>
          <w:szCs w:val="28"/>
        </w:rPr>
      </w:pPr>
      <w:r w:rsidRPr="008A7388">
        <w:rPr>
          <w:rFonts w:ascii="Times New Roman" w:eastAsia="Times New Roman" w:hAnsi="Times New Roman" w:cs="Times New Roman"/>
          <w:b/>
          <w:sz w:val="28"/>
          <w:szCs w:val="28"/>
        </w:rPr>
        <w:t>Сведения по выполнению научно-исследовательских работ и издательской деятельности</w:t>
      </w:r>
    </w:p>
    <w:tbl>
      <w:tblPr>
        <w:tblStyle w:val="a9"/>
        <w:tblW w:w="0" w:type="auto"/>
        <w:tblLook w:val="04A0"/>
      </w:tblPr>
      <w:tblGrid>
        <w:gridCol w:w="1384"/>
        <w:gridCol w:w="5954"/>
        <w:gridCol w:w="2233"/>
      </w:tblGrid>
      <w:tr w:rsidR="00CB1F5E" w:rsidRPr="008A7388" w:rsidTr="00A95E55">
        <w:tc>
          <w:tcPr>
            <w:tcW w:w="1384" w:type="dxa"/>
          </w:tcPr>
          <w:p w:rsidR="00CB1F5E" w:rsidRPr="008A7388" w:rsidRDefault="00CB1F5E" w:rsidP="00CB1F5E">
            <w:pPr>
              <w:jc w:val="center"/>
              <w:rPr>
                <w:rFonts w:ascii="Times New Roman" w:hAnsi="Times New Roman" w:cs="Times New Roman"/>
                <w:b/>
                <w:sz w:val="28"/>
                <w:szCs w:val="28"/>
              </w:rPr>
            </w:pPr>
            <w:r w:rsidRPr="008A7388">
              <w:rPr>
                <w:rFonts w:ascii="Times New Roman" w:hAnsi="Times New Roman" w:cs="Times New Roman"/>
                <w:b/>
                <w:sz w:val="28"/>
                <w:szCs w:val="28"/>
              </w:rPr>
              <w:t>№ п.п.</w:t>
            </w:r>
          </w:p>
        </w:tc>
        <w:tc>
          <w:tcPr>
            <w:tcW w:w="5954" w:type="dxa"/>
          </w:tcPr>
          <w:p w:rsidR="00CB1F5E" w:rsidRPr="008A7388" w:rsidRDefault="00CB1F5E" w:rsidP="00CB1F5E">
            <w:pPr>
              <w:jc w:val="center"/>
              <w:rPr>
                <w:rFonts w:ascii="Times New Roman" w:hAnsi="Times New Roman" w:cs="Times New Roman"/>
                <w:b/>
                <w:sz w:val="28"/>
                <w:szCs w:val="28"/>
              </w:rPr>
            </w:pPr>
            <w:r w:rsidRPr="008A7388">
              <w:rPr>
                <w:rFonts w:ascii="Times New Roman" w:hAnsi="Times New Roman" w:cs="Times New Roman"/>
                <w:b/>
                <w:sz w:val="28"/>
                <w:szCs w:val="28"/>
              </w:rPr>
              <w:t>Наименование показателя</w:t>
            </w:r>
          </w:p>
        </w:tc>
        <w:tc>
          <w:tcPr>
            <w:tcW w:w="2233" w:type="dxa"/>
          </w:tcPr>
          <w:p w:rsidR="00CB1F5E" w:rsidRPr="008A7388" w:rsidRDefault="00CB1F5E" w:rsidP="00CB1F5E">
            <w:pPr>
              <w:jc w:val="center"/>
              <w:rPr>
                <w:rFonts w:ascii="Times New Roman" w:hAnsi="Times New Roman" w:cs="Times New Roman"/>
                <w:b/>
                <w:sz w:val="28"/>
                <w:szCs w:val="28"/>
              </w:rPr>
            </w:pPr>
            <w:r w:rsidRPr="008A7388">
              <w:rPr>
                <w:rFonts w:ascii="Times New Roman" w:hAnsi="Times New Roman" w:cs="Times New Roman"/>
                <w:b/>
                <w:sz w:val="28"/>
                <w:szCs w:val="28"/>
              </w:rPr>
              <w:t>Количество</w:t>
            </w:r>
          </w:p>
        </w:tc>
      </w:tr>
      <w:tr w:rsidR="00CB1F5E" w:rsidRPr="008A7388" w:rsidTr="00A95E55">
        <w:tc>
          <w:tcPr>
            <w:tcW w:w="1384" w:type="dxa"/>
          </w:tcPr>
          <w:p w:rsidR="00CB1F5E" w:rsidRPr="008A7388" w:rsidRDefault="00CB1F5E" w:rsidP="00CB1F5E">
            <w:pPr>
              <w:pStyle w:val="afc"/>
              <w:numPr>
                <w:ilvl w:val="0"/>
                <w:numId w:val="21"/>
              </w:numPr>
              <w:jc w:val="center"/>
              <w:rPr>
                <w:sz w:val="28"/>
                <w:szCs w:val="28"/>
              </w:rPr>
            </w:pPr>
          </w:p>
        </w:tc>
        <w:tc>
          <w:tcPr>
            <w:tcW w:w="5954" w:type="dxa"/>
          </w:tcPr>
          <w:p w:rsidR="00CB1F5E" w:rsidRPr="008A7388" w:rsidRDefault="00CB1F5E" w:rsidP="00CB1F5E">
            <w:pPr>
              <w:rPr>
                <w:rFonts w:ascii="Times New Roman" w:hAnsi="Times New Roman" w:cs="Times New Roman"/>
                <w:sz w:val="28"/>
                <w:szCs w:val="28"/>
              </w:rPr>
            </w:pPr>
            <w:r w:rsidRPr="008A7388">
              <w:rPr>
                <w:rFonts w:ascii="Times New Roman" w:hAnsi="Times New Roman" w:cs="Times New Roman"/>
                <w:sz w:val="28"/>
                <w:szCs w:val="28"/>
              </w:rPr>
              <w:t>Количество сотрудников, участвующих в НИР</w:t>
            </w:r>
          </w:p>
        </w:tc>
        <w:tc>
          <w:tcPr>
            <w:tcW w:w="2233" w:type="dxa"/>
          </w:tcPr>
          <w:p w:rsidR="00CB1F5E" w:rsidRPr="008A7388" w:rsidRDefault="00CB1F5E" w:rsidP="00CB1F5E">
            <w:pPr>
              <w:jc w:val="center"/>
              <w:rPr>
                <w:rFonts w:ascii="Times New Roman" w:hAnsi="Times New Roman" w:cs="Times New Roman"/>
                <w:sz w:val="28"/>
                <w:szCs w:val="28"/>
              </w:rPr>
            </w:pPr>
            <w:r w:rsidRPr="008A7388">
              <w:rPr>
                <w:rFonts w:ascii="Times New Roman" w:hAnsi="Times New Roman" w:cs="Times New Roman"/>
                <w:sz w:val="28"/>
                <w:szCs w:val="28"/>
              </w:rPr>
              <w:t>5</w:t>
            </w:r>
          </w:p>
        </w:tc>
      </w:tr>
      <w:tr w:rsidR="00CB1F5E" w:rsidRPr="008A7388" w:rsidTr="00A95E55">
        <w:tc>
          <w:tcPr>
            <w:tcW w:w="1384" w:type="dxa"/>
          </w:tcPr>
          <w:p w:rsidR="00CB1F5E" w:rsidRPr="008A7388" w:rsidRDefault="00CB1F5E" w:rsidP="00CB1F5E">
            <w:pPr>
              <w:pStyle w:val="afc"/>
              <w:rPr>
                <w:sz w:val="28"/>
                <w:szCs w:val="28"/>
              </w:rPr>
            </w:pPr>
          </w:p>
        </w:tc>
        <w:tc>
          <w:tcPr>
            <w:tcW w:w="5954" w:type="dxa"/>
          </w:tcPr>
          <w:p w:rsidR="00CB1F5E" w:rsidRPr="008A7388" w:rsidRDefault="00CB1F5E" w:rsidP="00CB1F5E">
            <w:pPr>
              <w:rPr>
                <w:rFonts w:ascii="Times New Roman" w:hAnsi="Times New Roman" w:cs="Times New Roman"/>
                <w:sz w:val="28"/>
                <w:szCs w:val="28"/>
              </w:rPr>
            </w:pPr>
            <w:r w:rsidRPr="008A7388">
              <w:rPr>
                <w:rFonts w:ascii="Times New Roman" w:hAnsi="Times New Roman" w:cs="Times New Roman"/>
                <w:sz w:val="28"/>
                <w:szCs w:val="28"/>
              </w:rPr>
              <w:t>- в том числе штатных преподавателей</w:t>
            </w:r>
          </w:p>
        </w:tc>
        <w:tc>
          <w:tcPr>
            <w:tcW w:w="2233" w:type="dxa"/>
          </w:tcPr>
          <w:p w:rsidR="00CB1F5E" w:rsidRPr="008A7388" w:rsidRDefault="00CB1F5E" w:rsidP="00CB1F5E">
            <w:pPr>
              <w:jc w:val="center"/>
              <w:rPr>
                <w:rFonts w:ascii="Times New Roman" w:hAnsi="Times New Roman" w:cs="Times New Roman"/>
                <w:sz w:val="28"/>
                <w:szCs w:val="28"/>
              </w:rPr>
            </w:pPr>
            <w:r w:rsidRPr="008A7388">
              <w:rPr>
                <w:rFonts w:ascii="Times New Roman" w:hAnsi="Times New Roman" w:cs="Times New Roman"/>
                <w:sz w:val="28"/>
                <w:szCs w:val="28"/>
              </w:rPr>
              <w:t>1</w:t>
            </w:r>
          </w:p>
        </w:tc>
      </w:tr>
      <w:tr w:rsidR="00CB1F5E" w:rsidRPr="008A7388" w:rsidTr="00A95E55">
        <w:tc>
          <w:tcPr>
            <w:tcW w:w="1384" w:type="dxa"/>
          </w:tcPr>
          <w:p w:rsidR="00CB1F5E" w:rsidRPr="008A7388" w:rsidRDefault="00CB1F5E" w:rsidP="00CB1F5E">
            <w:pPr>
              <w:pStyle w:val="afc"/>
              <w:numPr>
                <w:ilvl w:val="0"/>
                <w:numId w:val="21"/>
              </w:numPr>
              <w:jc w:val="center"/>
              <w:rPr>
                <w:sz w:val="28"/>
                <w:szCs w:val="28"/>
              </w:rPr>
            </w:pPr>
          </w:p>
        </w:tc>
        <w:tc>
          <w:tcPr>
            <w:tcW w:w="5954" w:type="dxa"/>
          </w:tcPr>
          <w:p w:rsidR="00CB1F5E" w:rsidRPr="008A7388" w:rsidRDefault="00CB1F5E" w:rsidP="00CB1F5E">
            <w:pPr>
              <w:rPr>
                <w:rFonts w:ascii="Times New Roman" w:hAnsi="Times New Roman" w:cs="Times New Roman"/>
                <w:sz w:val="28"/>
                <w:szCs w:val="28"/>
              </w:rPr>
            </w:pPr>
            <w:r w:rsidRPr="008A7388">
              <w:rPr>
                <w:rFonts w:ascii="Times New Roman" w:hAnsi="Times New Roman" w:cs="Times New Roman"/>
                <w:sz w:val="28"/>
                <w:szCs w:val="28"/>
              </w:rPr>
              <w:t>Количество научных публикаций</w:t>
            </w:r>
          </w:p>
        </w:tc>
        <w:tc>
          <w:tcPr>
            <w:tcW w:w="2233" w:type="dxa"/>
          </w:tcPr>
          <w:p w:rsidR="00CB1F5E" w:rsidRPr="008A7388" w:rsidRDefault="00CB1F5E" w:rsidP="00CB1F5E">
            <w:pPr>
              <w:jc w:val="center"/>
              <w:rPr>
                <w:rFonts w:ascii="Times New Roman" w:hAnsi="Times New Roman" w:cs="Times New Roman"/>
                <w:sz w:val="28"/>
                <w:szCs w:val="28"/>
              </w:rPr>
            </w:pPr>
            <w:r w:rsidRPr="008A7388">
              <w:rPr>
                <w:rFonts w:ascii="Times New Roman" w:hAnsi="Times New Roman" w:cs="Times New Roman"/>
                <w:sz w:val="28"/>
                <w:szCs w:val="28"/>
              </w:rPr>
              <w:t>14</w:t>
            </w:r>
          </w:p>
        </w:tc>
      </w:tr>
      <w:tr w:rsidR="00CB1F5E" w:rsidRPr="008A7388" w:rsidTr="00A95E55">
        <w:tc>
          <w:tcPr>
            <w:tcW w:w="1384" w:type="dxa"/>
          </w:tcPr>
          <w:p w:rsidR="00CB1F5E" w:rsidRPr="008A7388" w:rsidRDefault="00CB1F5E" w:rsidP="00CB1F5E">
            <w:pPr>
              <w:pStyle w:val="afc"/>
              <w:rPr>
                <w:sz w:val="28"/>
                <w:szCs w:val="28"/>
              </w:rPr>
            </w:pPr>
          </w:p>
        </w:tc>
        <w:tc>
          <w:tcPr>
            <w:tcW w:w="5954" w:type="dxa"/>
          </w:tcPr>
          <w:p w:rsidR="00CB1F5E" w:rsidRPr="008A7388" w:rsidRDefault="00CB1F5E" w:rsidP="00CB1F5E">
            <w:pPr>
              <w:rPr>
                <w:rFonts w:ascii="Times New Roman" w:hAnsi="Times New Roman" w:cs="Times New Roman"/>
                <w:sz w:val="28"/>
                <w:szCs w:val="28"/>
              </w:rPr>
            </w:pPr>
            <w:r w:rsidRPr="008A7388">
              <w:rPr>
                <w:rFonts w:ascii="Times New Roman" w:hAnsi="Times New Roman" w:cs="Times New Roman"/>
                <w:sz w:val="28"/>
                <w:szCs w:val="28"/>
              </w:rPr>
              <w:t>- из них монографий</w:t>
            </w:r>
          </w:p>
        </w:tc>
        <w:tc>
          <w:tcPr>
            <w:tcW w:w="2233" w:type="dxa"/>
          </w:tcPr>
          <w:p w:rsidR="00CB1F5E" w:rsidRPr="008A7388" w:rsidRDefault="00CB1F5E" w:rsidP="00CB1F5E">
            <w:pPr>
              <w:jc w:val="center"/>
              <w:rPr>
                <w:rFonts w:ascii="Times New Roman" w:hAnsi="Times New Roman" w:cs="Times New Roman"/>
                <w:sz w:val="28"/>
                <w:szCs w:val="28"/>
              </w:rPr>
            </w:pPr>
            <w:r w:rsidRPr="008A7388">
              <w:rPr>
                <w:rFonts w:ascii="Times New Roman" w:hAnsi="Times New Roman" w:cs="Times New Roman"/>
                <w:sz w:val="28"/>
                <w:szCs w:val="28"/>
              </w:rPr>
              <w:t>1</w:t>
            </w:r>
          </w:p>
        </w:tc>
      </w:tr>
      <w:tr w:rsidR="00CB1F5E" w:rsidRPr="008A7388" w:rsidTr="00A95E55">
        <w:tc>
          <w:tcPr>
            <w:tcW w:w="1384" w:type="dxa"/>
          </w:tcPr>
          <w:p w:rsidR="00CB1F5E" w:rsidRPr="008A7388" w:rsidRDefault="00CB1F5E" w:rsidP="00CB1F5E">
            <w:pPr>
              <w:pStyle w:val="afc"/>
              <w:rPr>
                <w:sz w:val="28"/>
                <w:szCs w:val="28"/>
              </w:rPr>
            </w:pPr>
          </w:p>
        </w:tc>
        <w:tc>
          <w:tcPr>
            <w:tcW w:w="5954" w:type="dxa"/>
          </w:tcPr>
          <w:p w:rsidR="00CB1F5E" w:rsidRPr="008A7388" w:rsidRDefault="00CB1F5E" w:rsidP="00CB1F5E">
            <w:pPr>
              <w:rPr>
                <w:rFonts w:ascii="Times New Roman" w:hAnsi="Times New Roman" w:cs="Times New Roman"/>
                <w:sz w:val="28"/>
                <w:szCs w:val="28"/>
              </w:rPr>
            </w:pPr>
            <w:r w:rsidRPr="008A7388">
              <w:rPr>
                <w:rFonts w:ascii="Times New Roman" w:hAnsi="Times New Roman" w:cs="Times New Roman"/>
                <w:sz w:val="28"/>
                <w:szCs w:val="28"/>
              </w:rPr>
              <w:t xml:space="preserve">- </w:t>
            </w:r>
            <w:r w:rsidR="00A95E55" w:rsidRPr="008A7388">
              <w:rPr>
                <w:rFonts w:ascii="Times New Roman" w:hAnsi="Times New Roman" w:cs="Times New Roman"/>
                <w:sz w:val="28"/>
                <w:szCs w:val="28"/>
              </w:rPr>
              <w:t>статей, тезисов докладов в научных сборниках</w:t>
            </w:r>
          </w:p>
        </w:tc>
        <w:tc>
          <w:tcPr>
            <w:tcW w:w="2233" w:type="dxa"/>
          </w:tcPr>
          <w:p w:rsidR="00CB1F5E"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13</w:t>
            </w:r>
          </w:p>
        </w:tc>
      </w:tr>
    </w:tbl>
    <w:p w:rsidR="00A95E55" w:rsidRPr="008A7388" w:rsidRDefault="00A95E55" w:rsidP="00CB1F5E">
      <w:pPr>
        <w:spacing w:after="0" w:line="240" w:lineRule="auto"/>
        <w:ind w:firstLine="709"/>
        <w:jc w:val="center"/>
        <w:rPr>
          <w:rFonts w:ascii="Times New Roman" w:eastAsia="Times New Roman" w:hAnsi="Times New Roman" w:cs="Times New Roman"/>
          <w:b/>
          <w:sz w:val="28"/>
          <w:szCs w:val="28"/>
        </w:rPr>
      </w:pPr>
      <w:r w:rsidRPr="008A7388">
        <w:rPr>
          <w:rFonts w:ascii="Times New Roman" w:eastAsia="Times New Roman" w:hAnsi="Times New Roman" w:cs="Times New Roman"/>
          <w:b/>
          <w:sz w:val="28"/>
          <w:szCs w:val="28"/>
        </w:rPr>
        <w:t>Сведения по учебно-методической работе, выполненной преподавательским составом</w:t>
      </w:r>
    </w:p>
    <w:tbl>
      <w:tblPr>
        <w:tblStyle w:val="a9"/>
        <w:tblW w:w="9747" w:type="dxa"/>
        <w:tblLook w:val="04A0"/>
      </w:tblPr>
      <w:tblGrid>
        <w:gridCol w:w="2392"/>
        <w:gridCol w:w="3386"/>
        <w:gridCol w:w="1985"/>
        <w:gridCol w:w="1984"/>
      </w:tblGrid>
      <w:tr w:rsidR="00A95E55" w:rsidRPr="008A7388" w:rsidTr="00A95E55">
        <w:tc>
          <w:tcPr>
            <w:tcW w:w="2392" w:type="dxa"/>
          </w:tcPr>
          <w:p w:rsidR="00A95E55" w:rsidRPr="008A7388" w:rsidRDefault="00A95E55" w:rsidP="00CB1F5E">
            <w:pPr>
              <w:jc w:val="center"/>
              <w:rPr>
                <w:rFonts w:ascii="Times New Roman" w:hAnsi="Times New Roman" w:cs="Times New Roman"/>
                <w:b/>
                <w:sz w:val="28"/>
                <w:szCs w:val="28"/>
              </w:rPr>
            </w:pPr>
            <w:r w:rsidRPr="008A7388">
              <w:rPr>
                <w:rFonts w:ascii="Times New Roman" w:hAnsi="Times New Roman" w:cs="Times New Roman"/>
                <w:b/>
                <w:sz w:val="28"/>
                <w:szCs w:val="28"/>
              </w:rPr>
              <w:lastRenderedPageBreak/>
              <w:t>Вид работы</w:t>
            </w:r>
          </w:p>
        </w:tc>
        <w:tc>
          <w:tcPr>
            <w:tcW w:w="3386" w:type="dxa"/>
          </w:tcPr>
          <w:p w:rsidR="00A95E55" w:rsidRPr="008A7388" w:rsidRDefault="00A95E55" w:rsidP="00CB1F5E">
            <w:pPr>
              <w:jc w:val="center"/>
              <w:rPr>
                <w:rFonts w:ascii="Times New Roman" w:hAnsi="Times New Roman" w:cs="Times New Roman"/>
                <w:b/>
                <w:sz w:val="28"/>
                <w:szCs w:val="28"/>
              </w:rPr>
            </w:pPr>
            <w:r w:rsidRPr="008A7388">
              <w:rPr>
                <w:rFonts w:ascii="Times New Roman" w:hAnsi="Times New Roman" w:cs="Times New Roman"/>
                <w:b/>
                <w:sz w:val="28"/>
                <w:szCs w:val="28"/>
              </w:rPr>
              <w:t>Кем рекомендована</w:t>
            </w:r>
          </w:p>
        </w:tc>
        <w:tc>
          <w:tcPr>
            <w:tcW w:w="1985" w:type="dxa"/>
          </w:tcPr>
          <w:p w:rsidR="00A95E55" w:rsidRPr="008A7388" w:rsidRDefault="00A95E55" w:rsidP="00CB1F5E">
            <w:pPr>
              <w:jc w:val="center"/>
              <w:rPr>
                <w:rFonts w:ascii="Times New Roman" w:hAnsi="Times New Roman" w:cs="Times New Roman"/>
                <w:b/>
                <w:sz w:val="28"/>
                <w:szCs w:val="28"/>
              </w:rPr>
            </w:pPr>
            <w:r w:rsidRPr="008A7388">
              <w:rPr>
                <w:rFonts w:ascii="Times New Roman" w:hAnsi="Times New Roman" w:cs="Times New Roman"/>
                <w:b/>
                <w:sz w:val="28"/>
                <w:szCs w:val="28"/>
              </w:rPr>
              <w:t>Количество</w:t>
            </w:r>
          </w:p>
        </w:tc>
        <w:tc>
          <w:tcPr>
            <w:tcW w:w="1984" w:type="dxa"/>
          </w:tcPr>
          <w:p w:rsidR="00A95E55" w:rsidRPr="008A7388" w:rsidRDefault="00A95E55" w:rsidP="00CB1F5E">
            <w:pPr>
              <w:jc w:val="center"/>
              <w:rPr>
                <w:rFonts w:ascii="Times New Roman" w:hAnsi="Times New Roman" w:cs="Times New Roman"/>
                <w:b/>
                <w:sz w:val="28"/>
                <w:szCs w:val="28"/>
              </w:rPr>
            </w:pPr>
            <w:r w:rsidRPr="008A7388">
              <w:rPr>
                <w:rFonts w:ascii="Times New Roman" w:hAnsi="Times New Roman" w:cs="Times New Roman"/>
                <w:b/>
                <w:sz w:val="28"/>
                <w:szCs w:val="28"/>
              </w:rPr>
              <w:t>Общий объем в печатных листах</w:t>
            </w:r>
          </w:p>
        </w:tc>
      </w:tr>
      <w:tr w:rsidR="00A95E55" w:rsidRPr="008A7388" w:rsidTr="00A95E55">
        <w:tc>
          <w:tcPr>
            <w:tcW w:w="2392"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Учебное пособие</w:t>
            </w:r>
          </w:p>
        </w:tc>
        <w:tc>
          <w:tcPr>
            <w:tcW w:w="3386"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Методическим советом организации</w:t>
            </w:r>
          </w:p>
        </w:tc>
        <w:tc>
          <w:tcPr>
            <w:tcW w:w="1985"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2</w:t>
            </w:r>
          </w:p>
        </w:tc>
        <w:tc>
          <w:tcPr>
            <w:tcW w:w="1984"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10,3</w:t>
            </w:r>
          </w:p>
        </w:tc>
      </w:tr>
      <w:tr w:rsidR="00A95E55" w:rsidRPr="008A7388" w:rsidTr="00A95E55">
        <w:tc>
          <w:tcPr>
            <w:tcW w:w="2392"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Научно-методическая литература</w:t>
            </w:r>
          </w:p>
        </w:tc>
        <w:tc>
          <w:tcPr>
            <w:tcW w:w="3386"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Учебно-методическим объединением, учебно-методическим советом или научно-методическим советом вне организации</w:t>
            </w:r>
          </w:p>
        </w:tc>
        <w:tc>
          <w:tcPr>
            <w:tcW w:w="1985"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14</w:t>
            </w:r>
          </w:p>
        </w:tc>
        <w:tc>
          <w:tcPr>
            <w:tcW w:w="1984"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9,1</w:t>
            </w:r>
          </w:p>
        </w:tc>
      </w:tr>
      <w:tr w:rsidR="00A95E55" w:rsidRPr="008A7388" w:rsidTr="00A95E55">
        <w:tc>
          <w:tcPr>
            <w:tcW w:w="2392"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Учебно-методическая литература</w:t>
            </w:r>
          </w:p>
        </w:tc>
        <w:tc>
          <w:tcPr>
            <w:tcW w:w="3386"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Методическим советом организации</w:t>
            </w:r>
          </w:p>
        </w:tc>
        <w:tc>
          <w:tcPr>
            <w:tcW w:w="1985"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8</w:t>
            </w:r>
          </w:p>
        </w:tc>
        <w:tc>
          <w:tcPr>
            <w:tcW w:w="1984" w:type="dxa"/>
          </w:tcPr>
          <w:p w:rsidR="00A95E55" w:rsidRPr="008A7388" w:rsidRDefault="00A95E55" w:rsidP="00CB1F5E">
            <w:pPr>
              <w:jc w:val="center"/>
              <w:rPr>
                <w:rFonts w:ascii="Times New Roman" w:hAnsi="Times New Roman" w:cs="Times New Roman"/>
                <w:sz w:val="28"/>
                <w:szCs w:val="28"/>
              </w:rPr>
            </w:pPr>
            <w:r w:rsidRPr="008A7388">
              <w:rPr>
                <w:rFonts w:ascii="Times New Roman" w:hAnsi="Times New Roman" w:cs="Times New Roman"/>
                <w:sz w:val="28"/>
                <w:szCs w:val="28"/>
              </w:rPr>
              <w:t>20,4</w:t>
            </w:r>
          </w:p>
        </w:tc>
      </w:tr>
    </w:tbl>
    <w:p w:rsidR="00CB1F5E" w:rsidRPr="008A7388" w:rsidRDefault="00CB1F5E" w:rsidP="00CB1F5E">
      <w:pPr>
        <w:spacing w:after="0" w:line="240" w:lineRule="auto"/>
        <w:ind w:firstLine="709"/>
        <w:jc w:val="center"/>
        <w:rPr>
          <w:rFonts w:ascii="Times New Roman" w:eastAsia="Times New Roman" w:hAnsi="Times New Roman" w:cs="Times New Roman"/>
          <w:b/>
          <w:sz w:val="28"/>
          <w:szCs w:val="28"/>
        </w:rPr>
      </w:pPr>
      <w:bookmarkStart w:id="7" w:name="_GoBack"/>
      <w:bookmarkEnd w:id="7"/>
    </w:p>
    <w:p w:rsidR="0061663A" w:rsidRPr="00CB1F5E" w:rsidRDefault="0061663A" w:rsidP="0061663A">
      <w:pPr>
        <w:spacing w:after="0" w:line="240" w:lineRule="auto"/>
        <w:ind w:firstLine="709"/>
        <w:jc w:val="both"/>
        <w:rPr>
          <w:rFonts w:ascii="Times New Roman" w:eastAsia="Times New Roman" w:hAnsi="Times New Roman" w:cs="Times New Roman"/>
          <w:sz w:val="28"/>
          <w:szCs w:val="28"/>
        </w:rPr>
      </w:pPr>
      <w:r w:rsidRPr="008A7388">
        <w:rPr>
          <w:rFonts w:ascii="Times New Roman" w:eastAsia="Times New Roman" w:hAnsi="Times New Roman" w:cs="Times New Roman"/>
          <w:sz w:val="28"/>
          <w:szCs w:val="28"/>
        </w:rPr>
        <w:t>Таким образом, в колледже имеется достаточное количество источников современной  учебной информации для ведения образовательной деятельности.</w:t>
      </w:r>
    </w:p>
    <w:p w:rsidR="0061663A" w:rsidRPr="0061663A" w:rsidRDefault="0061663A" w:rsidP="0061663A">
      <w:pPr>
        <w:spacing w:after="0" w:line="240" w:lineRule="auto"/>
        <w:jc w:val="center"/>
        <w:rPr>
          <w:rFonts w:ascii="Times New Roman" w:eastAsia="Times New Roman" w:hAnsi="Times New Roman" w:cs="Times New Roman"/>
          <w:b/>
          <w:sz w:val="28"/>
          <w:szCs w:val="28"/>
        </w:rPr>
      </w:pPr>
      <w:r w:rsidRPr="0061663A">
        <w:rPr>
          <w:rFonts w:ascii="Times New Roman" w:eastAsia="Times New Roman" w:hAnsi="Times New Roman" w:cs="Times New Roman"/>
          <w:sz w:val="28"/>
          <w:szCs w:val="28"/>
        </w:rPr>
        <w:br w:type="page"/>
      </w:r>
      <w:r w:rsidRPr="0061663A">
        <w:rPr>
          <w:rFonts w:ascii="Times New Roman" w:eastAsia="Times New Roman" w:hAnsi="Times New Roman" w:cs="Times New Roman"/>
          <w:b/>
          <w:sz w:val="28"/>
          <w:szCs w:val="28"/>
        </w:rPr>
        <w:lastRenderedPageBreak/>
        <w:t>ЗАКЛЮЧЕНИЕ</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За последние  годы значительно вырос статус колледжа в глазах местного сообщества, 92% родителей выражают позитивное отношение к колледжу за счет открытости планирования, организации выборных органов, публичности, гласности работы администрации и всего педагогического коллектива. Большинство выпускников благодарны педагогам за качественную подготовку к профессиональной деятельности.  Большинство наших выпускников продолжают обучение в высших учебных заведениях. </w:t>
      </w:r>
    </w:p>
    <w:p w:rsidR="0061663A" w:rsidRPr="0061663A" w:rsidRDefault="0061663A" w:rsidP="009B19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за отчетный период достигнуты следующие результаты образовательной деятельности:</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Колледж имеет необходимые организационно-правовые документы, позволяющие вести образовательную деятельность.     Система управления    учебным    заведением         отвечает    требованиям действующего законодательства и Устава колледжа.</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Реализуемые  в  колледже  специальности  подготовки, уровень и формы обучения соответствуют государственной лицензии. </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всем    специальностям подготовки имеется полный комплект      профессиональных      образовательных      программ, содержание которых соответствует требованиям Федеральных государственных образовательных стандартов. </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Организация     учебно-воспитательного     процесса позволяет    в    полной    мере    реализовать    профессиональные образовательные программы специальностей. </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итоговой    государственной    аттестации, востребованность выпускников, отзывы предприятий и отсутствие рекламаций   на   подготовку   выпускников   свидетельствуют   о достаточной      теоретической      и      практической      подготовке специалистов.</w:t>
      </w:r>
    </w:p>
    <w:p w:rsidR="0061663A" w:rsidRPr="0061663A" w:rsidRDefault="0061663A" w:rsidP="00FC0391">
      <w:pPr>
        <w:numPr>
          <w:ilvl w:val="0"/>
          <w:numId w:val="6"/>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Кадровый   состав   колледжа   представляет   собой квалифицированный     педагогический     коллектив,     способный обеспечить      подготовку      специалистов      по      реализуемым специальностям в соответствии с требованиями Федерального государственного образовательного      стандарта      среднего      профессионального образования. </w:t>
      </w:r>
    </w:p>
    <w:p w:rsidR="0061663A" w:rsidRPr="0061663A" w:rsidRDefault="0061663A" w:rsidP="00FC0391">
      <w:pPr>
        <w:numPr>
          <w:ilvl w:val="0"/>
          <w:numId w:val="6"/>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активно ведется научно - исследовательская деятельность. Подготовленные в рамках научно-исследовательских тем монографии и учебные пособия актуальны для использования в образовательном процессе колледжа и активно используются в учебном процессе образовательных учреждений других профилей.</w:t>
      </w:r>
    </w:p>
    <w:p w:rsidR="0061663A" w:rsidRPr="0061663A" w:rsidRDefault="0061663A" w:rsidP="00FC0391">
      <w:pPr>
        <w:numPr>
          <w:ilvl w:val="0"/>
          <w:numId w:val="6"/>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Материально-техническая    база    колледжа   отвечает требованиям    ФГОС    СПО,    что    позволяет    вести    подготовку специалистов в соответствии с современными требованиями.</w:t>
      </w:r>
    </w:p>
    <w:p w:rsidR="0061663A" w:rsidRPr="0061663A" w:rsidRDefault="0061663A" w:rsidP="00FC0391">
      <w:pPr>
        <w:numPr>
          <w:ilvl w:val="0"/>
          <w:numId w:val="6"/>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колледже созданы    здоровые, безопасные условия труда и учебы, как для студентов, так и для сотрудников. Проекты наши студентов и </w:t>
      </w:r>
      <w:r w:rsidRPr="0061663A">
        <w:rPr>
          <w:rFonts w:ascii="Times New Roman" w:eastAsia="Times New Roman" w:hAnsi="Times New Roman" w:cs="Times New Roman"/>
          <w:sz w:val="28"/>
          <w:szCs w:val="28"/>
        </w:rPr>
        <w:lastRenderedPageBreak/>
        <w:t>преподавателей получают достойное признание на областном, региональном и федеральном уровнях.</w:t>
      </w:r>
    </w:p>
    <w:p w:rsidR="0061663A" w:rsidRPr="0061663A" w:rsidRDefault="0061663A" w:rsidP="00FC0391">
      <w:pPr>
        <w:numPr>
          <w:ilvl w:val="0"/>
          <w:numId w:val="6"/>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Через кадровое обеспечение, научно-исследовательскую деятельность, материально-техническую базу, социально-бытовые условия, финансовое обеспечение в колледже созданы благоприятные условия для реализации образовательного процесса и качественной подготовки специалистов по всем специальностям подготовки в статусе колледжа.</w:t>
      </w:r>
    </w:p>
    <w:p w:rsidR="0061663A" w:rsidRPr="0061663A" w:rsidRDefault="0061663A" w:rsidP="009B19AF">
      <w:pPr>
        <w:spacing w:after="0" w:line="240" w:lineRule="auto"/>
        <w:ind w:firstLine="709"/>
        <w:jc w:val="both"/>
        <w:rPr>
          <w:rFonts w:ascii="Times New Roman" w:eastAsia="Times New Roman" w:hAnsi="Times New Roman" w:cs="Times New Roman"/>
          <w:bCs/>
          <w:sz w:val="28"/>
          <w:szCs w:val="28"/>
          <w:lang w:eastAsia="ru-RU"/>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bCs/>
          <w:sz w:val="28"/>
          <w:szCs w:val="28"/>
          <w:lang w:eastAsia="ru-RU"/>
        </w:rPr>
        <w:t xml:space="preserve">Созданию положительного имиджа колледжа и повышению конкурентоспособности способствовало: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социально</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адаптированный</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выпускник</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 xml:space="preserve">колледжа;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сложившаяся система творческих контактов с различными социальными партнерами;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социально благополучная атмосфера в колледже;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наличие в колледже перспективной стратегии повышения качества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оптимально организованная система дополнительного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мобильный учебный план, современная образовательная программа;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интеллектуальный и творческий потенциал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творческий</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педагогический</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 xml:space="preserve">коллектив;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развитая воспитательная система, ориентированная на формирование профессионально-личностных качеств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формирование</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здоровьесберегающего</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образовательного</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 xml:space="preserve">пространства;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формирование</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гуманитарной</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образовательной</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 xml:space="preserve">среды;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мобильная</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система</w:t>
      </w:r>
      <w:r w:rsidR="008A7388">
        <w:rPr>
          <w:rFonts w:ascii="Times New Roman" w:eastAsia="Times New Roman" w:hAnsi="Times New Roman" w:cs="Times New Roman"/>
          <w:sz w:val="28"/>
          <w:szCs w:val="28"/>
        </w:rPr>
        <w:t xml:space="preserve"> </w:t>
      </w:r>
      <w:r w:rsidRPr="0061663A">
        <w:rPr>
          <w:rFonts w:ascii="Times New Roman" w:eastAsia="Times New Roman" w:hAnsi="Times New Roman" w:cs="Times New Roman"/>
          <w:sz w:val="28"/>
          <w:szCs w:val="28"/>
          <w:lang w:val="en-US"/>
        </w:rPr>
        <w:t xml:space="preserve">управления;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реализация концепции и программы развития образовательного учреждения.</w:t>
      </w:r>
    </w:p>
    <w:p w:rsidR="0061663A" w:rsidRPr="0061663A" w:rsidRDefault="0061663A" w:rsidP="009B19AF">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highlight w:val="yellow"/>
        </w:rPr>
        <w:br w:type="page"/>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r w:rsidRPr="0061663A">
        <w:rPr>
          <w:rFonts w:ascii="Times New Roman" w:eastAsia="Times New Roman" w:hAnsi="Times New Roman" w:cs="Times New Roman"/>
          <w:b/>
          <w:spacing w:val="2"/>
          <w:sz w:val="28"/>
          <w:szCs w:val="28"/>
        </w:rPr>
        <w:lastRenderedPageBreak/>
        <w:t>БЛИЖАЙШИЕ ПЕРСПЕКТИВЫ</w:t>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2"/>
          <w:sz w:val="28"/>
          <w:szCs w:val="28"/>
        </w:rPr>
        <w:t xml:space="preserve">Анализ деятельности колледжа свидетельствует о непрерывном развитии </w:t>
      </w:r>
      <w:r w:rsidRPr="0061663A">
        <w:rPr>
          <w:rFonts w:ascii="Times New Roman" w:eastAsia="Times New Roman" w:hAnsi="Times New Roman" w:cs="Times New Roman"/>
          <w:sz w:val="28"/>
          <w:szCs w:val="28"/>
        </w:rPr>
        <w:t>образовательного учреждения и необходимости проектирования очередного этапа в его развитии в наступающем учебном году с учётом приоритетных направлений модернизации системы подготовки высококвалифицированных специалистов. К ближайшим планам можно отнести:</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Расширение системы дополнительного образования, в том числе дополнительного образования детей и взрослых; </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Реализация Федеральных государственных образовательных стандартов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Сохранение контингента студентов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Информатизация обучения и внедрение новых информационных технологий</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Повышение конкурентоспособности, профессиональной компетентности и социальной мобильности выпускников колледжа</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Оптимизация образовательной деятельности через разработку и утверждение локальных актов</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Реализацию эффективной модели социального партнерства;</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Дальнейшее внедрение в работу в штатном режиме мониторинга оценки качества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noProof/>
          <w:sz w:val="28"/>
          <w:szCs w:val="28"/>
          <w:lang w:eastAsia="ru-RU"/>
        </w:rPr>
      </w:pPr>
    </w:p>
    <w:bookmarkEnd w:id="3"/>
    <w:bookmarkEnd w:id="4"/>
    <w:p w:rsidR="0061663A" w:rsidRPr="0061663A" w:rsidRDefault="0061663A" w:rsidP="0061663A">
      <w:pPr>
        <w:spacing w:after="0" w:line="240" w:lineRule="auto"/>
        <w:jc w:val="center"/>
        <w:rPr>
          <w:rFonts w:ascii="Times New Roman" w:eastAsia="Times New Roman" w:hAnsi="Times New Roman" w:cs="Times New Roman"/>
        </w:rPr>
      </w:pPr>
    </w:p>
    <w:p w:rsidR="0061663A" w:rsidRPr="0061663A" w:rsidRDefault="0061663A" w:rsidP="0061663A">
      <w:pPr>
        <w:spacing w:after="0" w:line="240" w:lineRule="auto"/>
        <w:jc w:val="center"/>
        <w:rPr>
          <w:rFonts w:ascii="Times New Roman" w:eastAsia="Times New Roman" w:hAnsi="Times New Roman" w:cs="Times New Roman"/>
        </w:rPr>
      </w:pPr>
      <w:r w:rsidRPr="0061663A">
        <w:rPr>
          <w:rFonts w:ascii="Times New Roman" w:eastAsia="Times New Roman" w:hAnsi="Times New Roman" w:cs="Times New Roman"/>
        </w:rPr>
        <w:t>Если у Вас еще остались вопросы, получите исчерпывающие ответы по адресу:</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392032, г.Тамбов, ул. Мичуринская, 112 в</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тел: (4752) 56-56-56, 51-64-42,</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 xml:space="preserve">в Интернет: </w:t>
      </w:r>
      <w:hyperlink r:id="rId32" w:history="1">
        <w:r w:rsidRPr="0061663A">
          <w:rPr>
            <w:rFonts w:ascii="Times New Roman" w:eastAsia="Times New Roman" w:hAnsi="Times New Roman" w:cs="Times New Roman"/>
            <w:u w:val="single"/>
            <w:lang w:val="en-US"/>
          </w:rPr>
          <w:t>tkskt</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y</w:t>
        </w:r>
        <w:r w:rsidRPr="0061663A">
          <w:rPr>
            <w:rFonts w:ascii="Times New Roman" w:eastAsia="Times New Roman" w:hAnsi="Times New Roman" w:cs="Times New Roman"/>
            <w:u w:val="single"/>
          </w:rPr>
          <w:t>а</w:t>
        </w:r>
        <w:r w:rsidRPr="0061663A">
          <w:rPr>
            <w:rFonts w:ascii="Times New Roman" w:eastAsia="Times New Roman" w:hAnsi="Times New Roman" w:cs="Times New Roman"/>
            <w:u w:val="single"/>
            <w:lang w:val="en-US"/>
          </w:rPr>
          <w:t>ndex</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ru</w:t>
        </w:r>
      </w:hyperlink>
      <w:r w:rsidRPr="0061663A">
        <w:rPr>
          <w:rFonts w:ascii="Times New Roman" w:eastAsia="Times New Roman" w:hAnsi="Times New Roman" w:cs="Times New Roman"/>
          <w:bCs/>
        </w:rPr>
        <w:t>,</w:t>
      </w:r>
    </w:p>
    <w:p w:rsidR="0061663A" w:rsidRPr="0061663A" w:rsidRDefault="0061663A" w:rsidP="0061663A">
      <w:pPr>
        <w:spacing w:after="0" w:line="240" w:lineRule="auto"/>
        <w:ind w:firstLine="540"/>
        <w:jc w:val="center"/>
        <w:rPr>
          <w:rFonts w:ascii="Times New Roman" w:eastAsia="Times New Roman" w:hAnsi="Times New Roman" w:cs="Times New Roman"/>
          <w:bCs/>
          <w:lang w:val="en-US"/>
        </w:rPr>
      </w:pPr>
      <w:r w:rsidRPr="0061663A">
        <w:rPr>
          <w:rFonts w:ascii="Times New Roman" w:eastAsia="Times New Roman" w:hAnsi="Times New Roman" w:cs="Times New Roman"/>
          <w:bCs/>
          <w:lang w:val="en-US"/>
        </w:rPr>
        <w:t xml:space="preserve">официальныйсайт: </w:t>
      </w:r>
      <w:hyperlink r:id="rId33" w:history="1">
        <w:r w:rsidRPr="0061663A">
          <w:rPr>
            <w:rFonts w:ascii="Times New Roman" w:eastAsia="Times New Roman" w:hAnsi="Times New Roman" w:cs="Times New Roman"/>
            <w:color w:val="0000FF"/>
            <w:u w:val="single"/>
            <w:lang w:val="en-US"/>
          </w:rPr>
          <w:t>http://tkskt.ru</w:t>
        </w:r>
      </w:hyperlink>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5776F2" w:rsidRDefault="005776F2"/>
    <w:sectPr w:rsidR="005776F2" w:rsidSect="00FE2EFB">
      <w:headerReference w:type="default" r:id="rId34"/>
      <w:footerReference w:type="first" r:id="rId35"/>
      <w:pgSz w:w="11906" w:h="16838"/>
      <w:pgMar w:top="766" w:right="850" w:bottom="1134" w:left="1701"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923" w:rsidRDefault="00221923">
      <w:pPr>
        <w:spacing w:after="0" w:line="240" w:lineRule="auto"/>
      </w:pPr>
      <w:r>
        <w:separator/>
      </w:r>
    </w:p>
  </w:endnote>
  <w:endnote w:type="continuationSeparator" w:id="1">
    <w:p w:rsidR="00221923" w:rsidRDefault="00221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0D" w:rsidRDefault="0019631C">
    <w:pPr>
      <w:pStyle w:val="a5"/>
      <w:jc w:val="center"/>
    </w:pPr>
    <w:fldSimple w:instr="PAGE   \* MERGEFORMAT">
      <w:r w:rsidR="00D517A1">
        <w:rPr>
          <w:noProof/>
        </w:rPr>
        <w:t>83</w:t>
      </w:r>
    </w:fldSimple>
  </w:p>
  <w:p w:rsidR="0015250D" w:rsidRDefault="001525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0D" w:rsidRDefault="001525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923" w:rsidRDefault="00221923">
      <w:pPr>
        <w:spacing w:after="0" w:line="240" w:lineRule="auto"/>
      </w:pPr>
      <w:r>
        <w:separator/>
      </w:r>
    </w:p>
  </w:footnote>
  <w:footnote w:type="continuationSeparator" w:id="1">
    <w:p w:rsidR="00221923" w:rsidRDefault="00221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0D" w:rsidRPr="00FE5E15" w:rsidRDefault="0015250D" w:rsidP="00FE2EFB">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344C98"/>
    <w:lvl w:ilvl="0">
      <w:start w:val="1"/>
      <w:numFmt w:val="bullet"/>
      <w:pStyle w:val="2"/>
      <w:lvlText w:val=""/>
      <w:lvlJc w:val="left"/>
      <w:pPr>
        <w:tabs>
          <w:tab w:val="num" w:pos="643"/>
        </w:tabs>
        <w:ind w:left="643" w:hanging="360"/>
      </w:pPr>
      <w:rPr>
        <w:rFonts w:ascii="Symbol" w:hAnsi="Symbol" w:hint="default"/>
      </w:rPr>
    </w:lvl>
  </w:abstractNum>
  <w:abstractNum w:abstractNumId="1">
    <w:nsid w:val="008B1292"/>
    <w:multiLevelType w:val="hybridMultilevel"/>
    <w:tmpl w:val="5F26A0F2"/>
    <w:lvl w:ilvl="0" w:tplc="0CC07008">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0E56322A"/>
    <w:multiLevelType w:val="hybridMultilevel"/>
    <w:tmpl w:val="BDC47B8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0565A91"/>
    <w:multiLevelType w:val="hybridMultilevel"/>
    <w:tmpl w:val="9F36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169EF"/>
    <w:multiLevelType w:val="hybridMultilevel"/>
    <w:tmpl w:val="9AB4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705AB"/>
    <w:multiLevelType w:val="hybridMultilevel"/>
    <w:tmpl w:val="2C0291CA"/>
    <w:lvl w:ilvl="0" w:tplc="04190001">
      <w:start w:val="1"/>
      <w:numFmt w:val="bullet"/>
      <w:lvlText w:val=""/>
      <w:lvlJc w:val="left"/>
      <w:pPr>
        <w:ind w:left="700" w:hanging="360"/>
      </w:pPr>
      <w:rPr>
        <w:rFonts w:ascii="Symbol" w:hAnsi="Symbol" w:cs="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cs="Wingdings" w:hint="default"/>
      </w:rPr>
    </w:lvl>
    <w:lvl w:ilvl="3" w:tplc="04190001">
      <w:start w:val="1"/>
      <w:numFmt w:val="bullet"/>
      <w:lvlText w:val=""/>
      <w:lvlJc w:val="left"/>
      <w:pPr>
        <w:ind w:left="2860" w:hanging="360"/>
      </w:pPr>
      <w:rPr>
        <w:rFonts w:ascii="Symbol" w:hAnsi="Symbol" w:cs="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cs="Wingdings" w:hint="default"/>
      </w:rPr>
    </w:lvl>
    <w:lvl w:ilvl="6" w:tplc="04190001">
      <w:start w:val="1"/>
      <w:numFmt w:val="bullet"/>
      <w:lvlText w:val=""/>
      <w:lvlJc w:val="left"/>
      <w:pPr>
        <w:ind w:left="5020" w:hanging="360"/>
      </w:pPr>
      <w:rPr>
        <w:rFonts w:ascii="Symbol" w:hAnsi="Symbol" w:cs="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cs="Wingdings" w:hint="default"/>
      </w:rPr>
    </w:lvl>
  </w:abstractNum>
  <w:abstractNum w:abstractNumId="6">
    <w:nsid w:val="131E281C"/>
    <w:multiLevelType w:val="hybridMultilevel"/>
    <w:tmpl w:val="CCD2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F5BD5"/>
    <w:multiLevelType w:val="hybridMultilevel"/>
    <w:tmpl w:val="937EF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E27DC"/>
    <w:multiLevelType w:val="hybridMultilevel"/>
    <w:tmpl w:val="C3FE8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333E05"/>
    <w:multiLevelType w:val="hybridMultilevel"/>
    <w:tmpl w:val="844269CE"/>
    <w:lvl w:ilvl="0" w:tplc="059817FE">
      <w:start w:val="1"/>
      <w:numFmt w:val="decimal"/>
      <w:lvlText w:val="%1."/>
      <w:lvlJc w:val="left"/>
      <w:pPr>
        <w:ind w:left="1080" w:hanging="360"/>
      </w:pPr>
      <w:rPr>
        <w:b w:val="0"/>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B3463B"/>
    <w:multiLevelType w:val="hybridMultilevel"/>
    <w:tmpl w:val="32B6F4C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2D2C3A04"/>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E27A15"/>
    <w:multiLevelType w:val="hybridMultilevel"/>
    <w:tmpl w:val="81C8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13EAC"/>
    <w:multiLevelType w:val="hybridMultilevel"/>
    <w:tmpl w:val="34B6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80572"/>
    <w:multiLevelType w:val="hybridMultilevel"/>
    <w:tmpl w:val="3B7C970A"/>
    <w:lvl w:ilvl="0" w:tplc="58E6E0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433E32"/>
    <w:multiLevelType w:val="hybridMultilevel"/>
    <w:tmpl w:val="67D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22011"/>
    <w:multiLevelType w:val="hybridMultilevel"/>
    <w:tmpl w:val="BDC47B8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62797B1A"/>
    <w:multiLevelType w:val="hybridMultilevel"/>
    <w:tmpl w:val="E50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90FB8"/>
    <w:multiLevelType w:val="hybridMultilevel"/>
    <w:tmpl w:val="77E4C858"/>
    <w:lvl w:ilvl="0" w:tplc="58E6E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D23F71"/>
    <w:multiLevelType w:val="hybridMultilevel"/>
    <w:tmpl w:val="9E96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54D4D"/>
    <w:multiLevelType w:val="hybridMultilevel"/>
    <w:tmpl w:val="8FE0F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062F50"/>
    <w:multiLevelType w:val="hybridMultilevel"/>
    <w:tmpl w:val="AD701F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21"/>
  </w:num>
  <w:num w:numId="4">
    <w:abstractNumId w:val="3"/>
  </w:num>
  <w:num w:numId="5">
    <w:abstractNumId w:val="7"/>
  </w:num>
  <w:num w:numId="6">
    <w:abstractNumId w:val="6"/>
  </w:num>
  <w:num w:numId="7">
    <w:abstractNumId w:val="2"/>
  </w:num>
  <w:num w:numId="8">
    <w:abstractNumId w:val="0"/>
  </w:num>
  <w:num w:numId="9">
    <w:abstractNumId w:val="1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3"/>
  </w:num>
  <w:num w:numId="19">
    <w:abstractNumId w:val="14"/>
  </w:num>
  <w:num w:numId="20">
    <w:abstractNumId w:val="14"/>
  </w:num>
  <w:num w:numId="21">
    <w:abstractNumId w:val="4"/>
  </w:num>
  <w:num w:numId="22">
    <w:abstractNumId w:val="1"/>
  </w:num>
  <w:num w:numId="23">
    <w:abstractNumId w:val="15"/>
  </w:num>
  <w:num w:numId="24">
    <w:abstractNumId w:val="13"/>
  </w:num>
  <w:num w:numId="25">
    <w:abstractNumId w:val="19"/>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14BED"/>
    <w:rsid w:val="00022DA7"/>
    <w:rsid w:val="000370D3"/>
    <w:rsid w:val="00054EB5"/>
    <w:rsid w:val="00056C69"/>
    <w:rsid w:val="0007490D"/>
    <w:rsid w:val="00084BA1"/>
    <w:rsid w:val="00093A9B"/>
    <w:rsid w:val="00094BE0"/>
    <w:rsid w:val="000A0002"/>
    <w:rsid w:val="000A15B5"/>
    <w:rsid w:val="000A2504"/>
    <w:rsid w:val="000B060A"/>
    <w:rsid w:val="000D4CDA"/>
    <w:rsid w:val="00101C88"/>
    <w:rsid w:val="00114195"/>
    <w:rsid w:val="00117869"/>
    <w:rsid w:val="0015250D"/>
    <w:rsid w:val="00161E08"/>
    <w:rsid w:val="001639B9"/>
    <w:rsid w:val="0017401B"/>
    <w:rsid w:val="00175230"/>
    <w:rsid w:val="00177666"/>
    <w:rsid w:val="001869F7"/>
    <w:rsid w:val="00190C8E"/>
    <w:rsid w:val="0019631C"/>
    <w:rsid w:val="001A68ED"/>
    <w:rsid w:val="001A7A52"/>
    <w:rsid w:val="001D6248"/>
    <w:rsid w:val="001D6CCE"/>
    <w:rsid w:val="001E0731"/>
    <w:rsid w:val="001E3151"/>
    <w:rsid w:val="001F71B0"/>
    <w:rsid w:val="00212E57"/>
    <w:rsid w:val="00220F82"/>
    <w:rsid w:val="00221923"/>
    <w:rsid w:val="002265CE"/>
    <w:rsid w:val="00232BEB"/>
    <w:rsid w:val="0025118A"/>
    <w:rsid w:val="00255766"/>
    <w:rsid w:val="00261624"/>
    <w:rsid w:val="00263866"/>
    <w:rsid w:val="00270595"/>
    <w:rsid w:val="00291EFA"/>
    <w:rsid w:val="002944BC"/>
    <w:rsid w:val="002A2845"/>
    <w:rsid w:val="002B3F42"/>
    <w:rsid w:val="002E4966"/>
    <w:rsid w:val="002F71ED"/>
    <w:rsid w:val="00314109"/>
    <w:rsid w:val="00314151"/>
    <w:rsid w:val="00314B56"/>
    <w:rsid w:val="00323470"/>
    <w:rsid w:val="00331588"/>
    <w:rsid w:val="0033198A"/>
    <w:rsid w:val="00340B0E"/>
    <w:rsid w:val="00387E4C"/>
    <w:rsid w:val="00392151"/>
    <w:rsid w:val="003C0DF4"/>
    <w:rsid w:val="003F2049"/>
    <w:rsid w:val="003F7CBF"/>
    <w:rsid w:val="00407D61"/>
    <w:rsid w:val="00415E49"/>
    <w:rsid w:val="0045277D"/>
    <w:rsid w:val="00455181"/>
    <w:rsid w:val="004624FB"/>
    <w:rsid w:val="00471A00"/>
    <w:rsid w:val="00497D5A"/>
    <w:rsid w:val="004A4F8F"/>
    <w:rsid w:val="004C2E8D"/>
    <w:rsid w:val="004C55D5"/>
    <w:rsid w:val="004D06CA"/>
    <w:rsid w:val="004D1595"/>
    <w:rsid w:val="004E274D"/>
    <w:rsid w:val="004F01A3"/>
    <w:rsid w:val="005033FF"/>
    <w:rsid w:val="00504969"/>
    <w:rsid w:val="0053107D"/>
    <w:rsid w:val="005655A6"/>
    <w:rsid w:val="005759AB"/>
    <w:rsid w:val="005776F2"/>
    <w:rsid w:val="0058251F"/>
    <w:rsid w:val="005942F5"/>
    <w:rsid w:val="00595205"/>
    <w:rsid w:val="005A13C1"/>
    <w:rsid w:val="005A5D07"/>
    <w:rsid w:val="005B3874"/>
    <w:rsid w:val="005C2640"/>
    <w:rsid w:val="005D5816"/>
    <w:rsid w:val="005E0C2A"/>
    <w:rsid w:val="00612FA4"/>
    <w:rsid w:val="0061663A"/>
    <w:rsid w:val="006247B9"/>
    <w:rsid w:val="0063080B"/>
    <w:rsid w:val="0064062B"/>
    <w:rsid w:val="006514AA"/>
    <w:rsid w:val="00660B0E"/>
    <w:rsid w:val="0067189D"/>
    <w:rsid w:val="00674CAE"/>
    <w:rsid w:val="0068654B"/>
    <w:rsid w:val="006B4403"/>
    <w:rsid w:val="006F19EC"/>
    <w:rsid w:val="006F602B"/>
    <w:rsid w:val="006F7B93"/>
    <w:rsid w:val="00701E7A"/>
    <w:rsid w:val="00726DBA"/>
    <w:rsid w:val="0073181A"/>
    <w:rsid w:val="00736569"/>
    <w:rsid w:val="00743525"/>
    <w:rsid w:val="00757E54"/>
    <w:rsid w:val="0076228B"/>
    <w:rsid w:val="00764B30"/>
    <w:rsid w:val="00765EBE"/>
    <w:rsid w:val="00767658"/>
    <w:rsid w:val="0077049E"/>
    <w:rsid w:val="00773D92"/>
    <w:rsid w:val="00792BBC"/>
    <w:rsid w:val="007945B7"/>
    <w:rsid w:val="007A3207"/>
    <w:rsid w:val="007A61D2"/>
    <w:rsid w:val="007C37F8"/>
    <w:rsid w:val="007D1870"/>
    <w:rsid w:val="007D2EA3"/>
    <w:rsid w:val="007E1665"/>
    <w:rsid w:val="007E7053"/>
    <w:rsid w:val="00801C47"/>
    <w:rsid w:val="00803AF3"/>
    <w:rsid w:val="008048EA"/>
    <w:rsid w:val="00813A3C"/>
    <w:rsid w:val="00841601"/>
    <w:rsid w:val="008445EE"/>
    <w:rsid w:val="00860B6A"/>
    <w:rsid w:val="008679A7"/>
    <w:rsid w:val="00882DFB"/>
    <w:rsid w:val="00891A81"/>
    <w:rsid w:val="00894043"/>
    <w:rsid w:val="008A3486"/>
    <w:rsid w:val="008A7388"/>
    <w:rsid w:val="008A75D6"/>
    <w:rsid w:val="008B6274"/>
    <w:rsid w:val="008D5655"/>
    <w:rsid w:val="00900C92"/>
    <w:rsid w:val="00903E88"/>
    <w:rsid w:val="00914BED"/>
    <w:rsid w:val="009438BD"/>
    <w:rsid w:val="00943D80"/>
    <w:rsid w:val="00961CFA"/>
    <w:rsid w:val="00963359"/>
    <w:rsid w:val="009B19AF"/>
    <w:rsid w:val="009D4728"/>
    <w:rsid w:val="009E2180"/>
    <w:rsid w:val="009E4A87"/>
    <w:rsid w:val="009E4D54"/>
    <w:rsid w:val="009F187A"/>
    <w:rsid w:val="00A55AE2"/>
    <w:rsid w:val="00A65320"/>
    <w:rsid w:val="00A86BEE"/>
    <w:rsid w:val="00A93FC6"/>
    <w:rsid w:val="00A95841"/>
    <w:rsid w:val="00A95E55"/>
    <w:rsid w:val="00AA7339"/>
    <w:rsid w:val="00AB0D8B"/>
    <w:rsid w:val="00AD3252"/>
    <w:rsid w:val="00B109D2"/>
    <w:rsid w:val="00B251A9"/>
    <w:rsid w:val="00B25875"/>
    <w:rsid w:val="00B30B8A"/>
    <w:rsid w:val="00B670F3"/>
    <w:rsid w:val="00B67121"/>
    <w:rsid w:val="00B8016B"/>
    <w:rsid w:val="00B90067"/>
    <w:rsid w:val="00B9298C"/>
    <w:rsid w:val="00BA6DDA"/>
    <w:rsid w:val="00BB0DD0"/>
    <w:rsid w:val="00BB3AC2"/>
    <w:rsid w:val="00BB5AD4"/>
    <w:rsid w:val="00BC2A1E"/>
    <w:rsid w:val="00BE155D"/>
    <w:rsid w:val="00BF249B"/>
    <w:rsid w:val="00C044E7"/>
    <w:rsid w:val="00C11608"/>
    <w:rsid w:val="00C6285C"/>
    <w:rsid w:val="00C628B5"/>
    <w:rsid w:val="00C70F41"/>
    <w:rsid w:val="00C74B48"/>
    <w:rsid w:val="00C75CAA"/>
    <w:rsid w:val="00C75D5A"/>
    <w:rsid w:val="00C839A6"/>
    <w:rsid w:val="00C90636"/>
    <w:rsid w:val="00CB1F5E"/>
    <w:rsid w:val="00CB745F"/>
    <w:rsid w:val="00CC04AA"/>
    <w:rsid w:val="00CC2966"/>
    <w:rsid w:val="00CD2F8B"/>
    <w:rsid w:val="00CF08FB"/>
    <w:rsid w:val="00D02DA4"/>
    <w:rsid w:val="00D04982"/>
    <w:rsid w:val="00D517A1"/>
    <w:rsid w:val="00D71B59"/>
    <w:rsid w:val="00D846FC"/>
    <w:rsid w:val="00D90ABE"/>
    <w:rsid w:val="00D963A9"/>
    <w:rsid w:val="00DA2FDE"/>
    <w:rsid w:val="00DA5B41"/>
    <w:rsid w:val="00DB1615"/>
    <w:rsid w:val="00DB1982"/>
    <w:rsid w:val="00DC304B"/>
    <w:rsid w:val="00DE35B5"/>
    <w:rsid w:val="00DE6CA9"/>
    <w:rsid w:val="00E00316"/>
    <w:rsid w:val="00E06470"/>
    <w:rsid w:val="00E07115"/>
    <w:rsid w:val="00E11B5E"/>
    <w:rsid w:val="00E3309E"/>
    <w:rsid w:val="00E42846"/>
    <w:rsid w:val="00E5050F"/>
    <w:rsid w:val="00E51220"/>
    <w:rsid w:val="00E53AB1"/>
    <w:rsid w:val="00E541B1"/>
    <w:rsid w:val="00E61B73"/>
    <w:rsid w:val="00E67325"/>
    <w:rsid w:val="00E67ED6"/>
    <w:rsid w:val="00E75978"/>
    <w:rsid w:val="00E80514"/>
    <w:rsid w:val="00E838C0"/>
    <w:rsid w:val="00E84874"/>
    <w:rsid w:val="00E86C44"/>
    <w:rsid w:val="00E8783F"/>
    <w:rsid w:val="00E937CA"/>
    <w:rsid w:val="00E94CCE"/>
    <w:rsid w:val="00EA3A3D"/>
    <w:rsid w:val="00EB60F5"/>
    <w:rsid w:val="00EC0983"/>
    <w:rsid w:val="00EC0A46"/>
    <w:rsid w:val="00EC1BD4"/>
    <w:rsid w:val="00ED5553"/>
    <w:rsid w:val="00EE3272"/>
    <w:rsid w:val="00EE4ED3"/>
    <w:rsid w:val="00EE6CB6"/>
    <w:rsid w:val="00EF4E55"/>
    <w:rsid w:val="00F15EE3"/>
    <w:rsid w:val="00F212B1"/>
    <w:rsid w:val="00F235C5"/>
    <w:rsid w:val="00F3618E"/>
    <w:rsid w:val="00F37D08"/>
    <w:rsid w:val="00F475F7"/>
    <w:rsid w:val="00F721BC"/>
    <w:rsid w:val="00F815BF"/>
    <w:rsid w:val="00F92062"/>
    <w:rsid w:val="00F9213B"/>
    <w:rsid w:val="00FA3C2F"/>
    <w:rsid w:val="00FB3FDF"/>
    <w:rsid w:val="00FB5759"/>
    <w:rsid w:val="00FC0391"/>
    <w:rsid w:val="00FC6883"/>
    <w:rsid w:val="00FC74E5"/>
    <w:rsid w:val="00FD57F8"/>
    <w:rsid w:val="00FE2EFB"/>
    <w:rsid w:val="00FF1AF6"/>
    <w:rsid w:val="00FF4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5C"/>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uiPriority w:val="59"/>
    <w:rsid w:val="0061663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rsid w:val="0061663A"/>
    <w:rPr>
      <w:rFonts w:ascii="Calibri" w:eastAsia="Times New Roman" w:hAnsi="Calibri" w:cs="Times New Roman"/>
      <w:caps/>
      <w:color w:val="595959"/>
      <w:spacing w:val="10"/>
      <w:sz w:val="24"/>
      <w:szCs w:val="24"/>
    </w:rPr>
  </w:style>
  <w:style w:type="character" w:styleId="af">
    <w:name w:val="Strong"/>
    <w:uiPriority w:val="22"/>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uiPriority w:val="99"/>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uiPriority w:val="34"/>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link w:val="afe"/>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8"/>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f">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0">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1">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2">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 w:type="character" w:customStyle="1" w:styleId="textexposedshow">
    <w:name w:val="text_exposed_show"/>
    <w:rsid w:val="00FB3FDF"/>
  </w:style>
  <w:style w:type="character" w:customStyle="1" w:styleId="afe">
    <w:name w:val="Без интервала Знак"/>
    <w:link w:val="afd"/>
    <w:uiPriority w:val="1"/>
    <w:locked/>
    <w:rsid w:val="00E51220"/>
    <w:rPr>
      <w:rFonts w:ascii="Calibri" w:eastAsia="Times New Roman" w:hAnsi="Calibri" w:cs="Times New Roman"/>
      <w:lang w:eastAsia="ru-RU"/>
    </w:rPr>
  </w:style>
  <w:style w:type="paragraph" w:customStyle="1" w:styleId="pcenter">
    <w:name w:val="pcenter"/>
    <w:basedOn w:val="a"/>
    <w:rsid w:val="004C2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6514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5C"/>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uiPriority w:val="59"/>
    <w:rsid w:val="0061663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uiPriority w:val="99"/>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uiPriority w:val="34"/>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link w:val="afe"/>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8"/>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f">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0">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1">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2">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 w:type="character" w:customStyle="1" w:styleId="textexposedshow">
    <w:name w:val="text_exposed_show"/>
    <w:rsid w:val="00FB3FDF"/>
  </w:style>
  <w:style w:type="character" w:customStyle="1" w:styleId="afe">
    <w:name w:val="Без интервала Знак"/>
    <w:link w:val="afd"/>
    <w:uiPriority w:val="1"/>
    <w:locked/>
    <w:rsid w:val="00E5122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47027">
      <w:bodyDiv w:val="1"/>
      <w:marLeft w:val="0"/>
      <w:marRight w:val="0"/>
      <w:marTop w:val="0"/>
      <w:marBottom w:val="0"/>
      <w:divBdr>
        <w:top w:val="none" w:sz="0" w:space="0" w:color="auto"/>
        <w:left w:val="none" w:sz="0" w:space="0" w:color="auto"/>
        <w:bottom w:val="none" w:sz="0" w:space="0" w:color="auto"/>
        <w:right w:val="none" w:sz="0" w:space="0" w:color="auto"/>
      </w:divBdr>
    </w:div>
    <w:div w:id="16665620">
      <w:bodyDiv w:val="1"/>
      <w:marLeft w:val="0"/>
      <w:marRight w:val="0"/>
      <w:marTop w:val="0"/>
      <w:marBottom w:val="0"/>
      <w:divBdr>
        <w:top w:val="none" w:sz="0" w:space="0" w:color="auto"/>
        <w:left w:val="none" w:sz="0" w:space="0" w:color="auto"/>
        <w:bottom w:val="none" w:sz="0" w:space="0" w:color="auto"/>
        <w:right w:val="none" w:sz="0" w:space="0" w:color="auto"/>
      </w:divBdr>
    </w:div>
    <w:div w:id="32317502">
      <w:bodyDiv w:val="1"/>
      <w:marLeft w:val="0"/>
      <w:marRight w:val="0"/>
      <w:marTop w:val="0"/>
      <w:marBottom w:val="0"/>
      <w:divBdr>
        <w:top w:val="none" w:sz="0" w:space="0" w:color="auto"/>
        <w:left w:val="none" w:sz="0" w:space="0" w:color="auto"/>
        <w:bottom w:val="none" w:sz="0" w:space="0" w:color="auto"/>
        <w:right w:val="none" w:sz="0" w:space="0" w:color="auto"/>
      </w:divBdr>
    </w:div>
    <w:div w:id="67505658">
      <w:bodyDiv w:val="1"/>
      <w:marLeft w:val="0"/>
      <w:marRight w:val="0"/>
      <w:marTop w:val="0"/>
      <w:marBottom w:val="0"/>
      <w:divBdr>
        <w:top w:val="none" w:sz="0" w:space="0" w:color="auto"/>
        <w:left w:val="none" w:sz="0" w:space="0" w:color="auto"/>
        <w:bottom w:val="none" w:sz="0" w:space="0" w:color="auto"/>
        <w:right w:val="none" w:sz="0" w:space="0" w:color="auto"/>
      </w:divBdr>
    </w:div>
    <w:div w:id="67729492">
      <w:bodyDiv w:val="1"/>
      <w:marLeft w:val="0"/>
      <w:marRight w:val="0"/>
      <w:marTop w:val="0"/>
      <w:marBottom w:val="0"/>
      <w:divBdr>
        <w:top w:val="none" w:sz="0" w:space="0" w:color="auto"/>
        <w:left w:val="none" w:sz="0" w:space="0" w:color="auto"/>
        <w:bottom w:val="none" w:sz="0" w:space="0" w:color="auto"/>
        <w:right w:val="none" w:sz="0" w:space="0" w:color="auto"/>
      </w:divBdr>
    </w:div>
    <w:div w:id="81727701">
      <w:bodyDiv w:val="1"/>
      <w:marLeft w:val="0"/>
      <w:marRight w:val="0"/>
      <w:marTop w:val="0"/>
      <w:marBottom w:val="0"/>
      <w:divBdr>
        <w:top w:val="none" w:sz="0" w:space="0" w:color="auto"/>
        <w:left w:val="none" w:sz="0" w:space="0" w:color="auto"/>
        <w:bottom w:val="none" w:sz="0" w:space="0" w:color="auto"/>
        <w:right w:val="none" w:sz="0" w:space="0" w:color="auto"/>
      </w:divBdr>
    </w:div>
    <w:div w:id="98381820">
      <w:bodyDiv w:val="1"/>
      <w:marLeft w:val="0"/>
      <w:marRight w:val="0"/>
      <w:marTop w:val="0"/>
      <w:marBottom w:val="0"/>
      <w:divBdr>
        <w:top w:val="none" w:sz="0" w:space="0" w:color="auto"/>
        <w:left w:val="none" w:sz="0" w:space="0" w:color="auto"/>
        <w:bottom w:val="none" w:sz="0" w:space="0" w:color="auto"/>
        <w:right w:val="none" w:sz="0" w:space="0" w:color="auto"/>
      </w:divBdr>
    </w:div>
    <w:div w:id="106048371">
      <w:bodyDiv w:val="1"/>
      <w:marLeft w:val="0"/>
      <w:marRight w:val="0"/>
      <w:marTop w:val="0"/>
      <w:marBottom w:val="0"/>
      <w:divBdr>
        <w:top w:val="none" w:sz="0" w:space="0" w:color="auto"/>
        <w:left w:val="none" w:sz="0" w:space="0" w:color="auto"/>
        <w:bottom w:val="none" w:sz="0" w:space="0" w:color="auto"/>
        <w:right w:val="none" w:sz="0" w:space="0" w:color="auto"/>
      </w:divBdr>
    </w:div>
    <w:div w:id="109056286">
      <w:bodyDiv w:val="1"/>
      <w:marLeft w:val="0"/>
      <w:marRight w:val="0"/>
      <w:marTop w:val="0"/>
      <w:marBottom w:val="0"/>
      <w:divBdr>
        <w:top w:val="none" w:sz="0" w:space="0" w:color="auto"/>
        <w:left w:val="none" w:sz="0" w:space="0" w:color="auto"/>
        <w:bottom w:val="none" w:sz="0" w:space="0" w:color="auto"/>
        <w:right w:val="none" w:sz="0" w:space="0" w:color="auto"/>
      </w:divBdr>
    </w:div>
    <w:div w:id="139886344">
      <w:bodyDiv w:val="1"/>
      <w:marLeft w:val="0"/>
      <w:marRight w:val="0"/>
      <w:marTop w:val="0"/>
      <w:marBottom w:val="0"/>
      <w:divBdr>
        <w:top w:val="none" w:sz="0" w:space="0" w:color="auto"/>
        <w:left w:val="none" w:sz="0" w:space="0" w:color="auto"/>
        <w:bottom w:val="none" w:sz="0" w:space="0" w:color="auto"/>
        <w:right w:val="none" w:sz="0" w:space="0" w:color="auto"/>
      </w:divBdr>
    </w:div>
    <w:div w:id="161042744">
      <w:bodyDiv w:val="1"/>
      <w:marLeft w:val="0"/>
      <w:marRight w:val="0"/>
      <w:marTop w:val="0"/>
      <w:marBottom w:val="0"/>
      <w:divBdr>
        <w:top w:val="none" w:sz="0" w:space="0" w:color="auto"/>
        <w:left w:val="none" w:sz="0" w:space="0" w:color="auto"/>
        <w:bottom w:val="none" w:sz="0" w:space="0" w:color="auto"/>
        <w:right w:val="none" w:sz="0" w:space="0" w:color="auto"/>
      </w:divBdr>
    </w:div>
    <w:div w:id="172035028">
      <w:bodyDiv w:val="1"/>
      <w:marLeft w:val="0"/>
      <w:marRight w:val="0"/>
      <w:marTop w:val="0"/>
      <w:marBottom w:val="0"/>
      <w:divBdr>
        <w:top w:val="none" w:sz="0" w:space="0" w:color="auto"/>
        <w:left w:val="none" w:sz="0" w:space="0" w:color="auto"/>
        <w:bottom w:val="none" w:sz="0" w:space="0" w:color="auto"/>
        <w:right w:val="none" w:sz="0" w:space="0" w:color="auto"/>
      </w:divBdr>
    </w:div>
    <w:div w:id="180705435">
      <w:bodyDiv w:val="1"/>
      <w:marLeft w:val="0"/>
      <w:marRight w:val="0"/>
      <w:marTop w:val="0"/>
      <w:marBottom w:val="0"/>
      <w:divBdr>
        <w:top w:val="none" w:sz="0" w:space="0" w:color="auto"/>
        <w:left w:val="none" w:sz="0" w:space="0" w:color="auto"/>
        <w:bottom w:val="none" w:sz="0" w:space="0" w:color="auto"/>
        <w:right w:val="none" w:sz="0" w:space="0" w:color="auto"/>
      </w:divBdr>
    </w:div>
    <w:div w:id="195773411">
      <w:bodyDiv w:val="1"/>
      <w:marLeft w:val="0"/>
      <w:marRight w:val="0"/>
      <w:marTop w:val="0"/>
      <w:marBottom w:val="0"/>
      <w:divBdr>
        <w:top w:val="none" w:sz="0" w:space="0" w:color="auto"/>
        <w:left w:val="none" w:sz="0" w:space="0" w:color="auto"/>
        <w:bottom w:val="none" w:sz="0" w:space="0" w:color="auto"/>
        <w:right w:val="none" w:sz="0" w:space="0" w:color="auto"/>
      </w:divBdr>
    </w:div>
    <w:div w:id="196237879">
      <w:bodyDiv w:val="1"/>
      <w:marLeft w:val="0"/>
      <w:marRight w:val="0"/>
      <w:marTop w:val="0"/>
      <w:marBottom w:val="0"/>
      <w:divBdr>
        <w:top w:val="none" w:sz="0" w:space="0" w:color="auto"/>
        <w:left w:val="none" w:sz="0" w:space="0" w:color="auto"/>
        <w:bottom w:val="none" w:sz="0" w:space="0" w:color="auto"/>
        <w:right w:val="none" w:sz="0" w:space="0" w:color="auto"/>
      </w:divBdr>
    </w:div>
    <w:div w:id="214394702">
      <w:bodyDiv w:val="1"/>
      <w:marLeft w:val="0"/>
      <w:marRight w:val="0"/>
      <w:marTop w:val="0"/>
      <w:marBottom w:val="0"/>
      <w:divBdr>
        <w:top w:val="none" w:sz="0" w:space="0" w:color="auto"/>
        <w:left w:val="none" w:sz="0" w:space="0" w:color="auto"/>
        <w:bottom w:val="none" w:sz="0" w:space="0" w:color="auto"/>
        <w:right w:val="none" w:sz="0" w:space="0" w:color="auto"/>
      </w:divBdr>
    </w:div>
    <w:div w:id="227349070">
      <w:bodyDiv w:val="1"/>
      <w:marLeft w:val="0"/>
      <w:marRight w:val="0"/>
      <w:marTop w:val="0"/>
      <w:marBottom w:val="0"/>
      <w:divBdr>
        <w:top w:val="none" w:sz="0" w:space="0" w:color="auto"/>
        <w:left w:val="none" w:sz="0" w:space="0" w:color="auto"/>
        <w:bottom w:val="none" w:sz="0" w:space="0" w:color="auto"/>
        <w:right w:val="none" w:sz="0" w:space="0" w:color="auto"/>
      </w:divBdr>
    </w:div>
    <w:div w:id="235475052">
      <w:bodyDiv w:val="1"/>
      <w:marLeft w:val="0"/>
      <w:marRight w:val="0"/>
      <w:marTop w:val="0"/>
      <w:marBottom w:val="0"/>
      <w:divBdr>
        <w:top w:val="none" w:sz="0" w:space="0" w:color="auto"/>
        <w:left w:val="none" w:sz="0" w:space="0" w:color="auto"/>
        <w:bottom w:val="none" w:sz="0" w:space="0" w:color="auto"/>
        <w:right w:val="none" w:sz="0" w:space="0" w:color="auto"/>
      </w:divBdr>
    </w:div>
    <w:div w:id="236063203">
      <w:bodyDiv w:val="1"/>
      <w:marLeft w:val="0"/>
      <w:marRight w:val="0"/>
      <w:marTop w:val="0"/>
      <w:marBottom w:val="0"/>
      <w:divBdr>
        <w:top w:val="none" w:sz="0" w:space="0" w:color="auto"/>
        <w:left w:val="none" w:sz="0" w:space="0" w:color="auto"/>
        <w:bottom w:val="none" w:sz="0" w:space="0" w:color="auto"/>
        <w:right w:val="none" w:sz="0" w:space="0" w:color="auto"/>
      </w:divBdr>
    </w:div>
    <w:div w:id="266813931">
      <w:bodyDiv w:val="1"/>
      <w:marLeft w:val="0"/>
      <w:marRight w:val="0"/>
      <w:marTop w:val="0"/>
      <w:marBottom w:val="0"/>
      <w:divBdr>
        <w:top w:val="none" w:sz="0" w:space="0" w:color="auto"/>
        <w:left w:val="none" w:sz="0" w:space="0" w:color="auto"/>
        <w:bottom w:val="none" w:sz="0" w:space="0" w:color="auto"/>
        <w:right w:val="none" w:sz="0" w:space="0" w:color="auto"/>
      </w:divBdr>
    </w:div>
    <w:div w:id="272177551">
      <w:bodyDiv w:val="1"/>
      <w:marLeft w:val="0"/>
      <w:marRight w:val="0"/>
      <w:marTop w:val="0"/>
      <w:marBottom w:val="0"/>
      <w:divBdr>
        <w:top w:val="none" w:sz="0" w:space="0" w:color="auto"/>
        <w:left w:val="none" w:sz="0" w:space="0" w:color="auto"/>
        <w:bottom w:val="none" w:sz="0" w:space="0" w:color="auto"/>
        <w:right w:val="none" w:sz="0" w:space="0" w:color="auto"/>
      </w:divBdr>
    </w:div>
    <w:div w:id="272523244">
      <w:bodyDiv w:val="1"/>
      <w:marLeft w:val="0"/>
      <w:marRight w:val="0"/>
      <w:marTop w:val="0"/>
      <w:marBottom w:val="0"/>
      <w:divBdr>
        <w:top w:val="none" w:sz="0" w:space="0" w:color="auto"/>
        <w:left w:val="none" w:sz="0" w:space="0" w:color="auto"/>
        <w:bottom w:val="none" w:sz="0" w:space="0" w:color="auto"/>
        <w:right w:val="none" w:sz="0" w:space="0" w:color="auto"/>
      </w:divBdr>
    </w:div>
    <w:div w:id="275407305">
      <w:bodyDiv w:val="1"/>
      <w:marLeft w:val="0"/>
      <w:marRight w:val="0"/>
      <w:marTop w:val="0"/>
      <w:marBottom w:val="0"/>
      <w:divBdr>
        <w:top w:val="none" w:sz="0" w:space="0" w:color="auto"/>
        <w:left w:val="none" w:sz="0" w:space="0" w:color="auto"/>
        <w:bottom w:val="none" w:sz="0" w:space="0" w:color="auto"/>
        <w:right w:val="none" w:sz="0" w:space="0" w:color="auto"/>
      </w:divBdr>
    </w:div>
    <w:div w:id="295068485">
      <w:bodyDiv w:val="1"/>
      <w:marLeft w:val="0"/>
      <w:marRight w:val="0"/>
      <w:marTop w:val="0"/>
      <w:marBottom w:val="0"/>
      <w:divBdr>
        <w:top w:val="none" w:sz="0" w:space="0" w:color="auto"/>
        <w:left w:val="none" w:sz="0" w:space="0" w:color="auto"/>
        <w:bottom w:val="none" w:sz="0" w:space="0" w:color="auto"/>
        <w:right w:val="none" w:sz="0" w:space="0" w:color="auto"/>
      </w:divBdr>
    </w:div>
    <w:div w:id="312567494">
      <w:bodyDiv w:val="1"/>
      <w:marLeft w:val="0"/>
      <w:marRight w:val="0"/>
      <w:marTop w:val="0"/>
      <w:marBottom w:val="0"/>
      <w:divBdr>
        <w:top w:val="none" w:sz="0" w:space="0" w:color="auto"/>
        <w:left w:val="none" w:sz="0" w:space="0" w:color="auto"/>
        <w:bottom w:val="none" w:sz="0" w:space="0" w:color="auto"/>
        <w:right w:val="none" w:sz="0" w:space="0" w:color="auto"/>
      </w:divBdr>
    </w:div>
    <w:div w:id="312954033">
      <w:bodyDiv w:val="1"/>
      <w:marLeft w:val="0"/>
      <w:marRight w:val="0"/>
      <w:marTop w:val="0"/>
      <w:marBottom w:val="0"/>
      <w:divBdr>
        <w:top w:val="none" w:sz="0" w:space="0" w:color="auto"/>
        <w:left w:val="none" w:sz="0" w:space="0" w:color="auto"/>
        <w:bottom w:val="none" w:sz="0" w:space="0" w:color="auto"/>
        <w:right w:val="none" w:sz="0" w:space="0" w:color="auto"/>
      </w:divBdr>
    </w:div>
    <w:div w:id="321204507">
      <w:bodyDiv w:val="1"/>
      <w:marLeft w:val="0"/>
      <w:marRight w:val="0"/>
      <w:marTop w:val="0"/>
      <w:marBottom w:val="0"/>
      <w:divBdr>
        <w:top w:val="none" w:sz="0" w:space="0" w:color="auto"/>
        <w:left w:val="none" w:sz="0" w:space="0" w:color="auto"/>
        <w:bottom w:val="none" w:sz="0" w:space="0" w:color="auto"/>
        <w:right w:val="none" w:sz="0" w:space="0" w:color="auto"/>
      </w:divBdr>
    </w:div>
    <w:div w:id="350882700">
      <w:bodyDiv w:val="1"/>
      <w:marLeft w:val="0"/>
      <w:marRight w:val="0"/>
      <w:marTop w:val="0"/>
      <w:marBottom w:val="0"/>
      <w:divBdr>
        <w:top w:val="none" w:sz="0" w:space="0" w:color="auto"/>
        <w:left w:val="none" w:sz="0" w:space="0" w:color="auto"/>
        <w:bottom w:val="none" w:sz="0" w:space="0" w:color="auto"/>
        <w:right w:val="none" w:sz="0" w:space="0" w:color="auto"/>
      </w:divBdr>
    </w:div>
    <w:div w:id="360741688">
      <w:bodyDiv w:val="1"/>
      <w:marLeft w:val="0"/>
      <w:marRight w:val="0"/>
      <w:marTop w:val="0"/>
      <w:marBottom w:val="0"/>
      <w:divBdr>
        <w:top w:val="none" w:sz="0" w:space="0" w:color="auto"/>
        <w:left w:val="none" w:sz="0" w:space="0" w:color="auto"/>
        <w:bottom w:val="none" w:sz="0" w:space="0" w:color="auto"/>
        <w:right w:val="none" w:sz="0" w:space="0" w:color="auto"/>
      </w:divBdr>
    </w:div>
    <w:div w:id="385764188">
      <w:bodyDiv w:val="1"/>
      <w:marLeft w:val="0"/>
      <w:marRight w:val="0"/>
      <w:marTop w:val="0"/>
      <w:marBottom w:val="0"/>
      <w:divBdr>
        <w:top w:val="none" w:sz="0" w:space="0" w:color="auto"/>
        <w:left w:val="none" w:sz="0" w:space="0" w:color="auto"/>
        <w:bottom w:val="none" w:sz="0" w:space="0" w:color="auto"/>
        <w:right w:val="none" w:sz="0" w:space="0" w:color="auto"/>
      </w:divBdr>
    </w:div>
    <w:div w:id="417992891">
      <w:bodyDiv w:val="1"/>
      <w:marLeft w:val="0"/>
      <w:marRight w:val="0"/>
      <w:marTop w:val="0"/>
      <w:marBottom w:val="0"/>
      <w:divBdr>
        <w:top w:val="none" w:sz="0" w:space="0" w:color="auto"/>
        <w:left w:val="none" w:sz="0" w:space="0" w:color="auto"/>
        <w:bottom w:val="none" w:sz="0" w:space="0" w:color="auto"/>
        <w:right w:val="none" w:sz="0" w:space="0" w:color="auto"/>
      </w:divBdr>
    </w:div>
    <w:div w:id="449008961">
      <w:bodyDiv w:val="1"/>
      <w:marLeft w:val="0"/>
      <w:marRight w:val="0"/>
      <w:marTop w:val="0"/>
      <w:marBottom w:val="0"/>
      <w:divBdr>
        <w:top w:val="none" w:sz="0" w:space="0" w:color="auto"/>
        <w:left w:val="none" w:sz="0" w:space="0" w:color="auto"/>
        <w:bottom w:val="none" w:sz="0" w:space="0" w:color="auto"/>
        <w:right w:val="none" w:sz="0" w:space="0" w:color="auto"/>
      </w:divBdr>
    </w:div>
    <w:div w:id="467476702">
      <w:bodyDiv w:val="1"/>
      <w:marLeft w:val="0"/>
      <w:marRight w:val="0"/>
      <w:marTop w:val="0"/>
      <w:marBottom w:val="0"/>
      <w:divBdr>
        <w:top w:val="none" w:sz="0" w:space="0" w:color="auto"/>
        <w:left w:val="none" w:sz="0" w:space="0" w:color="auto"/>
        <w:bottom w:val="none" w:sz="0" w:space="0" w:color="auto"/>
        <w:right w:val="none" w:sz="0" w:space="0" w:color="auto"/>
      </w:divBdr>
    </w:div>
    <w:div w:id="471797831">
      <w:bodyDiv w:val="1"/>
      <w:marLeft w:val="0"/>
      <w:marRight w:val="0"/>
      <w:marTop w:val="0"/>
      <w:marBottom w:val="0"/>
      <w:divBdr>
        <w:top w:val="none" w:sz="0" w:space="0" w:color="auto"/>
        <w:left w:val="none" w:sz="0" w:space="0" w:color="auto"/>
        <w:bottom w:val="none" w:sz="0" w:space="0" w:color="auto"/>
        <w:right w:val="none" w:sz="0" w:space="0" w:color="auto"/>
      </w:divBdr>
    </w:div>
    <w:div w:id="477068526">
      <w:bodyDiv w:val="1"/>
      <w:marLeft w:val="0"/>
      <w:marRight w:val="0"/>
      <w:marTop w:val="0"/>
      <w:marBottom w:val="0"/>
      <w:divBdr>
        <w:top w:val="none" w:sz="0" w:space="0" w:color="auto"/>
        <w:left w:val="none" w:sz="0" w:space="0" w:color="auto"/>
        <w:bottom w:val="none" w:sz="0" w:space="0" w:color="auto"/>
        <w:right w:val="none" w:sz="0" w:space="0" w:color="auto"/>
      </w:divBdr>
    </w:div>
    <w:div w:id="497309052">
      <w:bodyDiv w:val="1"/>
      <w:marLeft w:val="0"/>
      <w:marRight w:val="0"/>
      <w:marTop w:val="0"/>
      <w:marBottom w:val="0"/>
      <w:divBdr>
        <w:top w:val="none" w:sz="0" w:space="0" w:color="auto"/>
        <w:left w:val="none" w:sz="0" w:space="0" w:color="auto"/>
        <w:bottom w:val="none" w:sz="0" w:space="0" w:color="auto"/>
        <w:right w:val="none" w:sz="0" w:space="0" w:color="auto"/>
      </w:divBdr>
    </w:div>
    <w:div w:id="533730400">
      <w:bodyDiv w:val="1"/>
      <w:marLeft w:val="0"/>
      <w:marRight w:val="0"/>
      <w:marTop w:val="0"/>
      <w:marBottom w:val="0"/>
      <w:divBdr>
        <w:top w:val="none" w:sz="0" w:space="0" w:color="auto"/>
        <w:left w:val="none" w:sz="0" w:space="0" w:color="auto"/>
        <w:bottom w:val="none" w:sz="0" w:space="0" w:color="auto"/>
        <w:right w:val="none" w:sz="0" w:space="0" w:color="auto"/>
      </w:divBdr>
    </w:div>
    <w:div w:id="547759863">
      <w:bodyDiv w:val="1"/>
      <w:marLeft w:val="0"/>
      <w:marRight w:val="0"/>
      <w:marTop w:val="0"/>
      <w:marBottom w:val="0"/>
      <w:divBdr>
        <w:top w:val="none" w:sz="0" w:space="0" w:color="auto"/>
        <w:left w:val="none" w:sz="0" w:space="0" w:color="auto"/>
        <w:bottom w:val="none" w:sz="0" w:space="0" w:color="auto"/>
        <w:right w:val="none" w:sz="0" w:space="0" w:color="auto"/>
      </w:divBdr>
    </w:div>
    <w:div w:id="560793737">
      <w:bodyDiv w:val="1"/>
      <w:marLeft w:val="0"/>
      <w:marRight w:val="0"/>
      <w:marTop w:val="0"/>
      <w:marBottom w:val="0"/>
      <w:divBdr>
        <w:top w:val="none" w:sz="0" w:space="0" w:color="auto"/>
        <w:left w:val="none" w:sz="0" w:space="0" w:color="auto"/>
        <w:bottom w:val="none" w:sz="0" w:space="0" w:color="auto"/>
        <w:right w:val="none" w:sz="0" w:space="0" w:color="auto"/>
      </w:divBdr>
    </w:div>
    <w:div w:id="614481631">
      <w:bodyDiv w:val="1"/>
      <w:marLeft w:val="0"/>
      <w:marRight w:val="0"/>
      <w:marTop w:val="0"/>
      <w:marBottom w:val="0"/>
      <w:divBdr>
        <w:top w:val="none" w:sz="0" w:space="0" w:color="auto"/>
        <w:left w:val="none" w:sz="0" w:space="0" w:color="auto"/>
        <w:bottom w:val="none" w:sz="0" w:space="0" w:color="auto"/>
        <w:right w:val="none" w:sz="0" w:space="0" w:color="auto"/>
      </w:divBdr>
    </w:div>
    <w:div w:id="623998170">
      <w:bodyDiv w:val="1"/>
      <w:marLeft w:val="0"/>
      <w:marRight w:val="0"/>
      <w:marTop w:val="0"/>
      <w:marBottom w:val="0"/>
      <w:divBdr>
        <w:top w:val="none" w:sz="0" w:space="0" w:color="auto"/>
        <w:left w:val="none" w:sz="0" w:space="0" w:color="auto"/>
        <w:bottom w:val="none" w:sz="0" w:space="0" w:color="auto"/>
        <w:right w:val="none" w:sz="0" w:space="0" w:color="auto"/>
      </w:divBdr>
    </w:div>
    <w:div w:id="636885313">
      <w:bodyDiv w:val="1"/>
      <w:marLeft w:val="0"/>
      <w:marRight w:val="0"/>
      <w:marTop w:val="0"/>
      <w:marBottom w:val="0"/>
      <w:divBdr>
        <w:top w:val="none" w:sz="0" w:space="0" w:color="auto"/>
        <w:left w:val="none" w:sz="0" w:space="0" w:color="auto"/>
        <w:bottom w:val="none" w:sz="0" w:space="0" w:color="auto"/>
        <w:right w:val="none" w:sz="0" w:space="0" w:color="auto"/>
      </w:divBdr>
    </w:div>
    <w:div w:id="658581070">
      <w:bodyDiv w:val="1"/>
      <w:marLeft w:val="0"/>
      <w:marRight w:val="0"/>
      <w:marTop w:val="0"/>
      <w:marBottom w:val="0"/>
      <w:divBdr>
        <w:top w:val="none" w:sz="0" w:space="0" w:color="auto"/>
        <w:left w:val="none" w:sz="0" w:space="0" w:color="auto"/>
        <w:bottom w:val="none" w:sz="0" w:space="0" w:color="auto"/>
        <w:right w:val="none" w:sz="0" w:space="0" w:color="auto"/>
      </w:divBdr>
    </w:div>
    <w:div w:id="688799322">
      <w:bodyDiv w:val="1"/>
      <w:marLeft w:val="0"/>
      <w:marRight w:val="0"/>
      <w:marTop w:val="0"/>
      <w:marBottom w:val="0"/>
      <w:divBdr>
        <w:top w:val="none" w:sz="0" w:space="0" w:color="auto"/>
        <w:left w:val="none" w:sz="0" w:space="0" w:color="auto"/>
        <w:bottom w:val="none" w:sz="0" w:space="0" w:color="auto"/>
        <w:right w:val="none" w:sz="0" w:space="0" w:color="auto"/>
      </w:divBdr>
    </w:div>
    <w:div w:id="709648500">
      <w:bodyDiv w:val="1"/>
      <w:marLeft w:val="0"/>
      <w:marRight w:val="0"/>
      <w:marTop w:val="0"/>
      <w:marBottom w:val="0"/>
      <w:divBdr>
        <w:top w:val="none" w:sz="0" w:space="0" w:color="auto"/>
        <w:left w:val="none" w:sz="0" w:space="0" w:color="auto"/>
        <w:bottom w:val="none" w:sz="0" w:space="0" w:color="auto"/>
        <w:right w:val="none" w:sz="0" w:space="0" w:color="auto"/>
      </w:divBdr>
    </w:div>
    <w:div w:id="718433144">
      <w:bodyDiv w:val="1"/>
      <w:marLeft w:val="0"/>
      <w:marRight w:val="0"/>
      <w:marTop w:val="0"/>
      <w:marBottom w:val="0"/>
      <w:divBdr>
        <w:top w:val="none" w:sz="0" w:space="0" w:color="auto"/>
        <w:left w:val="none" w:sz="0" w:space="0" w:color="auto"/>
        <w:bottom w:val="none" w:sz="0" w:space="0" w:color="auto"/>
        <w:right w:val="none" w:sz="0" w:space="0" w:color="auto"/>
      </w:divBdr>
    </w:div>
    <w:div w:id="743800667">
      <w:bodyDiv w:val="1"/>
      <w:marLeft w:val="0"/>
      <w:marRight w:val="0"/>
      <w:marTop w:val="0"/>
      <w:marBottom w:val="0"/>
      <w:divBdr>
        <w:top w:val="none" w:sz="0" w:space="0" w:color="auto"/>
        <w:left w:val="none" w:sz="0" w:space="0" w:color="auto"/>
        <w:bottom w:val="none" w:sz="0" w:space="0" w:color="auto"/>
        <w:right w:val="none" w:sz="0" w:space="0" w:color="auto"/>
      </w:divBdr>
    </w:div>
    <w:div w:id="758721443">
      <w:bodyDiv w:val="1"/>
      <w:marLeft w:val="0"/>
      <w:marRight w:val="0"/>
      <w:marTop w:val="0"/>
      <w:marBottom w:val="0"/>
      <w:divBdr>
        <w:top w:val="none" w:sz="0" w:space="0" w:color="auto"/>
        <w:left w:val="none" w:sz="0" w:space="0" w:color="auto"/>
        <w:bottom w:val="none" w:sz="0" w:space="0" w:color="auto"/>
        <w:right w:val="none" w:sz="0" w:space="0" w:color="auto"/>
      </w:divBdr>
    </w:div>
    <w:div w:id="773284939">
      <w:bodyDiv w:val="1"/>
      <w:marLeft w:val="0"/>
      <w:marRight w:val="0"/>
      <w:marTop w:val="0"/>
      <w:marBottom w:val="0"/>
      <w:divBdr>
        <w:top w:val="none" w:sz="0" w:space="0" w:color="auto"/>
        <w:left w:val="none" w:sz="0" w:space="0" w:color="auto"/>
        <w:bottom w:val="none" w:sz="0" w:space="0" w:color="auto"/>
        <w:right w:val="none" w:sz="0" w:space="0" w:color="auto"/>
      </w:divBdr>
    </w:div>
    <w:div w:id="779882264">
      <w:bodyDiv w:val="1"/>
      <w:marLeft w:val="0"/>
      <w:marRight w:val="0"/>
      <w:marTop w:val="0"/>
      <w:marBottom w:val="0"/>
      <w:divBdr>
        <w:top w:val="none" w:sz="0" w:space="0" w:color="auto"/>
        <w:left w:val="none" w:sz="0" w:space="0" w:color="auto"/>
        <w:bottom w:val="none" w:sz="0" w:space="0" w:color="auto"/>
        <w:right w:val="none" w:sz="0" w:space="0" w:color="auto"/>
      </w:divBdr>
    </w:div>
    <w:div w:id="809136175">
      <w:bodyDiv w:val="1"/>
      <w:marLeft w:val="0"/>
      <w:marRight w:val="0"/>
      <w:marTop w:val="0"/>
      <w:marBottom w:val="0"/>
      <w:divBdr>
        <w:top w:val="none" w:sz="0" w:space="0" w:color="auto"/>
        <w:left w:val="none" w:sz="0" w:space="0" w:color="auto"/>
        <w:bottom w:val="none" w:sz="0" w:space="0" w:color="auto"/>
        <w:right w:val="none" w:sz="0" w:space="0" w:color="auto"/>
      </w:divBdr>
    </w:div>
    <w:div w:id="820729280">
      <w:bodyDiv w:val="1"/>
      <w:marLeft w:val="0"/>
      <w:marRight w:val="0"/>
      <w:marTop w:val="0"/>
      <w:marBottom w:val="0"/>
      <w:divBdr>
        <w:top w:val="none" w:sz="0" w:space="0" w:color="auto"/>
        <w:left w:val="none" w:sz="0" w:space="0" w:color="auto"/>
        <w:bottom w:val="none" w:sz="0" w:space="0" w:color="auto"/>
        <w:right w:val="none" w:sz="0" w:space="0" w:color="auto"/>
      </w:divBdr>
    </w:div>
    <w:div w:id="872381290">
      <w:bodyDiv w:val="1"/>
      <w:marLeft w:val="0"/>
      <w:marRight w:val="0"/>
      <w:marTop w:val="0"/>
      <w:marBottom w:val="0"/>
      <w:divBdr>
        <w:top w:val="none" w:sz="0" w:space="0" w:color="auto"/>
        <w:left w:val="none" w:sz="0" w:space="0" w:color="auto"/>
        <w:bottom w:val="none" w:sz="0" w:space="0" w:color="auto"/>
        <w:right w:val="none" w:sz="0" w:space="0" w:color="auto"/>
      </w:divBdr>
    </w:div>
    <w:div w:id="889879788">
      <w:bodyDiv w:val="1"/>
      <w:marLeft w:val="0"/>
      <w:marRight w:val="0"/>
      <w:marTop w:val="0"/>
      <w:marBottom w:val="0"/>
      <w:divBdr>
        <w:top w:val="none" w:sz="0" w:space="0" w:color="auto"/>
        <w:left w:val="none" w:sz="0" w:space="0" w:color="auto"/>
        <w:bottom w:val="none" w:sz="0" w:space="0" w:color="auto"/>
        <w:right w:val="none" w:sz="0" w:space="0" w:color="auto"/>
      </w:divBdr>
    </w:div>
    <w:div w:id="903954505">
      <w:bodyDiv w:val="1"/>
      <w:marLeft w:val="0"/>
      <w:marRight w:val="0"/>
      <w:marTop w:val="0"/>
      <w:marBottom w:val="0"/>
      <w:divBdr>
        <w:top w:val="none" w:sz="0" w:space="0" w:color="auto"/>
        <w:left w:val="none" w:sz="0" w:space="0" w:color="auto"/>
        <w:bottom w:val="none" w:sz="0" w:space="0" w:color="auto"/>
        <w:right w:val="none" w:sz="0" w:space="0" w:color="auto"/>
      </w:divBdr>
    </w:div>
    <w:div w:id="904877767">
      <w:bodyDiv w:val="1"/>
      <w:marLeft w:val="0"/>
      <w:marRight w:val="0"/>
      <w:marTop w:val="0"/>
      <w:marBottom w:val="0"/>
      <w:divBdr>
        <w:top w:val="none" w:sz="0" w:space="0" w:color="auto"/>
        <w:left w:val="none" w:sz="0" w:space="0" w:color="auto"/>
        <w:bottom w:val="none" w:sz="0" w:space="0" w:color="auto"/>
        <w:right w:val="none" w:sz="0" w:space="0" w:color="auto"/>
      </w:divBdr>
    </w:div>
    <w:div w:id="943655166">
      <w:bodyDiv w:val="1"/>
      <w:marLeft w:val="0"/>
      <w:marRight w:val="0"/>
      <w:marTop w:val="0"/>
      <w:marBottom w:val="0"/>
      <w:divBdr>
        <w:top w:val="none" w:sz="0" w:space="0" w:color="auto"/>
        <w:left w:val="none" w:sz="0" w:space="0" w:color="auto"/>
        <w:bottom w:val="none" w:sz="0" w:space="0" w:color="auto"/>
        <w:right w:val="none" w:sz="0" w:space="0" w:color="auto"/>
      </w:divBdr>
    </w:div>
    <w:div w:id="995958436">
      <w:bodyDiv w:val="1"/>
      <w:marLeft w:val="0"/>
      <w:marRight w:val="0"/>
      <w:marTop w:val="0"/>
      <w:marBottom w:val="0"/>
      <w:divBdr>
        <w:top w:val="none" w:sz="0" w:space="0" w:color="auto"/>
        <w:left w:val="none" w:sz="0" w:space="0" w:color="auto"/>
        <w:bottom w:val="none" w:sz="0" w:space="0" w:color="auto"/>
        <w:right w:val="none" w:sz="0" w:space="0" w:color="auto"/>
      </w:divBdr>
    </w:div>
    <w:div w:id="1007437765">
      <w:bodyDiv w:val="1"/>
      <w:marLeft w:val="0"/>
      <w:marRight w:val="0"/>
      <w:marTop w:val="0"/>
      <w:marBottom w:val="0"/>
      <w:divBdr>
        <w:top w:val="none" w:sz="0" w:space="0" w:color="auto"/>
        <w:left w:val="none" w:sz="0" w:space="0" w:color="auto"/>
        <w:bottom w:val="none" w:sz="0" w:space="0" w:color="auto"/>
        <w:right w:val="none" w:sz="0" w:space="0" w:color="auto"/>
      </w:divBdr>
    </w:div>
    <w:div w:id="1010569396">
      <w:bodyDiv w:val="1"/>
      <w:marLeft w:val="0"/>
      <w:marRight w:val="0"/>
      <w:marTop w:val="0"/>
      <w:marBottom w:val="0"/>
      <w:divBdr>
        <w:top w:val="none" w:sz="0" w:space="0" w:color="auto"/>
        <w:left w:val="none" w:sz="0" w:space="0" w:color="auto"/>
        <w:bottom w:val="none" w:sz="0" w:space="0" w:color="auto"/>
        <w:right w:val="none" w:sz="0" w:space="0" w:color="auto"/>
      </w:divBdr>
    </w:div>
    <w:div w:id="1024554030">
      <w:bodyDiv w:val="1"/>
      <w:marLeft w:val="0"/>
      <w:marRight w:val="0"/>
      <w:marTop w:val="0"/>
      <w:marBottom w:val="0"/>
      <w:divBdr>
        <w:top w:val="none" w:sz="0" w:space="0" w:color="auto"/>
        <w:left w:val="none" w:sz="0" w:space="0" w:color="auto"/>
        <w:bottom w:val="none" w:sz="0" w:space="0" w:color="auto"/>
        <w:right w:val="none" w:sz="0" w:space="0" w:color="auto"/>
      </w:divBdr>
    </w:div>
    <w:div w:id="1035428184">
      <w:bodyDiv w:val="1"/>
      <w:marLeft w:val="0"/>
      <w:marRight w:val="0"/>
      <w:marTop w:val="0"/>
      <w:marBottom w:val="0"/>
      <w:divBdr>
        <w:top w:val="none" w:sz="0" w:space="0" w:color="auto"/>
        <w:left w:val="none" w:sz="0" w:space="0" w:color="auto"/>
        <w:bottom w:val="none" w:sz="0" w:space="0" w:color="auto"/>
        <w:right w:val="none" w:sz="0" w:space="0" w:color="auto"/>
      </w:divBdr>
    </w:div>
    <w:div w:id="1058673828">
      <w:bodyDiv w:val="1"/>
      <w:marLeft w:val="0"/>
      <w:marRight w:val="0"/>
      <w:marTop w:val="0"/>
      <w:marBottom w:val="0"/>
      <w:divBdr>
        <w:top w:val="none" w:sz="0" w:space="0" w:color="auto"/>
        <w:left w:val="none" w:sz="0" w:space="0" w:color="auto"/>
        <w:bottom w:val="none" w:sz="0" w:space="0" w:color="auto"/>
        <w:right w:val="none" w:sz="0" w:space="0" w:color="auto"/>
      </w:divBdr>
    </w:div>
    <w:div w:id="1077899701">
      <w:bodyDiv w:val="1"/>
      <w:marLeft w:val="0"/>
      <w:marRight w:val="0"/>
      <w:marTop w:val="0"/>
      <w:marBottom w:val="0"/>
      <w:divBdr>
        <w:top w:val="none" w:sz="0" w:space="0" w:color="auto"/>
        <w:left w:val="none" w:sz="0" w:space="0" w:color="auto"/>
        <w:bottom w:val="none" w:sz="0" w:space="0" w:color="auto"/>
        <w:right w:val="none" w:sz="0" w:space="0" w:color="auto"/>
      </w:divBdr>
    </w:div>
    <w:div w:id="1101878790">
      <w:bodyDiv w:val="1"/>
      <w:marLeft w:val="0"/>
      <w:marRight w:val="0"/>
      <w:marTop w:val="0"/>
      <w:marBottom w:val="0"/>
      <w:divBdr>
        <w:top w:val="none" w:sz="0" w:space="0" w:color="auto"/>
        <w:left w:val="none" w:sz="0" w:space="0" w:color="auto"/>
        <w:bottom w:val="none" w:sz="0" w:space="0" w:color="auto"/>
        <w:right w:val="none" w:sz="0" w:space="0" w:color="auto"/>
      </w:divBdr>
    </w:div>
    <w:div w:id="1103106837">
      <w:bodyDiv w:val="1"/>
      <w:marLeft w:val="0"/>
      <w:marRight w:val="0"/>
      <w:marTop w:val="0"/>
      <w:marBottom w:val="0"/>
      <w:divBdr>
        <w:top w:val="none" w:sz="0" w:space="0" w:color="auto"/>
        <w:left w:val="none" w:sz="0" w:space="0" w:color="auto"/>
        <w:bottom w:val="none" w:sz="0" w:space="0" w:color="auto"/>
        <w:right w:val="none" w:sz="0" w:space="0" w:color="auto"/>
      </w:divBdr>
    </w:div>
    <w:div w:id="1174417633">
      <w:bodyDiv w:val="1"/>
      <w:marLeft w:val="0"/>
      <w:marRight w:val="0"/>
      <w:marTop w:val="0"/>
      <w:marBottom w:val="0"/>
      <w:divBdr>
        <w:top w:val="none" w:sz="0" w:space="0" w:color="auto"/>
        <w:left w:val="none" w:sz="0" w:space="0" w:color="auto"/>
        <w:bottom w:val="none" w:sz="0" w:space="0" w:color="auto"/>
        <w:right w:val="none" w:sz="0" w:space="0" w:color="auto"/>
      </w:divBdr>
    </w:div>
    <w:div w:id="1175537896">
      <w:bodyDiv w:val="1"/>
      <w:marLeft w:val="0"/>
      <w:marRight w:val="0"/>
      <w:marTop w:val="0"/>
      <w:marBottom w:val="0"/>
      <w:divBdr>
        <w:top w:val="none" w:sz="0" w:space="0" w:color="auto"/>
        <w:left w:val="none" w:sz="0" w:space="0" w:color="auto"/>
        <w:bottom w:val="none" w:sz="0" w:space="0" w:color="auto"/>
        <w:right w:val="none" w:sz="0" w:space="0" w:color="auto"/>
      </w:divBdr>
    </w:div>
    <w:div w:id="1212887450">
      <w:bodyDiv w:val="1"/>
      <w:marLeft w:val="0"/>
      <w:marRight w:val="0"/>
      <w:marTop w:val="0"/>
      <w:marBottom w:val="0"/>
      <w:divBdr>
        <w:top w:val="none" w:sz="0" w:space="0" w:color="auto"/>
        <w:left w:val="none" w:sz="0" w:space="0" w:color="auto"/>
        <w:bottom w:val="none" w:sz="0" w:space="0" w:color="auto"/>
        <w:right w:val="none" w:sz="0" w:space="0" w:color="auto"/>
      </w:divBdr>
    </w:div>
    <w:div w:id="1218513725">
      <w:bodyDiv w:val="1"/>
      <w:marLeft w:val="0"/>
      <w:marRight w:val="0"/>
      <w:marTop w:val="0"/>
      <w:marBottom w:val="0"/>
      <w:divBdr>
        <w:top w:val="none" w:sz="0" w:space="0" w:color="auto"/>
        <w:left w:val="none" w:sz="0" w:space="0" w:color="auto"/>
        <w:bottom w:val="none" w:sz="0" w:space="0" w:color="auto"/>
        <w:right w:val="none" w:sz="0" w:space="0" w:color="auto"/>
      </w:divBdr>
    </w:div>
    <w:div w:id="1220939324">
      <w:bodyDiv w:val="1"/>
      <w:marLeft w:val="0"/>
      <w:marRight w:val="0"/>
      <w:marTop w:val="0"/>
      <w:marBottom w:val="0"/>
      <w:divBdr>
        <w:top w:val="none" w:sz="0" w:space="0" w:color="auto"/>
        <w:left w:val="none" w:sz="0" w:space="0" w:color="auto"/>
        <w:bottom w:val="none" w:sz="0" w:space="0" w:color="auto"/>
        <w:right w:val="none" w:sz="0" w:space="0" w:color="auto"/>
      </w:divBdr>
    </w:div>
    <w:div w:id="1228226487">
      <w:bodyDiv w:val="1"/>
      <w:marLeft w:val="0"/>
      <w:marRight w:val="0"/>
      <w:marTop w:val="0"/>
      <w:marBottom w:val="0"/>
      <w:divBdr>
        <w:top w:val="none" w:sz="0" w:space="0" w:color="auto"/>
        <w:left w:val="none" w:sz="0" w:space="0" w:color="auto"/>
        <w:bottom w:val="none" w:sz="0" w:space="0" w:color="auto"/>
        <w:right w:val="none" w:sz="0" w:space="0" w:color="auto"/>
      </w:divBdr>
    </w:div>
    <w:div w:id="1235509797">
      <w:bodyDiv w:val="1"/>
      <w:marLeft w:val="0"/>
      <w:marRight w:val="0"/>
      <w:marTop w:val="0"/>
      <w:marBottom w:val="0"/>
      <w:divBdr>
        <w:top w:val="none" w:sz="0" w:space="0" w:color="auto"/>
        <w:left w:val="none" w:sz="0" w:space="0" w:color="auto"/>
        <w:bottom w:val="none" w:sz="0" w:space="0" w:color="auto"/>
        <w:right w:val="none" w:sz="0" w:space="0" w:color="auto"/>
      </w:divBdr>
    </w:div>
    <w:div w:id="1266882027">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35915077">
      <w:bodyDiv w:val="1"/>
      <w:marLeft w:val="0"/>
      <w:marRight w:val="0"/>
      <w:marTop w:val="0"/>
      <w:marBottom w:val="0"/>
      <w:divBdr>
        <w:top w:val="none" w:sz="0" w:space="0" w:color="auto"/>
        <w:left w:val="none" w:sz="0" w:space="0" w:color="auto"/>
        <w:bottom w:val="none" w:sz="0" w:space="0" w:color="auto"/>
        <w:right w:val="none" w:sz="0" w:space="0" w:color="auto"/>
      </w:divBdr>
    </w:div>
    <w:div w:id="1347637397">
      <w:bodyDiv w:val="1"/>
      <w:marLeft w:val="0"/>
      <w:marRight w:val="0"/>
      <w:marTop w:val="0"/>
      <w:marBottom w:val="0"/>
      <w:divBdr>
        <w:top w:val="none" w:sz="0" w:space="0" w:color="auto"/>
        <w:left w:val="none" w:sz="0" w:space="0" w:color="auto"/>
        <w:bottom w:val="none" w:sz="0" w:space="0" w:color="auto"/>
        <w:right w:val="none" w:sz="0" w:space="0" w:color="auto"/>
      </w:divBdr>
    </w:div>
    <w:div w:id="1376734469">
      <w:bodyDiv w:val="1"/>
      <w:marLeft w:val="0"/>
      <w:marRight w:val="0"/>
      <w:marTop w:val="0"/>
      <w:marBottom w:val="0"/>
      <w:divBdr>
        <w:top w:val="none" w:sz="0" w:space="0" w:color="auto"/>
        <w:left w:val="none" w:sz="0" w:space="0" w:color="auto"/>
        <w:bottom w:val="none" w:sz="0" w:space="0" w:color="auto"/>
        <w:right w:val="none" w:sz="0" w:space="0" w:color="auto"/>
      </w:divBdr>
    </w:div>
    <w:div w:id="1377198186">
      <w:bodyDiv w:val="1"/>
      <w:marLeft w:val="0"/>
      <w:marRight w:val="0"/>
      <w:marTop w:val="0"/>
      <w:marBottom w:val="0"/>
      <w:divBdr>
        <w:top w:val="none" w:sz="0" w:space="0" w:color="auto"/>
        <w:left w:val="none" w:sz="0" w:space="0" w:color="auto"/>
        <w:bottom w:val="none" w:sz="0" w:space="0" w:color="auto"/>
        <w:right w:val="none" w:sz="0" w:space="0" w:color="auto"/>
      </w:divBdr>
    </w:div>
    <w:div w:id="1386759516">
      <w:bodyDiv w:val="1"/>
      <w:marLeft w:val="0"/>
      <w:marRight w:val="0"/>
      <w:marTop w:val="0"/>
      <w:marBottom w:val="0"/>
      <w:divBdr>
        <w:top w:val="none" w:sz="0" w:space="0" w:color="auto"/>
        <w:left w:val="none" w:sz="0" w:space="0" w:color="auto"/>
        <w:bottom w:val="none" w:sz="0" w:space="0" w:color="auto"/>
        <w:right w:val="none" w:sz="0" w:space="0" w:color="auto"/>
      </w:divBdr>
    </w:div>
    <w:div w:id="1393043677">
      <w:bodyDiv w:val="1"/>
      <w:marLeft w:val="0"/>
      <w:marRight w:val="0"/>
      <w:marTop w:val="0"/>
      <w:marBottom w:val="0"/>
      <w:divBdr>
        <w:top w:val="none" w:sz="0" w:space="0" w:color="auto"/>
        <w:left w:val="none" w:sz="0" w:space="0" w:color="auto"/>
        <w:bottom w:val="none" w:sz="0" w:space="0" w:color="auto"/>
        <w:right w:val="none" w:sz="0" w:space="0" w:color="auto"/>
      </w:divBdr>
    </w:div>
    <w:div w:id="1400325820">
      <w:bodyDiv w:val="1"/>
      <w:marLeft w:val="0"/>
      <w:marRight w:val="0"/>
      <w:marTop w:val="0"/>
      <w:marBottom w:val="0"/>
      <w:divBdr>
        <w:top w:val="none" w:sz="0" w:space="0" w:color="auto"/>
        <w:left w:val="none" w:sz="0" w:space="0" w:color="auto"/>
        <w:bottom w:val="none" w:sz="0" w:space="0" w:color="auto"/>
        <w:right w:val="none" w:sz="0" w:space="0" w:color="auto"/>
      </w:divBdr>
    </w:div>
    <w:div w:id="1400400402">
      <w:bodyDiv w:val="1"/>
      <w:marLeft w:val="0"/>
      <w:marRight w:val="0"/>
      <w:marTop w:val="0"/>
      <w:marBottom w:val="0"/>
      <w:divBdr>
        <w:top w:val="none" w:sz="0" w:space="0" w:color="auto"/>
        <w:left w:val="none" w:sz="0" w:space="0" w:color="auto"/>
        <w:bottom w:val="none" w:sz="0" w:space="0" w:color="auto"/>
        <w:right w:val="none" w:sz="0" w:space="0" w:color="auto"/>
      </w:divBdr>
    </w:div>
    <w:div w:id="1413315135">
      <w:bodyDiv w:val="1"/>
      <w:marLeft w:val="0"/>
      <w:marRight w:val="0"/>
      <w:marTop w:val="0"/>
      <w:marBottom w:val="0"/>
      <w:divBdr>
        <w:top w:val="none" w:sz="0" w:space="0" w:color="auto"/>
        <w:left w:val="none" w:sz="0" w:space="0" w:color="auto"/>
        <w:bottom w:val="none" w:sz="0" w:space="0" w:color="auto"/>
        <w:right w:val="none" w:sz="0" w:space="0" w:color="auto"/>
      </w:divBdr>
    </w:div>
    <w:div w:id="1415971691">
      <w:bodyDiv w:val="1"/>
      <w:marLeft w:val="0"/>
      <w:marRight w:val="0"/>
      <w:marTop w:val="0"/>
      <w:marBottom w:val="0"/>
      <w:divBdr>
        <w:top w:val="none" w:sz="0" w:space="0" w:color="auto"/>
        <w:left w:val="none" w:sz="0" w:space="0" w:color="auto"/>
        <w:bottom w:val="none" w:sz="0" w:space="0" w:color="auto"/>
        <w:right w:val="none" w:sz="0" w:space="0" w:color="auto"/>
      </w:divBdr>
    </w:div>
    <w:div w:id="1417628040">
      <w:bodyDiv w:val="1"/>
      <w:marLeft w:val="0"/>
      <w:marRight w:val="0"/>
      <w:marTop w:val="0"/>
      <w:marBottom w:val="0"/>
      <w:divBdr>
        <w:top w:val="none" w:sz="0" w:space="0" w:color="auto"/>
        <w:left w:val="none" w:sz="0" w:space="0" w:color="auto"/>
        <w:bottom w:val="none" w:sz="0" w:space="0" w:color="auto"/>
        <w:right w:val="none" w:sz="0" w:space="0" w:color="auto"/>
      </w:divBdr>
    </w:div>
    <w:div w:id="1431925804">
      <w:bodyDiv w:val="1"/>
      <w:marLeft w:val="0"/>
      <w:marRight w:val="0"/>
      <w:marTop w:val="0"/>
      <w:marBottom w:val="0"/>
      <w:divBdr>
        <w:top w:val="none" w:sz="0" w:space="0" w:color="auto"/>
        <w:left w:val="none" w:sz="0" w:space="0" w:color="auto"/>
        <w:bottom w:val="none" w:sz="0" w:space="0" w:color="auto"/>
        <w:right w:val="none" w:sz="0" w:space="0" w:color="auto"/>
      </w:divBdr>
    </w:div>
    <w:div w:id="1434934243">
      <w:bodyDiv w:val="1"/>
      <w:marLeft w:val="0"/>
      <w:marRight w:val="0"/>
      <w:marTop w:val="0"/>
      <w:marBottom w:val="0"/>
      <w:divBdr>
        <w:top w:val="none" w:sz="0" w:space="0" w:color="auto"/>
        <w:left w:val="none" w:sz="0" w:space="0" w:color="auto"/>
        <w:bottom w:val="none" w:sz="0" w:space="0" w:color="auto"/>
        <w:right w:val="none" w:sz="0" w:space="0" w:color="auto"/>
      </w:divBdr>
    </w:div>
    <w:div w:id="1469980025">
      <w:bodyDiv w:val="1"/>
      <w:marLeft w:val="0"/>
      <w:marRight w:val="0"/>
      <w:marTop w:val="0"/>
      <w:marBottom w:val="0"/>
      <w:divBdr>
        <w:top w:val="none" w:sz="0" w:space="0" w:color="auto"/>
        <w:left w:val="none" w:sz="0" w:space="0" w:color="auto"/>
        <w:bottom w:val="none" w:sz="0" w:space="0" w:color="auto"/>
        <w:right w:val="none" w:sz="0" w:space="0" w:color="auto"/>
      </w:divBdr>
    </w:div>
    <w:div w:id="1476603118">
      <w:bodyDiv w:val="1"/>
      <w:marLeft w:val="0"/>
      <w:marRight w:val="0"/>
      <w:marTop w:val="0"/>
      <w:marBottom w:val="0"/>
      <w:divBdr>
        <w:top w:val="none" w:sz="0" w:space="0" w:color="auto"/>
        <w:left w:val="none" w:sz="0" w:space="0" w:color="auto"/>
        <w:bottom w:val="none" w:sz="0" w:space="0" w:color="auto"/>
        <w:right w:val="none" w:sz="0" w:space="0" w:color="auto"/>
      </w:divBdr>
    </w:div>
    <w:div w:id="1503813075">
      <w:bodyDiv w:val="1"/>
      <w:marLeft w:val="0"/>
      <w:marRight w:val="0"/>
      <w:marTop w:val="0"/>
      <w:marBottom w:val="0"/>
      <w:divBdr>
        <w:top w:val="none" w:sz="0" w:space="0" w:color="auto"/>
        <w:left w:val="none" w:sz="0" w:space="0" w:color="auto"/>
        <w:bottom w:val="none" w:sz="0" w:space="0" w:color="auto"/>
        <w:right w:val="none" w:sz="0" w:space="0" w:color="auto"/>
      </w:divBdr>
    </w:div>
    <w:div w:id="1533688836">
      <w:bodyDiv w:val="1"/>
      <w:marLeft w:val="0"/>
      <w:marRight w:val="0"/>
      <w:marTop w:val="0"/>
      <w:marBottom w:val="0"/>
      <w:divBdr>
        <w:top w:val="none" w:sz="0" w:space="0" w:color="auto"/>
        <w:left w:val="none" w:sz="0" w:space="0" w:color="auto"/>
        <w:bottom w:val="none" w:sz="0" w:space="0" w:color="auto"/>
        <w:right w:val="none" w:sz="0" w:space="0" w:color="auto"/>
      </w:divBdr>
    </w:div>
    <w:div w:id="1534998592">
      <w:bodyDiv w:val="1"/>
      <w:marLeft w:val="0"/>
      <w:marRight w:val="0"/>
      <w:marTop w:val="0"/>
      <w:marBottom w:val="0"/>
      <w:divBdr>
        <w:top w:val="none" w:sz="0" w:space="0" w:color="auto"/>
        <w:left w:val="none" w:sz="0" w:space="0" w:color="auto"/>
        <w:bottom w:val="none" w:sz="0" w:space="0" w:color="auto"/>
        <w:right w:val="none" w:sz="0" w:space="0" w:color="auto"/>
      </w:divBdr>
    </w:div>
    <w:div w:id="1544901912">
      <w:bodyDiv w:val="1"/>
      <w:marLeft w:val="0"/>
      <w:marRight w:val="0"/>
      <w:marTop w:val="0"/>
      <w:marBottom w:val="0"/>
      <w:divBdr>
        <w:top w:val="none" w:sz="0" w:space="0" w:color="auto"/>
        <w:left w:val="none" w:sz="0" w:space="0" w:color="auto"/>
        <w:bottom w:val="none" w:sz="0" w:space="0" w:color="auto"/>
        <w:right w:val="none" w:sz="0" w:space="0" w:color="auto"/>
      </w:divBdr>
    </w:div>
    <w:div w:id="1552351902">
      <w:bodyDiv w:val="1"/>
      <w:marLeft w:val="0"/>
      <w:marRight w:val="0"/>
      <w:marTop w:val="0"/>
      <w:marBottom w:val="0"/>
      <w:divBdr>
        <w:top w:val="none" w:sz="0" w:space="0" w:color="auto"/>
        <w:left w:val="none" w:sz="0" w:space="0" w:color="auto"/>
        <w:bottom w:val="none" w:sz="0" w:space="0" w:color="auto"/>
        <w:right w:val="none" w:sz="0" w:space="0" w:color="auto"/>
      </w:divBdr>
    </w:div>
    <w:div w:id="1558933241">
      <w:bodyDiv w:val="1"/>
      <w:marLeft w:val="0"/>
      <w:marRight w:val="0"/>
      <w:marTop w:val="0"/>
      <w:marBottom w:val="0"/>
      <w:divBdr>
        <w:top w:val="none" w:sz="0" w:space="0" w:color="auto"/>
        <w:left w:val="none" w:sz="0" w:space="0" w:color="auto"/>
        <w:bottom w:val="none" w:sz="0" w:space="0" w:color="auto"/>
        <w:right w:val="none" w:sz="0" w:space="0" w:color="auto"/>
      </w:divBdr>
    </w:div>
    <w:div w:id="1563981182">
      <w:bodyDiv w:val="1"/>
      <w:marLeft w:val="0"/>
      <w:marRight w:val="0"/>
      <w:marTop w:val="0"/>
      <w:marBottom w:val="0"/>
      <w:divBdr>
        <w:top w:val="none" w:sz="0" w:space="0" w:color="auto"/>
        <w:left w:val="none" w:sz="0" w:space="0" w:color="auto"/>
        <w:bottom w:val="none" w:sz="0" w:space="0" w:color="auto"/>
        <w:right w:val="none" w:sz="0" w:space="0" w:color="auto"/>
      </w:divBdr>
    </w:div>
    <w:div w:id="1564606525">
      <w:bodyDiv w:val="1"/>
      <w:marLeft w:val="0"/>
      <w:marRight w:val="0"/>
      <w:marTop w:val="0"/>
      <w:marBottom w:val="0"/>
      <w:divBdr>
        <w:top w:val="none" w:sz="0" w:space="0" w:color="auto"/>
        <w:left w:val="none" w:sz="0" w:space="0" w:color="auto"/>
        <w:bottom w:val="none" w:sz="0" w:space="0" w:color="auto"/>
        <w:right w:val="none" w:sz="0" w:space="0" w:color="auto"/>
      </w:divBdr>
    </w:div>
    <w:div w:id="1566800567">
      <w:bodyDiv w:val="1"/>
      <w:marLeft w:val="0"/>
      <w:marRight w:val="0"/>
      <w:marTop w:val="0"/>
      <w:marBottom w:val="0"/>
      <w:divBdr>
        <w:top w:val="none" w:sz="0" w:space="0" w:color="auto"/>
        <w:left w:val="none" w:sz="0" w:space="0" w:color="auto"/>
        <w:bottom w:val="none" w:sz="0" w:space="0" w:color="auto"/>
        <w:right w:val="none" w:sz="0" w:space="0" w:color="auto"/>
      </w:divBdr>
    </w:div>
    <w:div w:id="1573463018">
      <w:bodyDiv w:val="1"/>
      <w:marLeft w:val="0"/>
      <w:marRight w:val="0"/>
      <w:marTop w:val="0"/>
      <w:marBottom w:val="0"/>
      <w:divBdr>
        <w:top w:val="none" w:sz="0" w:space="0" w:color="auto"/>
        <w:left w:val="none" w:sz="0" w:space="0" w:color="auto"/>
        <w:bottom w:val="none" w:sz="0" w:space="0" w:color="auto"/>
        <w:right w:val="none" w:sz="0" w:space="0" w:color="auto"/>
      </w:divBdr>
    </w:div>
    <w:div w:id="1586382726">
      <w:bodyDiv w:val="1"/>
      <w:marLeft w:val="0"/>
      <w:marRight w:val="0"/>
      <w:marTop w:val="0"/>
      <w:marBottom w:val="0"/>
      <w:divBdr>
        <w:top w:val="none" w:sz="0" w:space="0" w:color="auto"/>
        <w:left w:val="none" w:sz="0" w:space="0" w:color="auto"/>
        <w:bottom w:val="none" w:sz="0" w:space="0" w:color="auto"/>
        <w:right w:val="none" w:sz="0" w:space="0" w:color="auto"/>
      </w:divBdr>
    </w:div>
    <w:div w:id="1624071633">
      <w:bodyDiv w:val="1"/>
      <w:marLeft w:val="0"/>
      <w:marRight w:val="0"/>
      <w:marTop w:val="0"/>
      <w:marBottom w:val="0"/>
      <w:divBdr>
        <w:top w:val="none" w:sz="0" w:space="0" w:color="auto"/>
        <w:left w:val="none" w:sz="0" w:space="0" w:color="auto"/>
        <w:bottom w:val="none" w:sz="0" w:space="0" w:color="auto"/>
        <w:right w:val="none" w:sz="0" w:space="0" w:color="auto"/>
      </w:divBdr>
    </w:div>
    <w:div w:id="1653172540">
      <w:bodyDiv w:val="1"/>
      <w:marLeft w:val="0"/>
      <w:marRight w:val="0"/>
      <w:marTop w:val="0"/>
      <w:marBottom w:val="0"/>
      <w:divBdr>
        <w:top w:val="none" w:sz="0" w:space="0" w:color="auto"/>
        <w:left w:val="none" w:sz="0" w:space="0" w:color="auto"/>
        <w:bottom w:val="none" w:sz="0" w:space="0" w:color="auto"/>
        <w:right w:val="none" w:sz="0" w:space="0" w:color="auto"/>
      </w:divBdr>
    </w:div>
    <w:div w:id="1658923435">
      <w:bodyDiv w:val="1"/>
      <w:marLeft w:val="0"/>
      <w:marRight w:val="0"/>
      <w:marTop w:val="0"/>
      <w:marBottom w:val="0"/>
      <w:divBdr>
        <w:top w:val="none" w:sz="0" w:space="0" w:color="auto"/>
        <w:left w:val="none" w:sz="0" w:space="0" w:color="auto"/>
        <w:bottom w:val="none" w:sz="0" w:space="0" w:color="auto"/>
        <w:right w:val="none" w:sz="0" w:space="0" w:color="auto"/>
      </w:divBdr>
    </w:div>
    <w:div w:id="1671517224">
      <w:bodyDiv w:val="1"/>
      <w:marLeft w:val="0"/>
      <w:marRight w:val="0"/>
      <w:marTop w:val="0"/>
      <w:marBottom w:val="0"/>
      <w:divBdr>
        <w:top w:val="none" w:sz="0" w:space="0" w:color="auto"/>
        <w:left w:val="none" w:sz="0" w:space="0" w:color="auto"/>
        <w:bottom w:val="none" w:sz="0" w:space="0" w:color="auto"/>
        <w:right w:val="none" w:sz="0" w:space="0" w:color="auto"/>
      </w:divBdr>
    </w:div>
    <w:div w:id="1673947380">
      <w:bodyDiv w:val="1"/>
      <w:marLeft w:val="0"/>
      <w:marRight w:val="0"/>
      <w:marTop w:val="0"/>
      <w:marBottom w:val="0"/>
      <w:divBdr>
        <w:top w:val="none" w:sz="0" w:space="0" w:color="auto"/>
        <w:left w:val="none" w:sz="0" w:space="0" w:color="auto"/>
        <w:bottom w:val="none" w:sz="0" w:space="0" w:color="auto"/>
        <w:right w:val="none" w:sz="0" w:space="0" w:color="auto"/>
      </w:divBdr>
    </w:div>
    <w:div w:id="1676834036">
      <w:bodyDiv w:val="1"/>
      <w:marLeft w:val="0"/>
      <w:marRight w:val="0"/>
      <w:marTop w:val="0"/>
      <w:marBottom w:val="0"/>
      <w:divBdr>
        <w:top w:val="none" w:sz="0" w:space="0" w:color="auto"/>
        <w:left w:val="none" w:sz="0" w:space="0" w:color="auto"/>
        <w:bottom w:val="none" w:sz="0" w:space="0" w:color="auto"/>
        <w:right w:val="none" w:sz="0" w:space="0" w:color="auto"/>
      </w:divBdr>
    </w:div>
    <w:div w:id="1699357412">
      <w:bodyDiv w:val="1"/>
      <w:marLeft w:val="0"/>
      <w:marRight w:val="0"/>
      <w:marTop w:val="0"/>
      <w:marBottom w:val="0"/>
      <w:divBdr>
        <w:top w:val="none" w:sz="0" w:space="0" w:color="auto"/>
        <w:left w:val="none" w:sz="0" w:space="0" w:color="auto"/>
        <w:bottom w:val="none" w:sz="0" w:space="0" w:color="auto"/>
        <w:right w:val="none" w:sz="0" w:space="0" w:color="auto"/>
      </w:divBdr>
    </w:div>
    <w:div w:id="1706714802">
      <w:bodyDiv w:val="1"/>
      <w:marLeft w:val="0"/>
      <w:marRight w:val="0"/>
      <w:marTop w:val="0"/>
      <w:marBottom w:val="0"/>
      <w:divBdr>
        <w:top w:val="none" w:sz="0" w:space="0" w:color="auto"/>
        <w:left w:val="none" w:sz="0" w:space="0" w:color="auto"/>
        <w:bottom w:val="none" w:sz="0" w:space="0" w:color="auto"/>
        <w:right w:val="none" w:sz="0" w:space="0" w:color="auto"/>
      </w:divBdr>
    </w:div>
    <w:div w:id="1707094158">
      <w:bodyDiv w:val="1"/>
      <w:marLeft w:val="0"/>
      <w:marRight w:val="0"/>
      <w:marTop w:val="0"/>
      <w:marBottom w:val="0"/>
      <w:divBdr>
        <w:top w:val="none" w:sz="0" w:space="0" w:color="auto"/>
        <w:left w:val="none" w:sz="0" w:space="0" w:color="auto"/>
        <w:bottom w:val="none" w:sz="0" w:space="0" w:color="auto"/>
        <w:right w:val="none" w:sz="0" w:space="0" w:color="auto"/>
      </w:divBdr>
    </w:div>
    <w:div w:id="1719476647">
      <w:bodyDiv w:val="1"/>
      <w:marLeft w:val="0"/>
      <w:marRight w:val="0"/>
      <w:marTop w:val="0"/>
      <w:marBottom w:val="0"/>
      <w:divBdr>
        <w:top w:val="none" w:sz="0" w:space="0" w:color="auto"/>
        <w:left w:val="none" w:sz="0" w:space="0" w:color="auto"/>
        <w:bottom w:val="none" w:sz="0" w:space="0" w:color="auto"/>
        <w:right w:val="none" w:sz="0" w:space="0" w:color="auto"/>
      </w:divBdr>
    </w:div>
    <w:div w:id="1740664015">
      <w:bodyDiv w:val="1"/>
      <w:marLeft w:val="0"/>
      <w:marRight w:val="0"/>
      <w:marTop w:val="0"/>
      <w:marBottom w:val="0"/>
      <w:divBdr>
        <w:top w:val="none" w:sz="0" w:space="0" w:color="auto"/>
        <w:left w:val="none" w:sz="0" w:space="0" w:color="auto"/>
        <w:bottom w:val="none" w:sz="0" w:space="0" w:color="auto"/>
        <w:right w:val="none" w:sz="0" w:space="0" w:color="auto"/>
      </w:divBdr>
    </w:div>
    <w:div w:id="1785809123">
      <w:bodyDiv w:val="1"/>
      <w:marLeft w:val="0"/>
      <w:marRight w:val="0"/>
      <w:marTop w:val="0"/>
      <w:marBottom w:val="0"/>
      <w:divBdr>
        <w:top w:val="none" w:sz="0" w:space="0" w:color="auto"/>
        <w:left w:val="none" w:sz="0" w:space="0" w:color="auto"/>
        <w:bottom w:val="none" w:sz="0" w:space="0" w:color="auto"/>
        <w:right w:val="none" w:sz="0" w:space="0" w:color="auto"/>
      </w:divBdr>
    </w:div>
    <w:div w:id="1792700267">
      <w:bodyDiv w:val="1"/>
      <w:marLeft w:val="0"/>
      <w:marRight w:val="0"/>
      <w:marTop w:val="0"/>
      <w:marBottom w:val="0"/>
      <w:divBdr>
        <w:top w:val="none" w:sz="0" w:space="0" w:color="auto"/>
        <w:left w:val="none" w:sz="0" w:space="0" w:color="auto"/>
        <w:bottom w:val="none" w:sz="0" w:space="0" w:color="auto"/>
        <w:right w:val="none" w:sz="0" w:space="0" w:color="auto"/>
      </w:divBdr>
    </w:div>
    <w:div w:id="1822766639">
      <w:bodyDiv w:val="1"/>
      <w:marLeft w:val="0"/>
      <w:marRight w:val="0"/>
      <w:marTop w:val="0"/>
      <w:marBottom w:val="0"/>
      <w:divBdr>
        <w:top w:val="none" w:sz="0" w:space="0" w:color="auto"/>
        <w:left w:val="none" w:sz="0" w:space="0" w:color="auto"/>
        <w:bottom w:val="none" w:sz="0" w:space="0" w:color="auto"/>
        <w:right w:val="none" w:sz="0" w:space="0" w:color="auto"/>
      </w:divBdr>
    </w:div>
    <w:div w:id="1831292033">
      <w:bodyDiv w:val="1"/>
      <w:marLeft w:val="0"/>
      <w:marRight w:val="0"/>
      <w:marTop w:val="0"/>
      <w:marBottom w:val="0"/>
      <w:divBdr>
        <w:top w:val="none" w:sz="0" w:space="0" w:color="auto"/>
        <w:left w:val="none" w:sz="0" w:space="0" w:color="auto"/>
        <w:bottom w:val="none" w:sz="0" w:space="0" w:color="auto"/>
        <w:right w:val="none" w:sz="0" w:space="0" w:color="auto"/>
      </w:divBdr>
    </w:div>
    <w:div w:id="1832061547">
      <w:bodyDiv w:val="1"/>
      <w:marLeft w:val="0"/>
      <w:marRight w:val="0"/>
      <w:marTop w:val="0"/>
      <w:marBottom w:val="0"/>
      <w:divBdr>
        <w:top w:val="none" w:sz="0" w:space="0" w:color="auto"/>
        <w:left w:val="none" w:sz="0" w:space="0" w:color="auto"/>
        <w:bottom w:val="none" w:sz="0" w:space="0" w:color="auto"/>
        <w:right w:val="none" w:sz="0" w:space="0" w:color="auto"/>
      </w:divBdr>
    </w:div>
    <w:div w:id="1891380365">
      <w:bodyDiv w:val="1"/>
      <w:marLeft w:val="0"/>
      <w:marRight w:val="0"/>
      <w:marTop w:val="0"/>
      <w:marBottom w:val="0"/>
      <w:divBdr>
        <w:top w:val="none" w:sz="0" w:space="0" w:color="auto"/>
        <w:left w:val="none" w:sz="0" w:space="0" w:color="auto"/>
        <w:bottom w:val="none" w:sz="0" w:space="0" w:color="auto"/>
        <w:right w:val="none" w:sz="0" w:space="0" w:color="auto"/>
      </w:divBdr>
    </w:div>
    <w:div w:id="1938443583">
      <w:bodyDiv w:val="1"/>
      <w:marLeft w:val="0"/>
      <w:marRight w:val="0"/>
      <w:marTop w:val="0"/>
      <w:marBottom w:val="0"/>
      <w:divBdr>
        <w:top w:val="none" w:sz="0" w:space="0" w:color="auto"/>
        <w:left w:val="none" w:sz="0" w:space="0" w:color="auto"/>
        <w:bottom w:val="none" w:sz="0" w:space="0" w:color="auto"/>
        <w:right w:val="none" w:sz="0" w:space="0" w:color="auto"/>
      </w:divBdr>
    </w:div>
    <w:div w:id="1939555501">
      <w:bodyDiv w:val="1"/>
      <w:marLeft w:val="0"/>
      <w:marRight w:val="0"/>
      <w:marTop w:val="0"/>
      <w:marBottom w:val="0"/>
      <w:divBdr>
        <w:top w:val="none" w:sz="0" w:space="0" w:color="auto"/>
        <w:left w:val="none" w:sz="0" w:space="0" w:color="auto"/>
        <w:bottom w:val="none" w:sz="0" w:space="0" w:color="auto"/>
        <w:right w:val="none" w:sz="0" w:space="0" w:color="auto"/>
      </w:divBdr>
    </w:div>
    <w:div w:id="1962612515">
      <w:bodyDiv w:val="1"/>
      <w:marLeft w:val="0"/>
      <w:marRight w:val="0"/>
      <w:marTop w:val="0"/>
      <w:marBottom w:val="0"/>
      <w:divBdr>
        <w:top w:val="none" w:sz="0" w:space="0" w:color="auto"/>
        <w:left w:val="none" w:sz="0" w:space="0" w:color="auto"/>
        <w:bottom w:val="none" w:sz="0" w:space="0" w:color="auto"/>
        <w:right w:val="none" w:sz="0" w:space="0" w:color="auto"/>
      </w:divBdr>
    </w:div>
    <w:div w:id="1974018460">
      <w:bodyDiv w:val="1"/>
      <w:marLeft w:val="0"/>
      <w:marRight w:val="0"/>
      <w:marTop w:val="0"/>
      <w:marBottom w:val="0"/>
      <w:divBdr>
        <w:top w:val="none" w:sz="0" w:space="0" w:color="auto"/>
        <w:left w:val="none" w:sz="0" w:space="0" w:color="auto"/>
        <w:bottom w:val="none" w:sz="0" w:space="0" w:color="auto"/>
        <w:right w:val="none" w:sz="0" w:space="0" w:color="auto"/>
      </w:divBdr>
    </w:div>
    <w:div w:id="2014993452">
      <w:bodyDiv w:val="1"/>
      <w:marLeft w:val="0"/>
      <w:marRight w:val="0"/>
      <w:marTop w:val="0"/>
      <w:marBottom w:val="0"/>
      <w:divBdr>
        <w:top w:val="none" w:sz="0" w:space="0" w:color="auto"/>
        <w:left w:val="none" w:sz="0" w:space="0" w:color="auto"/>
        <w:bottom w:val="none" w:sz="0" w:space="0" w:color="auto"/>
        <w:right w:val="none" w:sz="0" w:space="0" w:color="auto"/>
      </w:divBdr>
    </w:div>
    <w:div w:id="2048331206">
      <w:bodyDiv w:val="1"/>
      <w:marLeft w:val="0"/>
      <w:marRight w:val="0"/>
      <w:marTop w:val="0"/>
      <w:marBottom w:val="0"/>
      <w:divBdr>
        <w:top w:val="none" w:sz="0" w:space="0" w:color="auto"/>
        <w:left w:val="none" w:sz="0" w:space="0" w:color="auto"/>
        <w:bottom w:val="none" w:sz="0" w:space="0" w:color="auto"/>
        <w:right w:val="none" w:sz="0" w:space="0" w:color="auto"/>
      </w:divBdr>
    </w:div>
    <w:div w:id="2094740720">
      <w:bodyDiv w:val="1"/>
      <w:marLeft w:val="0"/>
      <w:marRight w:val="0"/>
      <w:marTop w:val="0"/>
      <w:marBottom w:val="0"/>
      <w:divBdr>
        <w:top w:val="none" w:sz="0" w:space="0" w:color="auto"/>
        <w:left w:val="none" w:sz="0" w:space="0" w:color="auto"/>
        <w:bottom w:val="none" w:sz="0" w:space="0" w:color="auto"/>
        <w:right w:val="none" w:sz="0" w:space="0" w:color="auto"/>
      </w:divBdr>
    </w:div>
    <w:div w:id="2121870955">
      <w:bodyDiv w:val="1"/>
      <w:marLeft w:val="0"/>
      <w:marRight w:val="0"/>
      <w:marTop w:val="0"/>
      <w:marBottom w:val="0"/>
      <w:divBdr>
        <w:top w:val="none" w:sz="0" w:space="0" w:color="auto"/>
        <w:left w:val="none" w:sz="0" w:space="0" w:color="auto"/>
        <w:bottom w:val="none" w:sz="0" w:space="0" w:color="auto"/>
        <w:right w:val="none" w:sz="0" w:space="0" w:color="auto"/>
      </w:divBdr>
    </w:div>
    <w:div w:id="2141605761">
      <w:bodyDiv w:val="1"/>
      <w:marLeft w:val="0"/>
      <w:marRight w:val="0"/>
      <w:marTop w:val="0"/>
      <w:marBottom w:val="0"/>
      <w:divBdr>
        <w:top w:val="none" w:sz="0" w:space="0" w:color="auto"/>
        <w:left w:val="none" w:sz="0" w:space="0" w:color="auto"/>
        <w:bottom w:val="none" w:sz="0" w:space="0" w:color="auto"/>
        <w:right w:val="none" w:sz="0" w:space="0" w:color="auto"/>
      </w:divBdr>
    </w:div>
    <w:div w:id="21426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skt@y&#1072;ndex.ru" TargetMode="External"/><Relationship Id="rId13" Type="http://schemas.openxmlformats.org/officeDocument/2006/relationships/hyperlink" Target="https://vk.com/tkskt" TargetMode="External"/><Relationship Id="rId18" Type="http://schemas.openxmlformats.org/officeDocument/2006/relationships/footer" Target="footer1.xml"/><Relationship Id="rId26" Type="http://schemas.openxmlformats.org/officeDocument/2006/relationships/hyperlink" Target="http://www.pedsovet.or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kskt.ru" TargetMode="External"/><Relationship Id="rId17" Type="http://schemas.openxmlformats.org/officeDocument/2006/relationships/hyperlink" Target="http://tkskt.ru" TargetMode="External"/><Relationship Id="rId25" Type="http://schemas.openxmlformats.org/officeDocument/2006/relationships/hyperlink" Target="http://www.it-n.ru" TargetMode="External"/><Relationship Id="rId33" Type="http://schemas.openxmlformats.org/officeDocument/2006/relationships/hyperlink" Target="http://tkskt.ru" TargetMode="External"/><Relationship Id="rId2" Type="http://schemas.openxmlformats.org/officeDocument/2006/relationships/numbering" Target="numbering.xml"/><Relationship Id="rId16" Type="http://schemas.openxmlformats.org/officeDocument/2006/relationships/hyperlink" Target="http://album.tambovlib.ru/?id=picture.page.14" TargetMode="External"/><Relationship Id="rId20" Type="http://schemas.openxmlformats.org/officeDocument/2006/relationships/hyperlink" Target="http://tkskt.ru" TargetMode="External"/><Relationship Id="rId29" Type="http://schemas.openxmlformats.org/officeDocument/2006/relationships/hyperlink" Target="http://www.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kskt14/" TargetMode="External"/><Relationship Id="rId24" Type="http://schemas.openxmlformats.org/officeDocument/2006/relationships/hyperlink" Target="http://www.openclass.ru" TargetMode="External"/><Relationship Id="rId32" Type="http://schemas.openxmlformats.org/officeDocument/2006/relationships/hyperlink" Target="mailto:tkskt@y&#1072;ndex.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kskt.ru" TargetMode="External"/><Relationship Id="rId23" Type="http://schemas.openxmlformats.org/officeDocument/2006/relationships/chart" Target="charts/chart3.xml"/><Relationship Id="rId28" Type="http://schemas.openxmlformats.org/officeDocument/2006/relationships/hyperlink" Target="http://www.informio.ru" TargetMode="External"/><Relationship Id="rId36" Type="http://schemas.openxmlformats.org/officeDocument/2006/relationships/fontTable" Target="fontTable.xml"/><Relationship Id="rId10" Type="http://schemas.openxmlformats.org/officeDocument/2006/relationships/hyperlink" Target="https://vk.com/tkskt" TargetMode="External"/><Relationship Id="rId19" Type="http://schemas.openxmlformats.org/officeDocument/2006/relationships/hyperlink" Target="http://tkskt.ru/wp-content/uploads/2018/01/polozhenie-o-porjadke-obuchenija-po-ind.-planu-2018.docx" TargetMode="External"/><Relationship Id="rId31" Type="http://schemas.openxmlformats.org/officeDocument/2006/relationships/hyperlink" Target="http://matemiya.simplesite.com/" TargetMode="External"/><Relationship Id="rId4" Type="http://schemas.openxmlformats.org/officeDocument/2006/relationships/settings" Target="settings.xml"/><Relationship Id="rId9" Type="http://schemas.openxmlformats.org/officeDocument/2006/relationships/hyperlink" Target="http://tkskt.ru" TargetMode="External"/><Relationship Id="rId14" Type="http://schemas.openxmlformats.org/officeDocument/2006/relationships/hyperlink" Target="https://www.instagram.com/tkskt14/" TargetMode="External"/><Relationship Id="rId22" Type="http://schemas.openxmlformats.org/officeDocument/2006/relationships/chart" Target="charts/chart2.xml"/><Relationship Id="rId27" Type="http://schemas.openxmlformats.org/officeDocument/2006/relationships/hyperlink" Target="http://www.nsportal.ru" TargetMode="External"/><Relationship Id="rId30" Type="http://schemas.openxmlformats.org/officeDocument/2006/relationships/hyperlink" Target="http://www.nsportal.ru"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dLbls>
            <c:showVal val="1"/>
          </c:dLbls>
          <c:cat>
            <c:strRef>
              <c:f>Лист1!$A$1:$A$3</c:f>
              <c:strCache>
                <c:ptCount val="3"/>
                <c:pt idx="0">
                  <c:v>2016 год</c:v>
                </c:pt>
                <c:pt idx="1">
                  <c:v>2017 год</c:v>
                </c:pt>
                <c:pt idx="2">
                  <c:v>2018 год</c:v>
                </c:pt>
              </c:strCache>
            </c:strRef>
          </c:cat>
          <c:val>
            <c:numRef>
              <c:f>Лист1!$B$1:$B$3</c:f>
              <c:numCache>
                <c:formatCode>General</c:formatCode>
                <c:ptCount val="3"/>
                <c:pt idx="0">
                  <c:v>49</c:v>
                </c:pt>
                <c:pt idx="1">
                  <c:v>38</c:v>
                </c:pt>
                <c:pt idx="2">
                  <c:v>43</c:v>
                </c:pt>
              </c:numCache>
            </c:numRef>
          </c:val>
        </c:ser>
        <c:shape val="box"/>
        <c:axId val="173650688"/>
        <c:axId val="173653376"/>
        <c:axId val="0"/>
      </c:bar3DChart>
      <c:catAx>
        <c:axId val="173650688"/>
        <c:scaling>
          <c:orientation val="minMax"/>
        </c:scaling>
        <c:axPos val="b"/>
        <c:tickLblPos val="nextTo"/>
        <c:crossAx val="173653376"/>
        <c:crosses val="autoZero"/>
        <c:auto val="1"/>
        <c:lblAlgn val="ctr"/>
        <c:lblOffset val="100"/>
      </c:catAx>
      <c:valAx>
        <c:axId val="173653376"/>
        <c:scaling>
          <c:orientation val="minMax"/>
        </c:scaling>
        <c:axPos val="l"/>
        <c:majorGridlines/>
        <c:numFmt formatCode="General" sourceLinked="1"/>
        <c:tickLblPos val="nextTo"/>
        <c:crossAx val="1736506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aseline="0"/>
                </a:pPr>
                <a:endParaRPr lang="ru-RU"/>
              </a:p>
            </c:txPr>
            <c:showVal val="1"/>
          </c:dLbls>
          <c:cat>
            <c:strRef>
              <c:f>Лист1!$A$1:$A$5</c:f>
              <c:strCache>
                <c:ptCount val="5"/>
                <c:pt idx="0">
                  <c:v>2014 год</c:v>
                </c:pt>
                <c:pt idx="1">
                  <c:v>2015 год</c:v>
                </c:pt>
                <c:pt idx="2">
                  <c:v>2016 год</c:v>
                </c:pt>
                <c:pt idx="3">
                  <c:v>2017 год</c:v>
                </c:pt>
                <c:pt idx="4">
                  <c:v>2018 год</c:v>
                </c:pt>
              </c:strCache>
            </c:strRef>
          </c:cat>
          <c:val>
            <c:numRef>
              <c:f>Лист1!$B$1:$B$5</c:f>
              <c:numCache>
                <c:formatCode>General</c:formatCode>
                <c:ptCount val="5"/>
                <c:pt idx="0">
                  <c:v>4</c:v>
                </c:pt>
                <c:pt idx="1">
                  <c:v>4.4700000000000024</c:v>
                </c:pt>
                <c:pt idx="2">
                  <c:v>4.2</c:v>
                </c:pt>
                <c:pt idx="3">
                  <c:v>4.1499999999999995</c:v>
                </c:pt>
                <c:pt idx="4">
                  <c:v>4.25</c:v>
                </c:pt>
              </c:numCache>
            </c:numRef>
          </c:val>
        </c:ser>
        <c:shape val="box"/>
        <c:axId val="172343680"/>
        <c:axId val="172345216"/>
        <c:axId val="0"/>
      </c:bar3DChart>
      <c:catAx>
        <c:axId val="172343680"/>
        <c:scaling>
          <c:orientation val="minMax"/>
        </c:scaling>
        <c:axPos val="b"/>
        <c:tickLblPos val="nextTo"/>
        <c:crossAx val="172345216"/>
        <c:crosses val="autoZero"/>
        <c:auto val="1"/>
        <c:lblAlgn val="ctr"/>
        <c:lblOffset val="100"/>
      </c:catAx>
      <c:valAx>
        <c:axId val="172345216"/>
        <c:scaling>
          <c:orientation val="minMax"/>
        </c:scaling>
        <c:axPos val="l"/>
        <c:majorGridlines/>
        <c:numFmt formatCode="General" sourceLinked="1"/>
        <c:tickLblPos val="nextTo"/>
        <c:crossAx val="1723436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aseline="0"/>
                </a:pPr>
                <a:endParaRPr lang="ru-RU"/>
              </a:p>
            </c:txPr>
            <c:showVal val="1"/>
          </c:dLbls>
          <c:cat>
            <c:strRef>
              <c:f>Лист1!$A$25:$A$29</c:f>
              <c:strCache>
                <c:ptCount val="5"/>
                <c:pt idx="0">
                  <c:v>2014 год</c:v>
                </c:pt>
                <c:pt idx="1">
                  <c:v>2015 год</c:v>
                </c:pt>
                <c:pt idx="2">
                  <c:v>2016 год</c:v>
                </c:pt>
                <c:pt idx="3">
                  <c:v>2017 год</c:v>
                </c:pt>
                <c:pt idx="4">
                  <c:v>2018 год</c:v>
                </c:pt>
              </c:strCache>
            </c:strRef>
          </c:cat>
          <c:val>
            <c:numRef>
              <c:f>Лист1!$B$25:$B$29</c:f>
              <c:numCache>
                <c:formatCode>0%</c:formatCode>
                <c:ptCount val="5"/>
                <c:pt idx="0" formatCode="0.00%">
                  <c:v>0.64500000000000224</c:v>
                </c:pt>
                <c:pt idx="1">
                  <c:v>0.94000000000000061</c:v>
                </c:pt>
                <c:pt idx="2">
                  <c:v>0.81</c:v>
                </c:pt>
                <c:pt idx="3" formatCode="0.00%">
                  <c:v>0.78700000000000003</c:v>
                </c:pt>
                <c:pt idx="4" formatCode="0.00%">
                  <c:v>0.85700000000000065</c:v>
                </c:pt>
              </c:numCache>
            </c:numRef>
          </c:val>
        </c:ser>
        <c:shape val="box"/>
        <c:axId val="173610496"/>
        <c:axId val="173612032"/>
        <c:axId val="0"/>
      </c:bar3DChart>
      <c:catAx>
        <c:axId val="173610496"/>
        <c:scaling>
          <c:orientation val="minMax"/>
        </c:scaling>
        <c:axPos val="b"/>
        <c:tickLblPos val="nextTo"/>
        <c:crossAx val="173612032"/>
        <c:crosses val="autoZero"/>
        <c:auto val="1"/>
        <c:lblAlgn val="ctr"/>
        <c:lblOffset val="100"/>
      </c:catAx>
      <c:valAx>
        <c:axId val="173612032"/>
        <c:scaling>
          <c:orientation val="minMax"/>
        </c:scaling>
        <c:axPos val="l"/>
        <c:majorGridlines/>
        <c:numFmt formatCode="0.00%" sourceLinked="1"/>
        <c:tickLblPos val="nextTo"/>
        <c:crossAx val="17361049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D55A-F4EB-414A-9CC7-684D3DDF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106</Pages>
  <Words>29841</Words>
  <Characters>170094</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1</cp:lastModifiedBy>
  <cp:revision>4</cp:revision>
  <cp:lastPrinted>2018-11-06T09:51:00Z</cp:lastPrinted>
  <dcterms:created xsi:type="dcterms:W3CDTF">2019-01-06T17:42:00Z</dcterms:created>
  <dcterms:modified xsi:type="dcterms:W3CDTF">2019-01-21T07:16:00Z</dcterms:modified>
</cp:coreProperties>
</file>