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179" w:rsidRDefault="00ED2179" w:rsidP="00C407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03" w:type="dxa"/>
        <w:tblInd w:w="-176" w:type="dxa"/>
        <w:tblCellMar>
          <w:left w:w="10" w:type="dxa"/>
          <w:right w:w="10" w:type="dxa"/>
        </w:tblCellMar>
        <w:tblLook w:val="0000"/>
      </w:tblPr>
      <w:tblGrid>
        <w:gridCol w:w="4962"/>
        <w:gridCol w:w="5041"/>
      </w:tblGrid>
      <w:tr w:rsidR="002C5D9B" w:rsidTr="00770ED1">
        <w:tc>
          <w:tcPr>
            <w:tcW w:w="4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D9B" w:rsidRDefault="002C5D9B" w:rsidP="00770ED1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СОГЛАСОВАНО</w:t>
            </w:r>
          </w:p>
          <w:p w:rsidR="002C5D9B" w:rsidRDefault="002C5D9B" w:rsidP="00770ED1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на заседании Совета</w:t>
            </w:r>
          </w:p>
          <w:p w:rsidR="002C5D9B" w:rsidRPr="00343BE0" w:rsidRDefault="002C5D9B" w:rsidP="00770ED1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343BE0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протокол от «30» августа 2016 г. № 3</w:t>
            </w:r>
          </w:p>
          <w:p w:rsidR="002C5D9B" w:rsidRDefault="002C5D9B" w:rsidP="00770ED1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2C5D9B" w:rsidRDefault="002C5D9B" w:rsidP="00770ED1">
            <w:pPr>
              <w:pStyle w:val="2"/>
              <w:ind w:left="0" w:firstLine="0"/>
              <w:rPr>
                <w:b/>
              </w:rPr>
            </w:pPr>
          </w:p>
        </w:tc>
        <w:tc>
          <w:tcPr>
            <w:tcW w:w="50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D9B" w:rsidRDefault="002C5D9B" w:rsidP="00770ED1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3E42E8" w:rsidRDefault="003E42E8" w:rsidP="003E42E8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Директором АНПОО ТКСКТ  </w:t>
            </w:r>
          </w:p>
          <w:p w:rsidR="002C5D9B" w:rsidRPr="000464E3" w:rsidRDefault="003E42E8" w:rsidP="003E42E8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Приказ</w:t>
            </w:r>
            <w:r w:rsidR="002C5D9B" w:rsidRPr="000464E3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  № 96-о </w:t>
            </w:r>
            <w:r w:rsidR="002C5D9B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 </w:t>
            </w:r>
            <w:r w:rsidR="002C5D9B" w:rsidRPr="000464E3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от «30» августа  2016 г.</w:t>
            </w:r>
          </w:p>
          <w:p w:rsidR="002C5D9B" w:rsidRDefault="002C5D9B" w:rsidP="00770ED1">
            <w:pPr>
              <w:pStyle w:val="2"/>
              <w:ind w:left="0" w:firstLine="0"/>
            </w:pPr>
          </w:p>
        </w:tc>
      </w:tr>
    </w:tbl>
    <w:p w:rsidR="00ED2179" w:rsidRDefault="00ED2179" w:rsidP="00C407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179" w:rsidRDefault="00ED2179" w:rsidP="00C407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747" w:rsidRPr="00C40747" w:rsidRDefault="00C40747" w:rsidP="00C407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C407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C40747" w:rsidRPr="00C40747" w:rsidRDefault="00C40747" w:rsidP="00C407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21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формировании фонда библиотеки</w:t>
      </w:r>
    </w:p>
    <w:p w:rsidR="00C40747" w:rsidRPr="00ED2179" w:rsidRDefault="00C40747" w:rsidP="00C407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21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АНПОО ТКСКТ</w:t>
      </w:r>
    </w:p>
    <w:bookmarkEnd w:id="0"/>
    <w:p w:rsidR="00C40747" w:rsidRPr="00C40747" w:rsidRDefault="00C40747" w:rsidP="00C407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747" w:rsidRDefault="00C40747" w:rsidP="00C407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разработано на основании приказа Министерства образования РФ </w:t>
      </w:r>
      <w:r w:rsidR="00ED2179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r w:rsidRPr="00C4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4066 от 21.11.2002 г. «Об утверждении примерного положения о формировании фонда библиотеки среднего специального учебного заведения», ФедеральногоЗакона «Об образовании в Российской Федерации»</w:t>
      </w:r>
      <w:r w:rsidR="00010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074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29.12.2012 г.</w:t>
      </w:r>
      <w:r w:rsidR="00ED2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</w:t>
      </w:r>
      <w:r w:rsidRPr="00C4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273-ФЗ,</w:t>
      </w:r>
      <w:r w:rsidR="00010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074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Федеральных Государственных</w:t>
      </w:r>
      <w:r w:rsidR="00010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стандартов министерства образования и н</w:t>
      </w:r>
      <w:r w:rsidRPr="00C4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ауки. Целями являются улучшение качества формирования фонда библиотеки в </w:t>
      </w:r>
      <w:r w:rsidR="00ED217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АНПОО ТКСКТ</w:t>
      </w:r>
      <w:r w:rsidRPr="00C4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</w:t>
      </w:r>
      <w:r w:rsidR="00010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074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Колледж), повышения эффективности их использования, совершенствования библиотечного и информационн</w:t>
      </w:r>
      <w:proofErr w:type="gramStart"/>
      <w:r w:rsidRPr="00C40747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="00010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0747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библиографического обслуживания,</w:t>
      </w:r>
      <w:r w:rsidR="00010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07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колледжа.</w:t>
      </w:r>
    </w:p>
    <w:p w:rsidR="00ED2179" w:rsidRPr="00C40747" w:rsidRDefault="00ED2179" w:rsidP="00C407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747" w:rsidRDefault="00C40747" w:rsidP="00ED21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07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ED2179" w:rsidRPr="00C40747" w:rsidRDefault="00ED2179" w:rsidP="00ED21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0747" w:rsidRPr="00C40747" w:rsidRDefault="00C40747" w:rsidP="00C407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747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Настоящее положение определяет содержание работы библиотеки по комплектованию и организации ее фонда с целью оперативного и полного обеспечения учебно-воспитательного процесса вКолледже изданиями, другими документами и информацией о них.</w:t>
      </w:r>
    </w:p>
    <w:p w:rsidR="00C40747" w:rsidRPr="00C40747" w:rsidRDefault="00C40747" w:rsidP="00C407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747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Фонд библиотеки создается как единый библиотечный фонд Колледжа.</w:t>
      </w:r>
    </w:p>
    <w:p w:rsidR="00C40747" w:rsidRDefault="00C40747" w:rsidP="00C407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Единый фонд формируется в соответствии с учебными планами и программами, картотекой </w:t>
      </w:r>
      <w:proofErr w:type="spellStart"/>
      <w:r w:rsidRPr="00C40747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книгообеспеченности</w:t>
      </w:r>
      <w:proofErr w:type="spellEnd"/>
      <w:r w:rsidRPr="00C4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образовательного процесса и информационными запросами </w:t>
      </w:r>
      <w:proofErr w:type="gramStart"/>
      <w:r w:rsidRPr="00C407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4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Колледжа.</w:t>
      </w:r>
    </w:p>
    <w:p w:rsidR="00ED2179" w:rsidRPr="00C40747" w:rsidRDefault="00ED2179" w:rsidP="00C407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747" w:rsidRDefault="00C40747" w:rsidP="00ED21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07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Структура и состав фонда</w:t>
      </w:r>
    </w:p>
    <w:p w:rsidR="00ED2179" w:rsidRPr="00C40747" w:rsidRDefault="00ED2179" w:rsidP="00ED21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0747" w:rsidRPr="00C40747" w:rsidRDefault="00C40747" w:rsidP="00C407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747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Единый фонд библиотеки состоит из различных видов отечественных и зарубежныхизданий (учебной, научной, художественнойлитературы и др.), неопубликованных, аудиовизуальных и электронных документов.</w:t>
      </w:r>
    </w:p>
    <w:p w:rsidR="00C40747" w:rsidRPr="00C40747" w:rsidRDefault="00C40747" w:rsidP="00C407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Степень </w:t>
      </w:r>
      <w:proofErr w:type="spellStart"/>
      <w:r w:rsidRPr="00C4074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устареваемости</w:t>
      </w:r>
      <w:proofErr w:type="spellEnd"/>
      <w:r w:rsidRPr="00C4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основных учебных изданий устанавливается по циклам дисциплин в соответствии с требованиями к обеспеченности учебной литературой учебных  заведений профессионального образования, утвержденными Министерством образования РФ: общегуманитарные, социально-экономические испециальные </w:t>
      </w:r>
      <w:proofErr w:type="gramStart"/>
      <w:r w:rsidRPr="00C40747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proofErr w:type="gramEnd"/>
      <w:r w:rsidRPr="00C4074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оследние 5 лет; общепрофессиональные, естественнонаучные и математические -последние 10 лет.</w:t>
      </w:r>
    </w:p>
    <w:p w:rsidR="00C40747" w:rsidRPr="00C40747" w:rsidRDefault="00C40747" w:rsidP="00C407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proofErr w:type="gramStart"/>
      <w:r w:rsidRPr="00C4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Примерная структура фонда: основной фонд-часть единого фонда, включающая наиболее полное собрание  отечественных и зарубежных изданий и неопубликованных документов на традиционных и электронных носителях по профилю Колледжа; подсобный фонд-часть единого фонда, пользующаяся наибольшим спросом у обучающихся Колледжа, создается при читальном </w:t>
      </w:r>
      <w:proofErr w:type="spellStart"/>
      <w:r w:rsidRPr="00C4074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залеили</w:t>
      </w:r>
      <w:proofErr w:type="spellEnd"/>
      <w:r w:rsidRPr="00C4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абонементе.</w:t>
      </w:r>
      <w:proofErr w:type="gramEnd"/>
      <w:r w:rsidRPr="00C4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Подсобный фонд может быть специализированным, состоящим из документов, отобранных из основного фонда по какому-либо из признаков (виду, тематике, читательскому назначению). К подсобному фонду может быть организован открытый доступ</w:t>
      </w:r>
      <w:proofErr w:type="gramStart"/>
      <w:r w:rsidRPr="00C40747">
        <w:rPr>
          <w:rFonts w:ascii="Times New Roman" w:eastAsia="Times New Roman" w:hAnsi="Times New Roman" w:cs="Times New Roman"/>
          <w:sz w:val="24"/>
          <w:szCs w:val="24"/>
          <w:lang w:eastAsia="ru-RU"/>
        </w:rPr>
        <w:t>;у</w:t>
      </w:r>
      <w:proofErr w:type="gramEnd"/>
      <w:r w:rsidRPr="00C4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чебный фонд-специализированный подсобный фонд, включающий в свой состав издания независимо от </w:t>
      </w:r>
      <w:r w:rsidRPr="00C407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их вида и </w:t>
      </w:r>
      <w:proofErr w:type="spellStart"/>
      <w:r w:rsidRPr="00C40747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экземплярности</w:t>
      </w:r>
      <w:proofErr w:type="spellEnd"/>
      <w:r w:rsidRPr="00C4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предназначенные для обеспечения образовательного процесса. Учебный фонд формируется в соответствии с учебными планами и программами Колледжа и нормами </w:t>
      </w:r>
      <w:proofErr w:type="spellStart"/>
      <w:r w:rsidRPr="00C40747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книгообеспеченности</w:t>
      </w:r>
      <w:proofErr w:type="spellEnd"/>
      <w:r w:rsidRPr="00C407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2179" w:rsidRDefault="00ED2179" w:rsidP="00C407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747" w:rsidRPr="00ED2179" w:rsidRDefault="00C40747" w:rsidP="00ED21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07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3.Общие принципы и порядок комплектования</w:t>
      </w:r>
    </w:p>
    <w:p w:rsidR="00ED2179" w:rsidRPr="00C40747" w:rsidRDefault="00ED2179" w:rsidP="00ED21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747" w:rsidRPr="00C40747" w:rsidRDefault="00C40747" w:rsidP="00C407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747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Порядок формирования учебного фонда</w:t>
      </w:r>
      <w:r w:rsidR="00010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074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определяется картотекой</w:t>
      </w:r>
      <w:r w:rsidR="00010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0747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книгообеспеченности</w:t>
      </w:r>
      <w:proofErr w:type="spellEnd"/>
      <w:r w:rsidRPr="00C4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образовательного процесса. Картотека содержит информацию об</w:t>
      </w:r>
      <w:r w:rsidR="00010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074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 дисциплинах Колледжа; контингенте обучающихся и формах их обучения</w:t>
      </w:r>
      <w:proofErr w:type="gramStart"/>
      <w:r w:rsidRPr="00C40747">
        <w:rPr>
          <w:rFonts w:ascii="Times New Roman" w:eastAsia="Times New Roman" w:hAnsi="Times New Roman" w:cs="Times New Roman"/>
          <w:sz w:val="24"/>
          <w:szCs w:val="24"/>
          <w:lang w:eastAsia="ru-RU"/>
        </w:rPr>
        <w:t>;и</w:t>
      </w:r>
      <w:proofErr w:type="gramEnd"/>
      <w:r w:rsidRPr="00C4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зданиях, рекомендуемых к использованию в образовательном процессе по каждой дисциплине, независимот вида документа; коэффициенте </w:t>
      </w:r>
      <w:proofErr w:type="spellStart"/>
      <w:r w:rsidRPr="00C40747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книгообеспеченности</w:t>
      </w:r>
      <w:proofErr w:type="spellEnd"/>
      <w:r w:rsidRPr="00C4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Картотека может быть организована в карточном или электронном варианте.</w:t>
      </w:r>
    </w:p>
    <w:p w:rsidR="00C40747" w:rsidRPr="00C40747" w:rsidRDefault="00C40747" w:rsidP="00C407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747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Учебные издания и документы приобретаются по письменной</w:t>
      </w:r>
      <w:r w:rsidR="00010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заявке преподавателей Колледжа с указанием названия дисциплины иколичества обучающихся, изучающих ее. Библиотека имеет право корректировать </w:t>
      </w:r>
      <w:proofErr w:type="spellStart"/>
      <w:r w:rsidRPr="00C40747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экземплярность</w:t>
      </w:r>
      <w:proofErr w:type="spellEnd"/>
      <w:r w:rsidRPr="00C4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заказываемого издания исходя </w:t>
      </w:r>
      <w:proofErr w:type="gramStart"/>
      <w:r w:rsidRPr="00C40747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</w:p>
    <w:p w:rsidR="00C40747" w:rsidRPr="00C40747" w:rsidRDefault="00C40747" w:rsidP="00C407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7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обеспеченности предмета и установленных нормативов.</w:t>
      </w:r>
      <w:r w:rsidR="00010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07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Предпочтение отдается учебным изданиям, имеющим грифМинистерства образования Российской Федерации, и другихфедеральных органов исполнительной властиРоссийской Федерации, имеющих подведомственные образовательные учреждения.</w:t>
      </w:r>
    </w:p>
    <w:p w:rsidR="00C40747" w:rsidRPr="00C40747" w:rsidRDefault="00C40747" w:rsidP="00C407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747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Учебные издания и документы приобретаются из расчета обеспечения каждого обучающегося обязательной учебной литературой по</w:t>
      </w:r>
      <w:r w:rsidR="00010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074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циклам дисциплин, реализуемых образовательными программами. Каждый обучающийся должен быть обеспечен не менее чем одним учебным печатным и/или электронным изданием по каждой дисциплине профессионального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</w:t>
      </w:r>
      <w:r w:rsidR="00ED2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4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этом объем фонда учебной литературы с грифом Минобразования России и другихфедеральных органов исполнительной власти Российской Федерации, имеющихподведомственные образовательные учреждения, должен составлять по количеству названий не менее 80% от всего учебного библиотечного фонда.</w:t>
      </w:r>
    </w:p>
    <w:p w:rsidR="00C40747" w:rsidRPr="00C40747" w:rsidRDefault="00C40747" w:rsidP="00C407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Библиотечный фонд должен быть укомплектован печатными и/или электронными изданиями основной и дополнительной учебной литературой по дисциплинам всех циклов, изданной за </w:t>
      </w:r>
      <w:proofErr w:type="gramStart"/>
      <w:r w:rsidRPr="00C407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последние</w:t>
      </w:r>
      <w:proofErr w:type="gramEnd"/>
      <w:r w:rsidRPr="00C4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лет.</w:t>
      </w:r>
    </w:p>
    <w:p w:rsidR="00C40747" w:rsidRPr="00C40747" w:rsidRDefault="00C40747" w:rsidP="00C407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2235"/>
        <w:gridCol w:w="4536"/>
        <w:gridCol w:w="2800"/>
      </w:tblGrid>
      <w:tr w:rsidR="00C40747" w:rsidRPr="00C40747" w:rsidTr="00ED2179">
        <w:tc>
          <w:tcPr>
            <w:tcW w:w="2235" w:type="dxa"/>
          </w:tcPr>
          <w:p w:rsidR="00ED2179" w:rsidRDefault="00C40747" w:rsidP="00C407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 </w:t>
            </w:r>
          </w:p>
          <w:p w:rsidR="00C40747" w:rsidRPr="00C40747" w:rsidRDefault="00C40747" w:rsidP="00C407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основной учебной </w:t>
            </w:r>
          </w:p>
          <w:p w:rsidR="00C40747" w:rsidRPr="00C40747" w:rsidRDefault="00C40747" w:rsidP="00C407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литературы</w:t>
            </w:r>
          </w:p>
        </w:tc>
        <w:tc>
          <w:tcPr>
            <w:tcW w:w="4536" w:type="dxa"/>
          </w:tcPr>
          <w:p w:rsidR="00C40747" w:rsidRPr="00C40747" w:rsidRDefault="00C40747" w:rsidP="00C407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Циклы дисциплин</w:t>
            </w:r>
          </w:p>
          <w:p w:rsidR="00C40747" w:rsidRPr="00C40747" w:rsidRDefault="00C40747" w:rsidP="00C407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</w:tcPr>
          <w:p w:rsidR="00C40747" w:rsidRPr="00C40747" w:rsidRDefault="00C40747" w:rsidP="00C407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</w:t>
            </w:r>
          </w:p>
          <w:p w:rsidR="00C40747" w:rsidRPr="00C40747" w:rsidRDefault="00C40747" w:rsidP="00C407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747" w:rsidRPr="00C40747" w:rsidTr="00ED2179">
        <w:tc>
          <w:tcPr>
            <w:tcW w:w="2235" w:type="dxa"/>
          </w:tcPr>
          <w:p w:rsidR="00C40747" w:rsidRPr="00C40747" w:rsidRDefault="00C40747" w:rsidP="00C407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C40747" w:rsidRPr="00C40747" w:rsidRDefault="00C40747" w:rsidP="00C407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Общиегуманитарные и </w:t>
            </w:r>
          </w:p>
          <w:p w:rsidR="00C40747" w:rsidRDefault="00C40747" w:rsidP="00C407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социально-экономические дисциплины</w:t>
            </w:r>
          </w:p>
          <w:p w:rsidR="00ED2179" w:rsidRPr="00C40747" w:rsidRDefault="00ED2179" w:rsidP="00C407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</w:tcPr>
          <w:p w:rsidR="00C40747" w:rsidRPr="00C40747" w:rsidRDefault="00C40747" w:rsidP="00C407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  <w:p w:rsidR="00C40747" w:rsidRPr="00C40747" w:rsidRDefault="00C40747" w:rsidP="00C407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747" w:rsidRPr="00C40747" w:rsidTr="00ED2179">
        <w:tc>
          <w:tcPr>
            <w:tcW w:w="2235" w:type="dxa"/>
          </w:tcPr>
          <w:p w:rsidR="00C40747" w:rsidRPr="00C40747" w:rsidRDefault="00C40747" w:rsidP="00C407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C40747" w:rsidRPr="00C40747" w:rsidRDefault="00C40747" w:rsidP="00C407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Математические и общие</w:t>
            </w:r>
          </w:p>
          <w:p w:rsidR="00C40747" w:rsidRDefault="00C40747" w:rsidP="00C407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естественнонаучные дисциплины</w:t>
            </w:r>
          </w:p>
          <w:p w:rsidR="00ED2179" w:rsidRPr="00C40747" w:rsidRDefault="00ED2179" w:rsidP="00C407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</w:tcPr>
          <w:p w:rsidR="00C40747" w:rsidRPr="00C40747" w:rsidRDefault="00C40747" w:rsidP="00C407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  <w:p w:rsidR="00C40747" w:rsidRPr="00C40747" w:rsidRDefault="00C40747" w:rsidP="00C407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747" w:rsidRPr="00C40747" w:rsidTr="00ED2179">
        <w:tc>
          <w:tcPr>
            <w:tcW w:w="2235" w:type="dxa"/>
          </w:tcPr>
          <w:p w:rsidR="00C40747" w:rsidRPr="00C40747" w:rsidRDefault="00C40747" w:rsidP="00C407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C40747" w:rsidRPr="00C40747" w:rsidRDefault="00C40747" w:rsidP="00C407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Общепрофессиональные дисциплины</w:t>
            </w:r>
          </w:p>
          <w:p w:rsidR="00C40747" w:rsidRPr="00C40747" w:rsidRDefault="00C40747" w:rsidP="00C407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</w:tcPr>
          <w:p w:rsidR="00C40747" w:rsidRPr="00C40747" w:rsidRDefault="00C40747" w:rsidP="00C407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  <w:p w:rsidR="00C40747" w:rsidRPr="00C40747" w:rsidRDefault="00C40747" w:rsidP="00C407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747" w:rsidRPr="00C40747" w:rsidTr="00ED2179">
        <w:tc>
          <w:tcPr>
            <w:tcW w:w="2235" w:type="dxa"/>
          </w:tcPr>
          <w:p w:rsidR="00C40747" w:rsidRPr="00C40747" w:rsidRDefault="00C40747" w:rsidP="00C407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C40747" w:rsidRDefault="00C40747" w:rsidP="00C407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дисциплины</w:t>
            </w:r>
          </w:p>
          <w:p w:rsidR="00ED2179" w:rsidRPr="00C40747" w:rsidRDefault="00ED2179" w:rsidP="00C407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</w:tcPr>
          <w:p w:rsidR="00C40747" w:rsidRPr="00C40747" w:rsidRDefault="00C40747" w:rsidP="00C407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  <w:p w:rsidR="00C40747" w:rsidRPr="00C40747" w:rsidRDefault="00C40747" w:rsidP="00C407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747" w:rsidRPr="00C40747" w:rsidTr="00ED2179">
        <w:tc>
          <w:tcPr>
            <w:tcW w:w="2235" w:type="dxa"/>
          </w:tcPr>
          <w:p w:rsidR="00C40747" w:rsidRPr="00C40747" w:rsidRDefault="00C40747" w:rsidP="00C407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 </w:t>
            </w:r>
            <w:proofErr w:type="gramStart"/>
            <w:r w:rsidRPr="00C4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дополнительной</w:t>
            </w:r>
            <w:proofErr w:type="gramEnd"/>
          </w:p>
          <w:p w:rsidR="00C40747" w:rsidRPr="00C40747" w:rsidRDefault="00C40747" w:rsidP="00C407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литературы</w:t>
            </w:r>
          </w:p>
          <w:p w:rsidR="00C40747" w:rsidRPr="00C40747" w:rsidRDefault="00C40747" w:rsidP="00C407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C40747" w:rsidRPr="00C40747" w:rsidRDefault="00C40747" w:rsidP="00C407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всем циклам </w:t>
            </w:r>
          </w:p>
          <w:p w:rsidR="00C40747" w:rsidRPr="00C40747" w:rsidRDefault="00C40747" w:rsidP="00C407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</w:t>
            </w:r>
          </w:p>
        </w:tc>
        <w:tc>
          <w:tcPr>
            <w:tcW w:w="2800" w:type="dxa"/>
          </w:tcPr>
          <w:p w:rsidR="00C40747" w:rsidRPr="00C40747" w:rsidRDefault="00C40747" w:rsidP="00C407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0,1-0,2</w:t>
            </w:r>
          </w:p>
          <w:p w:rsidR="00C40747" w:rsidRPr="00C40747" w:rsidRDefault="00C40747" w:rsidP="00C407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0747" w:rsidRPr="00C40747" w:rsidRDefault="00C40747" w:rsidP="00C407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747" w:rsidRPr="00C40747" w:rsidRDefault="00C40747" w:rsidP="00C407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7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3.5. Библиотечный фонд, помимо учебной литературы, должен включать официальные, справочно-библиографические и периодические издания в расчете 1-2 экз. на каждые 100 </w:t>
      </w:r>
    </w:p>
    <w:p w:rsidR="00C40747" w:rsidRPr="00C40747" w:rsidRDefault="00C40747" w:rsidP="00C407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74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человек.</w:t>
      </w:r>
    </w:p>
    <w:p w:rsidR="00C40747" w:rsidRPr="00C40747" w:rsidRDefault="00C40747" w:rsidP="00C407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747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Научные издания и другие виды документов приобретаются исходя из принципа удовлетворения читательских запросов в читальном зале.</w:t>
      </w:r>
    </w:p>
    <w:p w:rsidR="00C40747" w:rsidRPr="00C40747" w:rsidRDefault="00C40747" w:rsidP="00C407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Издания и документы приобретаются на основе предварительного заказа, который составляется путем просмотра и отбора по </w:t>
      </w:r>
      <w:proofErr w:type="gramStart"/>
      <w:r w:rsidRPr="00C40747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библиографическими</w:t>
      </w:r>
      <w:proofErr w:type="gramEnd"/>
      <w:r w:rsidRPr="00C4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источникам информации.</w:t>
      </w:r>
    </w:p>
    <w:p w:rsidR="00C40747" w:rsidRPr="00C40747" w:rsidRDefault="00C40747" w:rsidP="00C407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747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Источниками комплектования фондаявляются библиотечные коллекторы, книготорговые и книгоиздательские организации, фирмы, частные лица, обменные фонды других библиотек, агентство «Роспечать» и др.</w:t>
      </w:r>
    </w:p>
    <w:p w:rsidR="00ED2179" w:rsidRDefault="00ED2179" w:rsidP="00C407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747" w:rsidRDefault="00C40747" w:rsidP="00ED21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21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Исключение документов из фонда</w:t>
      </w:r>
    </w:p>
    <w:p w:rsidR="00ED2179" w:rsidRPr="00ED2179" w:rsidRDefault="00ED2179" w:rsidP="00ED21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0747" w:rsidRPr="00C40747" w:rsidRDefault="00C40747" w:rsidP="00C407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747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В целях повышения эффективности использованияфонда систематически проводится анализ его использования.</w:t>
      </w:r>
    </w:p>
    <w:p w:rsidR="00C40747" w:rsidRPr="00C40747" w:rsidRDefault="00C40747" w:rsidP="00C407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747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Библиотека совместно с председателями предметных комиссий</w:t>
      </w:r>
      <w:r w:rsidR="00010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0747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 просматривает фонд с целью выделения малоиспользуемых документов для их списания из  фонда.</w:t>
      </w:r>
    </w:p>
    <w:p w:rsidR="00C40747" w:rsidRPr="00C40747" w:rsidRDefault="00C40747" w:rsidP="00C407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Ветхие, дефектные, дублетные, устаревшие по содержанию и утраченные </w:t>
      </w:r>
      <w:proofErr w:type="gramStart"/>
      <w:r w:rsidRPr="00C4074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издания</w:t>
      </w:r>
      <w:proofErr w:type="gramEnd"/>
      <w:r w:rsidRPr="00C4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 документы исключаются из фонда в порядке, установленном «Инструкцией об учете  библиотечного фонда» Министерства культуры Российск</w:t>
      </w:r>
      <w:r w:rsidR="00ED2179">
        <w:rPr>
          <w:rFonts w:ascii="Times New Roman" w:eastAsia="Times New Roman" w:hAnsi="Times New Roman" w:cs="Times New Roman"/>
          <w:sz w:val="24"/>
          <w:szCs w:val="24"/>
          <w:lang w:eastAsia="ru-RU"/>
        </w:rPr>
        <w:t>ой Федерации от 02.12.1998 г. N</w:t>
      </w:r>
      <w:r w:rsidRPr="00C4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590 и Приказом Министерства образования Российско</w:t>
      </w:r>
      <w:r w:rsidR="00ED2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Федерации от 24.08.2000 г. N </w:t>
      </w:r>
      <w:r w:rsidRPr="00C40747">
        <w:rPr>
          <w:rFonts w:ascii="Times New Roman" w:eastAsia="Times New Roman" w:hAnsi="Times New Roman" w:cs="Times New Roman"/>
          <w:sz w:val="24"/>
          <w:szCs w:val="24"/>
          <w:lang w:eastAsia="ru-RU"/>
        </w:rPr>
        <w:t>2488 «Об учете фонда библиотек образовательных учреждений».</w:t>
      </w:r>
    </w:p>
    <w:p w:rsidR="00C40747" w:rsidRPr="00C40747" w:rsidRDefault="00C40747" w:rsidP="00C407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Проверка фонда библиотеки проводится систематически в сроки, установленные письмом Министерства Финансов РФ«Об инвентаризации библиотечных фондов» от 04.11.1998 </w:t>
      </w:r>
      <w:r w:rsidR="00ED2179">
        <w:rPr>
          <w:rFonts w:ascii="Times New Roman" w:eastAsia="Times New Roman" w:hAnsi="Times New Roman" w:cs="Times New Roman"/>
          <w:sz w:val="24"/>
          <w:szCs w:val="24"/>
          <w:lang w:eastAsia="ru-RU"/>
        </w:rPr>
        <w:t>г. за N</w:t>
      </w:r>
      <w:r w:rsidRPr="00C4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16-00-16-198.</w:t>
      </w:r>
    </w:p>
    <w:p w:rsidR="00C40747" w:rsidRPr="00C40747" w:rsidRDefault="00C40747" w:rsidP="00C4074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C40747" w:rsidRPr="00C40747" w:rsidRDefault="00C40747" w:rsidP="00C4074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C40747" w:rsidRPr="00C40747" w:rsidRDefault="00C40747" w:rsidP="00C4074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C40747" w:rsidRPr="00C40747" w:rsidRDefault="00C40747" w:rsidP="00C4074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C40747" w:rsidRPr="00C40747" w:rsidRDefault="00C40747" w:rsidP="00C4074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C40747" w:rsidRPr="00C40747" w:rsidRDefault="00C40747" w:rsidP="00C40747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7B3B91" w:rsidRDefault="007B3B91"/>
    <w:sectPr w:rsidR="007B3B91" w:rsidSect="00341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2EF0"/>
    <w:rsid w:val="00010453"/>
    <w:rsid w:val="00062EF0"/>
    <w:rsid w:val="00096D8A"/>
    <w:rsid w:val="002C5D9B"/>
    <w:rsid w:val="003418C3"/>
    <w:rsid w:val="003E42E8"/>
    <w:rsid w:val="007B3B91"/>
    <w:rsid w:val="00BB7F2B"/>
    <w:rsid w:val="00C40747"/>
    <w:rsid w:val="00CD5DDD"/>
    <w:rsid w:val="00ED21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07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ED2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2">
    <w:name w:val="List 2"/>
    <w:basedOn w:val="a"/>
    <w:uiPriority w:val="99"/>
    <w:semiHidden/>
    <w:unhideWhenUsed/>
    <w:rsid w:val="00ED2179"/>
    <w:pPr>
      <w:widowControl w:val="0"/>
      <w:suppressAutoHyphens/>
      <w:autoSpaceDN w:val="0"/>
      <w:spacing w:after="0" w:line="240" w:lineRule="auto"/>
      <w:ind w:left="566" w:hanging="283"/>
      <w:contextualSpacing/>
      <w:textAlignment w:val="baseline"/>
    </w:pPr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ED2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21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0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ED2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2">
    <w:name w:val="List 2"/>
    <w:basedOn w:val="a"/>
    <w:uiPriority w:val="99"/>
    <w:semiHidden/>
    <w:unhideWhenUsed/>
    <w:rsid w:val="00ED2179"/>
    <w:pPr>
      <w:widowControl w:val="0"/>
      <w:suppressAutoHyphens/>
      <w:autoSpaceDN w:val="0"/>
      <w:spacing w:after="0" w:line="240" w:lineRule="auto"/>
      <w:ind w:left="566" w:hanging="283"/>
      <w:contextualSpacing/>
      <w:textAlignment w:val="baseline"/>
    </w:pPr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ED2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21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50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18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73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1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36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53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87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53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44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38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89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86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4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2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1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5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0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6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69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02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83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01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28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6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80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40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03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15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9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31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12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45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9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9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7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8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54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04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28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67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3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38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8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0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5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2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6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0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9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3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4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7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69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9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3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9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1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0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3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4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2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1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2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73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1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0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7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3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6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7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3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0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3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3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9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4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7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6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6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7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3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9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8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7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4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1009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5</cp:revision>
  <cp:lastPrinted>2017-02-17T10:36:00Z</cp:lastPrinted>
  <dcterms:created xsi:type="dcterms:W3CDTF">2017-02-17T10:12:00Z</dcterms:created>
  <dcterms:modified xsi:type="dcterms:W3CDTF">2019-02-09T21:07:00Z</dcterms:modified>
</cp:coreProperties>
</file>