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0" w:rsidRPr="002069F9" w:rsidRDefault="00B664A0" w:rsidP="0020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9F9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«Тамбовский колледж социокультурных технологий»</w:t>
      </w: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004902" w:rsidTr="00004902">
        <w:tc>
          <w:tcPr>
            <w:tcW w:w="5068" w:type="dxa"/>
          </w:tcPr>
          <w:p w:rsidR="00CC3F66" w:rsidRDefault="00004902" w:rsidP="00B6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9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004902" w:rsidRPr="00CC3F66" w:rsidRDefault="00CC3F66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F66">
              <w:rPr>
                <w:rFonts w:ascii="Times New Roman" w:hAnsi="Times New Roman" w:cs="Times New Roman"/>
                <w:sz w:val="28"/>
                <w:szCs w:val="28"/>
              </w:rPr>
              <w:t>Директором АНПОО ТКСКТ</w:t>
            </w:r>
          </w:p>
          <w:p w:rsidR="00004902" w:rsidRDefault="00004902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 </w:t>
            </w:r>
            <w:r w:rsidR="00CB74E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286B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492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2152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152EC">
              <w:rPr>
                <w:rFonts w:ascii="Times New Roman" w:hAnsi="Times New Roman" w:cs="Times New Roman"/>
                <w:sz w:val="28"/>
                <w:szCs w:val="28"/>
              </w:rPr>
              <w:t>43-о</w:t>
            </w:r>
          </w:p>
          <w:p w:rsidR="00004902" w:rsidRDefault="00004902" w:rsidP="00B6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Pr="00B664A0" w:rsidRDefault="00B664A0" w:rsidP="00B664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A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</w:p>
    <w:p w:rsidR="00004902" w:rsidRDefault="00B664A0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BD8">
        <w:rPr>
          <w:rFonts w:ascii="Times New Roman" w:hAnsi="Times New Roman" w:cs="Times New Roman"/>
          <w:sz w:val="28"/>
          <w:szCs w:val="28"/>
        </w:rPr>
        <w:t xml:space="preserve">для поступающих на обучение по </w:t>
      </w:r>
      <w:r w:rsidR="00004902">
        <w:rPr>
          <w:rFonts w:ascii="Times New Roman" w:hAnsi="Times New Roman" w:cs="Times New Roman"/>
          <w:sz w:val="28"/>
          <w:szCs w:val="28"/>
        </w:rPr>
        <w:t xml:space="preserve">программам </w:t>
      </w:r>
    </w:p>
    <w:p w:rsidR="00004902" w:rsidRDefault="00004902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 </w:t>
      </w:r>
      <w:r w:rsidR="00B664A0">
        <w:rPr>
          <w:rFonts w:ascii="Times New Roman" w:hAnsi="Times New Roman" w:cs="Times New Roman"/>
          <w:sz w:val="28"/>
          <w:szCs w:val="28"/>
        </w:rPr>
        <w:t>по</w:t>
      </w:r>
      <w:r w:rsidR="00B664A0" w:rsidRPr="00E30BD8">
        <w:rPr>
          <w:rFonts w:ascii="Times New Roman" w:hAnsi="Times New Roman" w:cs="Times New Roman"/>
          <w:sz w:val="28"/>
          <w:szCs w:val="28"/>
        </w:rPr>
        <w:t>специальностям</w:t>
      </w:r>
    </w:p>
    <w:p w:rsidR="00B664A0" w:rsidRDefault="00307B79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54.02.01 Дизайн (по отраслям), </w:t>
      </w:r>
      <w:r w:rsidR="00B664A0" w:rsidRPr="00B664A0">
        <w:rPr>
          <w:rFonts w:ascii="Times New Roman" w:hAnsi="Times New Roman" w:cs="Times New Roman"/>
          <w:sz w:val="28"/>
          <w:szCs w:val="28"/>
        </w:rPr>
        <w:t>42.02.01 Реклама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7B79" w:rsidRDefault="00307B79" w:rsidP="00004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B79">
        <w:rPr>
          <w:rFonts w:ascii="Times New Roman" w:hAnsi="Times New Roman" w:cs="Times New Roman"/>
          <w:sz w:val="28"/>
          <w:szCs w:val="28"/>
        </w:rPr>
        <w:t>35.02.12 Садово-парковое и ландшафтное строительство</w:t>
      </w: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F9" w:rsidRDefault="002069F9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F9" w:rsidRDefault="002069F9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B664A0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Default="00004902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 201</w:t>
      </w:r>
      <w:r w:rsidR="00286B50">
        <w:rPr>
          <w:rFonts w:ascii="Times New Roman" w:hAnsi="Times New Roman" w:cs="Times New Roman"/>
          <w:sz w:val="28"/>
          <w:szCs w:val="28"/>
        </w:rPr>
        <w:t>9</w:t>
      </w:r>
      <w:r w:rsidR="00B664A0">
        <w:rPr>
          <w:rFonts w:ascii="Times New Roman" w:hAnsi="Times New Roman" w:cs="Times New Roman"/>
          <w:sz w:val="28"/>
          <w:szCs w:val="28"/>
        </w:rPr>
        <w:t>г.</w:t>
      </w:r>
    </w:p>
    <w:p w:rsidR="00554E34" w:rsidRDefault="00554E34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E34" w:rsidRDefault="00554E34" w:rsidP="00B66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4A0" w:rsidRPr="00307B79" w:rsidRDefault="00B664A0" w:rsidP="00B6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Одобрено на заседании  пед</w:t>
      </w:r>
      <w:r w:rsidR="006F4A04">
        <w:rPr>
          <w:rFonts w:ascii="Times New Roman" w:hAnsi="Times New Roman" w:cs="Times New Roman"/>
          <w:sz w:val="28"/>
          <w:szCs w:val="28"/>
        </w:rPr>
        <w:t>агогического</w:t>
      </w:r>
      <w:r w:rsidR="0055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совета. </w:t>
      </w:r>
      <w:r w:rsidRPr="00307B7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07B79" w:rsidRPr="00307B79">
        <w:rPr>
          <w:rFonts w:ascii="Times New Roman" w:hAnsi="Times New Roman" w:cs="Times New Roman"/>
          <w:sz w:val="28"/>
          <w:szCs w:val="28"/>
        </w:rPr>
        <w:t>4</w:t>
      </w:r>
      <w:r w:rsidRPr="00307B79">
        <w:rPr>
          <w:rFonts w:ascii="Times New Roman" w:hAnsi="Times New Roman" w:cs="Times New Roman"/>
          <w:sz w:val="28"/>
          <w:szCs w:val="28"/>
        </w:rPr>
        <w:t xml:space="preserve"> от  </w:t>
      </w:r>
      <w:r w:rsidR="00307B79" w:rsidRPr="00307B79">
        <w:rPr>
          <w:rFonts w:ascii="Times New Roman" w:hAnsi="Times New Roman"/>
          <w:sz w:val="24"/>
          <w:szCs w:val="24"/>
        </w:rPr>
        <w:t>28</w:t>
      </w:r>
      <w:r w:rsidRPr="00307B79">
        <w:rPr>
          <w:rFonts w:ascii="Times New Roman" w:hAnsi="Times New Roman"/>
          <w:sz w:val="24"/>
          <w:szCs w:val="24"/>
        </w:rPr>
        <w:t>.01.201</w:t>
      </w:r>
      <w:r w:rsidR="00554E34">
        <w:rPr>
          <w:rFonts w:ascii="Times New Roman" w:hAnsi="Times New Roman"/>
          <w:sz w:val="24"/>
          <w:szCs w:val="24"/>
        </w:rPr>
        <w:t>9</w:t>
      </w:r>
      <w:r w:rsidRPr="00307B79">
        <w:rPr>
          <w:rFonts w:ascii="Times New Roman" w:hAnsi="Times New Roman"/>
          <w:sz w:val="28"/>
          <w:szCs w:val="28"/>
        </w:rPr>
        <w:t>г.</w:t>
      </w:r>
    </w:p>
    <w:p w:rsidR="00B664A0" w:rsidRDefault="00B664A0" w:rsidP="00B664A0">
      <w:pPr>
        <w:rPr>
          <w:rFonts w:ascii="Times New Roman" w:hAnsi="Times New Roman" w:cs="Times New Roman"/>
          <w:sz w:val="28"/>
          <w:szCs w:val="28"/>
        </w:rPr>
      </w:pPr>
      <w:r w:rsidRPr="00307B79">
        <w:rPr>
          <w:rFonts w:ascii="Times New Roman" w:hAnsi="Times New Roman" w:cs="Times New Roman"/>
          <w:sz w:val="28"/>
          <w:szCs w:val="28"/>
        </w:rPr>
        <w:t xml:space="preserve">Согласовано  на заседании приемной комиссии. Протокол № 1 от </w:t>
      </w:r>
      <w:r w:rsidR="00307B79" w:rsidRPr="00307B79">
        <w:rPr>
          <w:rFonts w:ascii="Times New Roman" w:hAnsi="Times New Roman"/>
          <w:sz w:val="24"/>
          <w:szCs w:val="24"/>
        </w:rPr>
        <w:t>28</w:t>
      </w:r>
      <w:r w:rsidRPr="00307B79">
        <w:rPr>
          <w:rFonts w:ascii="Times New Roman" w:hAnsi="Times New Roman"/>
          <w:sz w:val="24"/>
          <w:szCs w:val="24"/>
        </w:rPr>
        <w:t>.01.201</w:t>
      </w:r>
      <w:r w:rsidR="00286B50" w:rsidRPr="00307B79">
        <w:rPr>
          <w:rFonts w:ascii="Times New Roman" w:hAnsi="Times New Roman"/>
          <w:sz w:val="24"/>
          <w:szCs w:val="24"/>
        </w:rPr>
        <w:t>9</w:t>
      </w:r>
      <w:r w:rsidRPr="00307B79">
        <w:rPr>
          <w:rFonts w:ascii="Times New Roman" w:hAnsi="Times New Roman"/>
          <w:sz w:val="28"/>
          <w:szCs w:val="28"/>
        </w:rPr>
        <w:t>г.</w:t>
      </w:r>
    </w:p>
    <w:p w:rsidR="00B664A0" w:rsidRDefault="00B664A0" w:rsidP="00B664A0">
      <w:pPr>
        <w:rPr>
          <w:rFonts w:ascii="Times New Roman" w:hAnsi="Times New Roman" w:cs="Times New Roman"/>
          <w:sz w:val="28"/>
          <w:szCs w:val="28"/>
        </w:rPr>
      </w:pPr>
    </w:p>
    <w:p w:rsidR="00B664A0" w:rsidRDefault="00B66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D65" w:rsidRPr="00700856" w:rsidRDefault="00086D65" w:rsidP="0008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56">
        <w:rPr>
          <w:rFonts w:ascii="Times New Roman" w:hAnsi="Times New Roman" w:cs="Times New Roman"/>
          <w:b/>
          <w:sz w:val="28"/>
          <w:szCs w:val="28"/>
        </w:rPr>
        <w:lastRenderedPageBreak/>
        <w:t>I. Цели и задачи вступительных испытаний</w:t>
      </w:r>
    </w:p>
    <w:p w:rsidR="00086D65" w:rsidRDefault="00EA07F6" w:rsidP="00EA0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6">
        <w:rPr>
          <w:rFonts w:ascii="Times New Roman" w:hAnsi="Times New Roman" w:cs="Times New Roman"/>
          <w:b/>
          <w:sz w:val="28"/>
          <w:szCs w:val="28"/>
        </w:rPr>
        <w:t>Ц</w:t>
      </w:r>
      <w:r w:rsidR="00086D65" w:rsidRPr="00EA07F6">
        <w:rPr>
          <w:rFonts w:ascii="Times New Roman" w:hAnsi="Times New Roman" w:cs="Times New Roman"/>
          <w:b/>
          <w:sz w:val="28"/>
          <w:szCs w:val="28"/>
        </w:rPr>
        <w:t>елью</w:t>
      </w:r>
      <w:r w:rsidR="00554E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вступительных испытаний является определение</w:t>
      </w:r>
      <w:r w:rsidR="00086D65" w:rsidRPr="00086D65">
        <w:rPr>
          <w:rFonts w:ascii="Times New Roman" w:hAnsi="Times New Roman" w:cs="Times New Roman"/>
          <w:sz w:val="28"/>
          <w:szCs w:val="28"/>
        </w:rPr>
        <w:t xml:space="preserve">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 </w:t>
      </w:r>
    </w:p>
    <w:p w:rsidR="005E592E" w:rsidRDefault="00EA07F6" w:rsidP="002B3A9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творческих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способностеи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̆ изображения с учетом тональных и цветовых отношений; </w:t>
      </w:r>
      <w:r w:rsidRPr="005E592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уровня знаний законов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линейных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, перспективных, объемно-пространственных построений в рисунке, композиционных законов построения изображения; </w:t>
      </w:r>
      <w:r w:rsidRPr="005E592E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5E592E" w:rsidRDefault="00EA07F6" w:rsidP="002B3A95">
      <w:pPr>
        <w:pStyle w:val="a3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" w:hAnsi="Times" w:cs="Times"/>
          <w:color w:val="000000"/>
          <w:sz w:val="24"/>
          <w:szCs w:val="24"/>
        </w:rPr>
      </w:pPr>
      <w:r w:rsidRPr="005E592E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уровня владения различными изобразительными материалами и техническими приемами в академическом рисунке и </w:t>
      </w:r>
      <w:proofErr w:type="spellStart"/>
      <w:r w:rsidRPr="005E592E">
        <w:rPr>
          <w:rFonts w:ascii="Times New Roman" w:hAnsi="Times New Roman" w:cs="Times New Roman"/>
          <w:color w:val="000000"/>
          <w:sz w:val="28"/>
          <w:szCs w:val="28"/>
        </w:rPr>
        <w:t>академическои</w:t>
      </w:r>
      <w:proofErr w:type="spellEnd"/>
      <w:r w:rsidRPr="005E592E">
        <w:rPr>
          <w:rFonts w:ascii="Times New Roman" w:hAnsi="Times New Roman" w:cs="Times New Roman"/>
          <w:color w:val="000000"/>
          <w:sz w:val="28"/>
          <w:szCs w:val="28"/>
        </w:rPr>
        <w:t>̆ живописи.</w:t>
      </w:r>
      <w:r w:rsidRPr="005E592E"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:rsidR="00086D65" w:rsidRPr="00700856" w:rsidRDefault="00086D65" w:rsidP="00EA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F6" w:rsidRDefault="00EA07F6" w:rsidP="002B3A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70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00856" w:rsidRPr="0070085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заданиям и умениям</w:t>
      </w:r>
    </w:p>
    <w:p w:rsidR="00700856" w:rsidRPr="00700856" w:rsidRDefault="00700856" w:rsidP="002B3A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07F6" w:rsidRPr="00EA07F6" w:rsidRDefault="00EA07F6" w:rsidP="002B3A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F6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EA07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Абитуриент должен знать: </w:t>
      </w:r>
      <w:r w:rsidRPr="00EA07F6"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линейнои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и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воздушнои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перспектив;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светотеневые градации;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основы </w:t>
      </w:r>
      <w:proofErr w:type="spellStart"/>
      <w:r w:rsidRPr="00700856">
        <w:rPr>
          <w:rFonts w:ascii="Times New Roman" w:hAnsi="Times New Roman" w:cs="Times New Roman"/>
          <w:color w:val="000000"/>
          <w:sz w:val="28"/>
          <w:szCs w:val="28"/>
        </w:rPr>
        <w:t>изобразительнои</w:t>
      </w:r>
      <w:proofErr w:type="spellEnd"/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̆ грамоты;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 xml:space="preserve">живописные материалы и техники живописи; 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color w:val="000000"/>
          <w:sz w:val="28"/>
          <w:szCs w:val="28"/>
        </w:rPr>
        <w:t>основные законы композиционного реш</w:t>
      </w:r>
      <w:r w:rsidR="005E592E">
        <w:rPr>
          <w:rFonts w:ascii="Times New Roman" w:hAnsi="Times New Roman" w:cs="Times New Roman"/>
          <w:color w:val="000000"/>
          <w:sz w:val="28"/>
          <w:szCs w:val="28"/>
        </w:rPr>
        <w:t>ения.</w:t>
      </w: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700856" w:rsidRPr="00700856" w:rsidRDefault="00EA07F6" w:rsidP="002B3A9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EA07F6" w:rsidRPr="00700856" w:rsidRDefault="00EA07F6" w:rsidP="002B3A95">
      <w:pPr>
        <w:pStyle w:val="a3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008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Абитуриент должен уметь: </w:t>
      </w:r>
      <w:r w:rsidRPr="00700856"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композиционное решение на листе бумаги (определение размеров и места геометрических тел на листе); 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соблюдение пропорций (соотношение по высоте, ширине, длине); линейно - конструктивное построение (выполнение плоскости натюрморта, геометрических тел, основания геометрических тел, невидимых граней тонкими, чѐткими, средними по тону линиями карандашом НВ с учѐтом линейной перспективы);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светотеневое решение рисунка (передача объѐма геометрических тел с учѐтом светотеневых градаций: построение собственных и падающих теней, штриховка теней, рефлексов, фона);</w:t>
      </w:r>
    </w:p>
    <w:p w:rsidR="005E592E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основного тонового отношения натюрморта из геометрических тел; </w:t>
      </w:r>
    </w:p>
    <w:p w:rsidR="00EA07F6" w:rsidRDefault="005E592E" w:rsidP="002B3A9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92E">
        <w:rPr>
          <w:rFonts w:ascii="Times New Roman" w:hAnsi="Times New Roman" w:cs="Times New Roman"/>
          <w:sz w:val="28"/>
          <w:szCs w:val="28"/>
        </w:rPr>
        <w:t>передача пространства постановки (выполнение штриховки фона, используя карандаши В и 2В со средним нажимом на карандаш, учитывая материал, из которого изготовлены геометрические тела, избегая черноты в рисунке, используя карандаши В и 2В).</w:t>
      </w:r>
    </w:p>
    <w:p w:rsidR="005E592E" w:rsidRPr="005E592E" w:rsidRDefault="005E592E" w:rsidP="005E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II</w:t>
      </w:r>
      <w:r w:rsidR="005E592E" w:rsidRPr="005E59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592E">
        <w:rPr>
          <w:rFonts w:ascii="Times New Roman" w:hAnsi="Times New Roman" w:cs="Times New Roman"/>
          <w:b/>
          <w:sz w:val="28"/>
          <w:szCs w:val="28"/>
        </w:rPr>
        <w:t>. Содержание вступительных испытаний</w:t>
      </w:r>
    </w:p>
    <w:p w:rsidR="00086D65" w:rsidRPr="00086D65" w:rsidRDefault="00086D65" w:rsidP="002B3A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Вступительные испытания представляют собой просмотр членами </w:t>
      </w:r>
      <w:r w:rsidR="00B664A0">
        <w:rPr>
          <w:rFonts w:ascii="Times New Roman" w:hAnsi="Times New Roman" w:cs="Times New Roman"/>
          <w:sz w:val="28"/>
          <w:szCs w:val="28"/>
        </w:rPr>
        <w:t>предметно</w:t>
      </w:r>
      <w:r w:rsidR="00004902">
        <w:rPr>
          <w:rFonts w:ascii="Times New Roman" w:hAnsi="Times New Roman" w:cs="Times New Roman"/>
          <w:sz w:val="28"/>
          <w:szCs w:val="28"/>
        </w:rPr>
        <w:t xml:space="preserve">й </w:t>
      </w:r>
      <w:r w:rsidRPr="00086D65">
        <w:rPr>
          <w:rFonts w:ascii="Times New Roman" w:hAnsi="Times New Roman" w:cs="Times New Roman"/>
          <w:sz w:val="28"/>
          <w:szCs w:val="28"/>
        </w:rPr>
        <w:t>комисси</w:t>
      </w:r>
      <w:r w:rsidR="00004902">
        <w:rPr>
          <w:rFonts w:ascii="Times New Roman" w:hAnsi="Times New Roman" w:cs="Times New Roman"/>
          <w:sz w:val="28"/>
          <w:szCs w:val="28"/>
        </w:rPr>
        <w:t>ей</w:t>
      </w:r>
      <w:r w:rsidRPr="00086D65">
        <w:rPr>
          <w:rFonts w:ascii="Times New Roman" w:hAnsi="Times New Roman" w:cs="Times New Roman"/>
          <w:sz w:val="28"/>
          <w:szCs w:val="28"/>
        </w:rPr>
        <w:t xml:space="preserve"> двух представленных абитуриентами творческих работ. Абитуриенты должны предоставить следующие работы. </w:t>
      </w:r>
    </w:p>
    <w:p w:rsidR="00086D65" w:rsidRDefault="00086D65" w:rsidP="002B3A9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работа.</w:t>
      </w:r>
    </w:p>
    <w:p w:rsidR="00086D65" w:rsidRDefault="00086D65" w:rsidP="002B3A9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Натюрморт из двух-трех предметов. В постановке могут быть использованы базовые геометрические тела: куб, призма, пирамида, конус, цилиндр, шар или соответствующие им предметы (книга, кувшин и т.д.). Рисунок выполняется на бумаге ватман,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графитным карандашом (НВ, В, 2В). </w:t>
      </w:r>
    </w:p>
    <w:p w:rsidR="00086D65" w:rsidRDefault="00086D65" w:rsidP="002B3A9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р</w:t>
      </w:r>
      <w:r w:rsidRPr="00086D65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D65" w:rsidRDefault="00086D65" w:rsidP="002B3A95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работа </w:t>
      </w:r>
      <w:r w:rsidRPr="00086D65">
        <w:rPr>
          <w:rFonts w:ascii="Times New Roman" w:hAnsi="Times New Roman" w:cs="Times New Roman"/>
          <w:sz w:val="28"/>
          <w:szCs w:val="28"/>
        </w:rPr>
        <w:t>в цвете на свободную тему. Выполняется на бумаге ватман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карандашом, акварелью, гуашью. </w:t>
      </w:r>
    </w:p>
    <w:p w:rsidR="00086D65" w:rsidRPr="00086D65" w:rsidRDefault="00086D65" w:rsidP="002B3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I</w:t>
      </w:r>
      <w:r w:rsidR="005E592E" w:rsidRPr="005E592E">
        <w:rPr>
          <w:rFonts w:ascii="Times New Roman" w:hAnsi="Times New Roman" w:cs="Times New Roman"/>
          <w:b/>
          <w:sz w:val="28"/>
          <w:szCs w:val="28"/>
        </w:rPr>
        <w:t>V</w:t>
      </w:r>
      <w:r w:rsidRPr="005E592E">
        <w:rPr>
          <w:rFonts w:ascii="Times New Roman" w:hAnsi="Times New Roman" w:cs="Times New Roman"/>
          <w:b/>
          <w:sz w:val="28"/>
          <w:szCs w:val="28"/>
        </w:rPr>
        <w:t>. Требования к выполнению творческого задания</w:t>
      </w:r>
    </w:p>
    <w:p w:rsidR="00B664A0" w:rsidRPr="00086D65" w:rsidRDefault="00B664A0" w:rsidP="002B3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>Абитуриенты должны предоставить для просмотра работы, выполненные на листе формата А</w:t>
      </w:r>
      <w:proofErr w:type="gramStart"/>
      <w:r w:rsidRPr="00086D6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86D65">
        <w:rPr>
          <w:rFonts w:ascii="Times New Roman" w:hAnsi="Times New Roman" w:cs="Times New Roman"/>
          <w:sz w:val="28"/>
          <w:szCs w:val="28"/>
        </w:rPr>
        <w:t xml:space="preserve">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 Работы принимаются в папках. Папки подписываются (фамилия, имя, отчество полностью, специальность, количество сданных работ). </w:t>
      </w:r>
    </w:p>
    <w:p w:rsidR="00086D65" w:rsidRP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086D65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2E">
        <w:rPr>
          <w:rFonts w:ascii="Times New Roman" w:hAnsi="Times New Roman" w:cs="Times New Roman"/>
          <w:b/>
          <w:sz w:val="28"/>
          <w:szCs w:val="28"/>
        </w:rPr>
        <w:t>V. Порядок проведения вступительных испытаний</w:t>
      </w:r>
    </w:p>
    <w:p w:rsidR="00B664A0" w:rsidRDefault="00B664A0" w:rsidP="002B3A95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6D65" w:rsidRDefault="00086D6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D65">
        <w:rPr>
          <w:rFonts w:ascii="Times New Roman" w:hAnsi="Times New Roman" w:cs="Times New Roman"/>
          <w:sz w:val="28"/>
          <w:szCs w:val="28"/>
        </w:rPr>
        <w:t xml:space="preserve">Поступающие, при подаче заявления в приемную комиссию колледжа, вместе с документами сдают две творческие работы, оформленные согласно требованиям. В соответствии с Правилами приема творческие работы абитуриентов оцениваются </w:t>
      </w:r>
      <w:r>
        <w:rPr>
          <w:rFonts w:ascii="Times New Roman" w:hAnsi="Times New Roman" w:cs="Times New Roman"/>
          <w:sz w:val="28"/>
          <w:szCs w:val="28"/>
        </w:rPr>
        <w:t>предметно-экзаменационной комиссией</w:t>
      </w:r>
      <w:r w:rsidRPr="00086D65">
        <w:rPr>
          <w:rFonts w:ascii="Times New Roman" w:hAnsi="Times New Roman" w:cs="Times New Roman"/>
          <w:sz w:val="28"/>
          <w:szCs w:val="28"/>
        </w:rPr>
        <w:t xml:space="preserve">. </w:t>
      </w:r>
      <w:r w:rsidRPr="00086D65">
        <w:rPr>
          <w:rFonts w:ascii="Times New Roman" w:hAnsi="Times New Roman" w:cs="Times New Roman"/>
          <w:sz w:val="28"/>
          <w:szCs w:val="28"/>
        </w:rPr>
        <w:lastRenderedPageBreak/>
        <w:t>Просмотр и оценка творческих работ проводится в один день. По результатам проверки ставится оценка «зачтено» или «</w:t>
      </w:r>
      <w:proofErr w:type="spellStart"/>
      <w:r w:rsidRPr="00086D65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86D65">
        <w:rPr>
          <w:rFonts w:ascii="Times New Roman" w:hAnsi="Times New Roman" w:cs="Times New Roman"/>
          <w:sz w:val="28"/>
          <w:szCs w:val="28"/>
        </w:rPr>
        <w:t xml:space="preserve">». Протокол подписывается всеми членами комиссии. </w:t>
      </w:r>
    </w:p>
    <w:p w:rsidR="00086D65" w:rsidRPr="00086D65" w:rsidRDefault="00086D65" w:rsidP="002B3A9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86D65" w:rsidRPr="005E592E" w:rsidRDefault="006100B3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86D65" w:rsidRPr="005E592E">
        <w:rPr>
          <w:rFonts w:ascii="Times New Roman" w:hAnsi="Times New Roman" w:cs="Times New Roman"/>
          <w:b/>
          <w:sz w:val="28"/>
          <w:szCs w:val="28"/>
        </w:rPr>
        <w:t xml:space="preserve"> Оценка творческих работ абитуриентов</w:t>
      </w:r>
    </w:p>
    <w:p w:rsidR="00DD00A4" w:rsidRDefault="00DD00A4" w:rsidP="002B3A95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100B3" w:rsidRPr="00786C68">
        <w:rPr>
          <w:rFonts w:ascii="Times New Roman" w:hAnsi="Times New Roman" w:cs="Times New Roman"/>
          <w:color w:val="000000"/>
          <w:sz w:val="28"/>
          <w:szCs w:val="28"/>
        </w:rPr>
        <w:t>вляется выявление у абитуриента:</w:t>
      </w:r>
      <w:r w:rsidR="006100B3" w:rsidRPr="00786C68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грамотно композиционно располагать изображение на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изобразительнои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плоскости;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способности перевести трехмерную форму в двухмерное плоскостное решение с использованием принципов построения объема;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умения выявлять конструктивноепостроениесоставляющих натюрморта;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Pr="00DD00A4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выполнять объемно-пространственное решение с учетом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линейно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воздушнои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перспективы;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6100B3" w:rsidRDefault="006100B3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работать тоном с учетом </w:t>
      </w:r>
      <w:r w:rsidR="00DD00A4">
        <w:rPr>
          <w:rFonts w:ascii="Times New Roman" w:hAnsi="Times New Roman" w:cs="Times New Roman"/>
          <w:color w:val="000000"/>
          <w:sz w:val="28"/>
          <w:szCs w:val="28"/>
        </w:rPr>
        <w:t>материальности предметов;</w:t>
      </w:r>
    </w:p>
    <w:p w:rsidR="00DD00A4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способности отображать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обобщенныи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характер цвета и силуэт предметов;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>умения отображать изменение света и тени</w:t>
      </w:r>
      <w:r w:rsidR="00DD00A4"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D00A4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работать с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цветотональным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proofErr w:type="spellStart"/>
      <w:r w:rsidRPr="00DD00A4">
        <w:rPr>
          <w:rFonts w:ascii="Times New Roman" w:hAnsi="Times New Roman" w:cs="Times New Roman"/>
          <w:color w:val="000000"/>
          <w:sz w:val="28"/>
          <w:szCs w:val="28"/>
        </w:rPr>
        <w:t>всеи</w:t>
      </w:r>
      <w:proofErr w:type="spellEnd"/>
      <w:r w:rsidRPr="00DD00A4">
        <w:rPr>
          <w:rFonts w:ascii="Times New Roman" w:hAnsi="Times New Roman" w:cs="Times New Roman"/>
          <w:color w:val="000000"/>
          <w:sz w:val="28"/>
          <w:szCs w:val="28"/>
        </w:rPr>
        <w:t>̆ композиции;</w:t>
      </w:r>
      <w:r w:rsidRPr="00DD00A4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786C68" w:rsidRPr="00DD00A4" w:rsidRDefault="00786C68" w:rsidP="002B3A9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D00A4">
        <w:rPr>
          <w:rFonts w:ascii="Times New Roman" w:hAnsi="Times New Roman" w:cs="Times New Roman"/>
          <w:color w:val="000000"/>
          <w:sz w:val="28"/>
          <w:szCs w:val="28"/>
        </w:rPr>
        <w:t xml:space="preserve">умения детально прорабатывать объекты. </w:t>
      </w:r>
    </w:p>
    <w:p w:rsidR="00B664A0" w:rsidRPr="00786C68" w:rsidRDefault="00B664A0" w:rsidP="002B3A9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BD8" w:rsidRDefault="00E30BD8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BD8" w:rsidRPr="00DD00A4" w:rsidRDefault="00DD00A4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A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00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6D65" w:rsidRPr="00DD00A4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E30BD8" w:rsidRPr="00DD00A4">
        <w:rPr>
          <w:rFonts w:ascii="Times New Roman" w:hAnsi="Times New Roman" w:cs="Times New Roman"/>
          <w:b/>
          <w:sz w:val="28"/>
          <w:szCs w:val="28"/>
        </w:rPr>
        <w:t>ки творческих работ абитуриента</w:t>
      </w:r>
    </w:p>
    <w:p w:rsidR="00CC3F66" w:rsidRDefault="00CC3F66" w:rsidP="002B3A95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2C76" w:rsidRDefault="00A52C76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абитуриент может получить за представленные комиссии творческие задания – 100, минимальное – 0. Далее полученные балы переходят в зачетную систему оценки.</w:t>
      </w:r>
    </w:p>
    <w:p w:rsidR="00A52C76" w:rsidRDefault="00A52C76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абитуриента </w:t>
      </w:r>
      <w:r w:rsidR="00EA4E91">
        <w:rPr>
          <w:rFonts w:ascii="Times New Roman" w:hAnsi="Times New Roman" w:cs="Times New Roman"/>
          <w:sz w:val="28"/>
          <w:szCs w:val="28"/>
        </w:rPr>
        <w:t>по рисунку.</w:t>
      </w:r>
    </w:p>
    <w:p w:rsidR="00D376EB" w:rsidRDefault="00D376EB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1916"/>
        <w:gridCol w:w="2848"/>
        <w:gridCol w:w="971"/>
        <w:gridCol w:w="2239"/>
        <w:gridCol w:w="1045"/>
      </w:tblGrid>
      <w:tr w:rsidR="00EA4E91" w:rsidTr="00D376EB">
        <w:trPr>
          <w:trHeight w:val="421"/>
        </w:trPr>
        <w:tc>
          <w:tcPr>
            <w:tcW w:w="559" w:type="dxa"/>
          </w:tcPr>
          <w:p w:rsidR="00D376EB" w:rsidRDefault="00D376EB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6EB" w:rsidRDefault="00D376EB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91" w:rsidRPr="00EA4E91" w:rsidRDefault="00EA4E91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A4E91" w:rsidRPr="00EA4E91" w:rsidRDefault="00EA4E91" w:rsidP="00EA4E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5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848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 критерия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мальныи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балл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Ошибки, за которые снимаются баллы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Количе-ство</w:t>
            </w:r>
            <w:proofErr w:type="spellEnd"/>
            <w:proofErr w:type="gramEnd"/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снимае-мых</w:t>
            </w:r>
            <w:proofErr w:type="spellEnd"/>
            <w:proofErr w:type="gramEnd"/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Композиционное решение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восприятие в пространстве (выбор масштаба, композиционное размещение на листе бумаги и т.п.).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Композиционные ошибки изображения в границах листа, композиционные ошибки в определении величины изображения.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0-10</w:t>
            </w:r>
          </w:p>
        </w:tc>
      </w:tr>
      <w:tr w:rsidR="00EA4E91" w:rsidRPr="00EA4E91" w:rsidTr="002B3A95">
        <w:trPr>
          <w:trHeight w:val="2045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Построение перспективного изображения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2B3A95" w:rsidRDefault="00EA4E91" w:rsidP="002B3A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Знание основных законов построения перспективы, умение правильно отобразить перспективные законы построения</w:t>
            </w:r>
            <w:r w:rsidR="002B3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Владение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линейнои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перспективои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̆.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2B3A95" w:rsidRDefault="00EA4E91" w:rsidP="002B3A9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Нарушение законов построения перспективы, нарушение пропорций, искажение характера пространственных форм.</w:t>
            </w: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EA4E91" w:rsidRDefault="00EA4E91" w:rsidP="00EA4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Пропорционально- конструктивное решение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EA4E91" w:rsidRPr="00EA4E91" w:rsidRDefault="00EA4E91" w:rsidP="002B3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Передача характера </w:t>
            </w: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конструктивнои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определенности форм. Передача пропорций. </w:t>
            </w:r>
          </w:p>
        </w:tc>
        <w:tc>
          <w:tcPr>
            <w:tcW w:w="889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Искажение пространственных характеристик </w:t>
            </w:r>
            <w:r w:rsidR="002B3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изображаемого</w:t>
            </w: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EA4E91" w:rsidRDefault="00EA4E91" w:rsidP="00EA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EA4E91" w:rsidRPr="00EA4E91" w:rsidTr="00D376EB">
        <w:trPr>
          <w:trHeight w:val="421"/>
        </w:trPr>
        <w:tc>
          <w:tcPr>
            <w:tcW w:w="559" w:type="dxa"/>
          </w:tcPr>
          <w:p w:rsidR="00EA4E91" w:rsidRPr="009D7CD1" w:rsidRDefault="00EA4E91" w:rsidP="009D7C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5" w:type="dxa"/>
          </w:tcPr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Тональное решение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7CD1" w:rsidRPr="009D7CD1" w:rsidRDefault="00D376EB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нание принципов построения падающих и</w:t>
            </w:r>
          </w:p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собственных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рефлексов и Моделирование светотенью</w:t>
            </w:r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обобщать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детали </w:t>
            </w:r>
            <w:r w:rsidRPr="009D7CD1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рисунка. Раскрытие планов.</w:t>
            </w:r>
          </w:p>
          <w:p w:rsidR="009D7CD1" w:rsidRPr="009D7CD1" w:rsidRDefault="00D376EB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енеи</w:t>
            </w:r>
            <w:proofErr w:type="spellEnd"/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̆, бликов. </w:t>
            </w: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бъема</w:t>
            </w:r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</w:t>
            </w:r>
            <w:proofErr w:type="spellStart"/>
            <w:r w:rsidR="00EF6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пердавать</w:t>
            </w:r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характерные</w:t>
            </w:r>
            <w:proofErr w:type="spellEnd"/>
            <w:r w:rsidR="009D7CD1"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фрагменты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EA4E9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9D7CD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 в соотношении градаций освещенности.</w:t>
            </w:r>
          </w:p>
          <w:p w:rsidR="00EA4E91" w:rsidRPr="009D7CD1" w:rsidRDefault="00EA4E9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EA4E91" w:rsidRPr="009D7CD1" w:rsidRDefault="009D7CD1" w:rsidP="009D7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376EB" w:rsidRPr="00EA4E91" w:rsidTr="00D376EB">
        <w:trPr>
          <w:trHeight w:val="421"/>
        </w:trPr>
        <w:tc>
          <w:tcPr>
            <w:tcW w:w="559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Графическая культура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proofErr w:type="spellStart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изобразительнои</w:t>
            </w:r>
            <w:proofErr w:type="spellEnd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рисунка, умение выявлять характер материала. Художественная выразительность работы.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Графическая небрежность в штриховке.</w:t>
            </w:r>
          </w:p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376EB" w:rsidRPr="00EA4E91" w:rsidTr="00D376EB">
        <w:trPr>
          <w:trHeight w:val="240"/>
        </w:trPr>
        <w:tc>
          <w:tcPr>
            <w:tcW w:w="5332" w:type="dxa"/>
            <w:gridSpan w:val="3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баллов по дисциплине</w:t>
            </w:r>
          </w:p>
        </w:tc>
        <w:tc>
          <w:tcPr>
            <w:tcW w:w="889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D376EB" w:rsidRPr="00D376EB" w:rsidRDefault="00D376EB" w:rsidP="00D37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5F4E" w:rsidRPr="00D376EB" w:rsidRDefault="00415F4E" w:rsidP="00D3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F4E" w:rsidRDefault="00D376EB" w:rsidP="00CC3F6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применением акварели или гуаши</w:t>
      </w:r>
    </w:p>
    <w:p w:rsidR="00D376EB" w:rsidRDefault="00D376EB" w:rsidP="00CC3F6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"/>
        <w:gridCol w:w="1919"/>
        <w:gridCol w:w="2752"/>
        <w:gridCol w:w="971"/>
        <w:gridCol w:w="2298"/>
        <w:gridCol w:w="1044"/>
      </w:tblGrid>
      <w:tr w:rsidR="00D376EB" w:rsidTr="00D376EB">
        <w:tc>
          <w:tcPr>
            <w:tcW w:w="595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E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35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2829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 критерия</w:t>
            </w:r>
          </w:p>
        </w:tc>
        <w:tc>
          <w:tcPr>
            <w:tcW w:w="850" w:type="dxa"/>
          </w:tcPr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</w:t>
            </w: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мальныи</w:t>
            </w:r>
            <w:proofErr w:type="spellEnd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балл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Ошибки, за которые снимаются баллы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Количе-ство</w:t>
            </w:r>
            <w:proofErr w:type="spellEnd"/>
            <w:proofErr w:type="gramEnd"/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снимае-мых</w:t>
            </w:r>
            <w:proofErr w:type="spellEnd"/>
            <w:proofErr w:type="gramEnd"/>
          </w:p>
          <w:p w:rsidR="00D376EB" w:rsidRPr="00EA4E91" w:rsidRDefault="00D376EB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  <w:p w:rsidR="00D376EB" w:rsidRPr="00EA4E91" w:rsidRDefault="00D376EB" w:rsidP="00CB1F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6EB" w:rsidTr="00D7004C">
        <w:trPr>
          <w:trHeight w:val="939"/>
        </w:trPr>
        <w:tc>
          <w:tcPr>
            <w:tcW w:w="595" w:type="dxa"/>
          </w:tcPr>
          <w:p w:rsidR="00D376EB" w:rsidRPr="00D376EB" w:rsidRDefault="00D376EB" w:rsidP="00D376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D376EB" w:rsidRDefault="005418CD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Композиционное</w:t>
            </w:r>
            <w:r w:rsid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</w:tc>
        <w:tc>
          <w:tcPr>
            <w:tcW w:w="2829" w:type="dxa"/>
          </w:tcPr>
          <w:p w:rsidR="00D376EB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законов композиции (выбор масштаба, умение размещать изображение)</w:t>
            </w:r>
          </w:p>
        </w:tc>
        <w:tc>
          <w:tcPr>
            <w:tcW w:w="850" w:type="dxa"/>
          </w:tcPr>
          <w:p w:rsidR="00D376EB" w:rsidRPr="00EA4E91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376EB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композиционного решения на листе</w:t>
            </w:r>
          </w:p>
        </w:tc>
        <w:tc>
          <w:tcPr>
            <w:tcW w:w="1054" w:type="dxa"/>
          </w:tcPr>
          <w:p w:rsidR="00D376EB" w:rsidRPr="00EA4E91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D7004C" w:rsidRPr="00D7004C" w:rsidRDefault="005418CD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Колористическое</w:t>
            </w:r>
            <w:r w:rsidR="00D7004C"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</w:tc>
        <w:tc>
          <w:tcPr>
            <w:tcW w:w="2829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колористическим выполнением работы по живописи.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соблюдена взаимосвязь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теплохолодности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7004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взаимосвязи нюансов и контрастов (холодных и теплых).</w:t>
            </w:r>
          </w:p>
        </w:tc>
        <w:tc>
          <w:tcPr>
            <w:tcW w:w="1054" w:type="dxa"/>
          </w:tcPr>
          <w:p w:rsidR="00D7004C" w:rsidRDefault="00D7004C" w:rsidP="00CB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Цветотональное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EF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Раскрытие планов и пространства. Использование законов перспективы. Умение разбираться в светлотных и хроматических отношениях, выявлять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цветотональные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различия.</w:t>
            </w: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Неправильное построение перспективы и предметов.</w:t>
            </w:r>
            <w:r w:rsidRPr="00D7004C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согласованности цветовых отношений.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объема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объема предметов при помощи цвета и тона. Передача рефлексов.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Сильные нарушения в тональном и цветовом разборе постановки при решении объема предметов.</w:t>
            </w: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466"/>
        </w:trPr>
        <w:tc>
          <w:tcPr>
            <w:tcW w:w="595" w:type="dxa"/>
          </w:tcPr>
          <w:p w:rsidR="00D7004C" w:rsidRPr="00D7004C" w:rsidRDefault="00D7004C" w:rsidP="00D70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5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Владение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живописи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Демонстрация способности владения приемами живописи и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исполнения.</w:t>
            </w:r>
          </w:p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Низкии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уровень качества исполнения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живописнои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̆ работы, не владение </w:t>
            </w:r>
            <w:proofErr w:type="spellStart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выбраннои</w:t>
            </w:r>
            <w:proofErr w:type="spellEnd"/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̆ техники</w:t>
            </w:r>
          </w:p>
        </w:tc>
        <w:tc>
          <w:tcPr>
            <w:tcW w:w="1054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0-10</w:t>
            </w:r>
          </w:p>
        </w:tc>
      </w:tr>
      <w:tr w:rsidR="00D7004C" w:rsidTr="00D7004C">
        <w:trPr>
          <w:trHeight w:val="281"/>
        </w:trPr>
        <w:tc>
          <w:tcPr>
            <w:tcW w:w="5359" w:type="dxa"/>
            <w:gridSpan w:val="3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баллов по дисциплине</w:t>
            </w:r>
          </w:p>
        </w:tc>
        <w:tc>
          <w:tcPr>
            <w:tcW w:w="850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0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08" w:type="dxa"/>
          </w:tcPr>
          <w:p w:rsidR="00D7004C" w:rsidRP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D7004C" w:rsidRDefault="00D7004C" w:rsidP="00D70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76EB" w:rsidRDefault="00D376EB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Шкала перевода набранного количества баллов на экзамене в зачетную систему оценок: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7"/>
        <w:gridCol w:w="6584"/>
      </w:tblGrid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зачета</w:t>
            </w:r>
          </w:p>
        </w:tc>
      </w:tr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100-36</w:t>
            </w:r>
          </w:p>
        </w:tc>
      </w:tr>
      <w:tr w:rsidR="002B3A95" w:rsidTr="002B3A95">
        <w:tc>
          <w:tcPr>
            <w:tcW w:w="2987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зачтено»</w:t>
            </w:r>
          </w:p>
        </w:tc>
        <w:tc>
          <w:tcPr>
            <w:tcW w:w="6584" w:type="dxa"/>
          </w:tcPr>
          <w:p w:rsidR="002B3A95" w:rsidRPr="002B3A95" w:rsidRDefault="002B3A95" w:rsidP="002B3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35-0</w:t>
            </w:r>
          </w:p>
        </w:tc>
      </w:tr>
    </w:tbl>
    <w:p w:rsidR="002B3A95" w:rsidRDefault="002B3A9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3A95" w:rsidRDefault="002B3A95" w:rsidP="002B3A95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9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B3A95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 программы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Авсиян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О.А. Натура и 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сование по представлению.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</w:t>
      </w:r>
      <w:r w:rsidRPr="002B3A95">
        <w:rPr>
          <w:rFonts w:ascii="Times New Roman" w:hAnsi="Times New Roman" w:cs="Times New Roman"/>
          <w:color w:val="000000"/>
          <w:sz w:val="28"/>
          <w:szCs w:val="28"/>
        </w:rPr>
        <w:t>Изобразительное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2015. 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2. Аксенов К.Н. Рисунок. – М.: Изд-во «Панорама», 2016.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3. Беда Г.В. Живопись и ее основные средства. – М.: Просвещение,2008.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4. Бесчастнов Н.П., Кулаков В.Я.,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И.Н. Живопись: Учебное пособие. – М.: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>, 2014.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Зайцев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А.С. Наука о цвете и живописи. – М.: Искусство, 2007.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Паранюшкин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Р.В.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для художников. – Ростов на Дону: 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>Феникс,2016.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И.Н. Основы живописного изображения: Учебное пособие для вузов. – М.: МГТУ имени А.Н. Косыгина, 2014.</w:t>
      </w:r>
      <w:r w:rsidRPr="002B3A95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Чиварди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Дж. Комбинация красок в живописи / Пер. с итал. – М.: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, 2016. </w:t>
      </w:r>
    </w:p>
    <w:p w:rsidR="002B3A95" w:rsidRPr="002B3A95" w:rsidRDefault="002B3A95" w:rsidP="002B3A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2B3A95">
        <w:rPr>
          <w:rFonts w:ascii="Times New Roman" w:hAnsi="Times New Roman" w:cs="Times New Roman"/>
          <w:color w:val="000000"/>
          <w:sz w:val="28"/>
          <w:szCs w:val="28"/>
        </w:rPr>
        <w:t>Яшухин</w:t>
      </w:r>
      <w:proofErr w:type="spellEnd"/>
      <w:r w:rsidRPr="002B3A95">
        <w:rPr>
          <w:rFonts w:ascii="Times New Roman" w:hAnsi="Times New Roman" w:cs="Times New Roman"/>
          <w:color w:val="000000"/>
          <w:sz w:val="28"/>
          <w:szCs w:val="28"/>
        </w:rPr>
        <w:t xml:space="preserve"> А.П. Живопись: Учебное пособие. – М.: Просвещение, 1995. </w:t>
      </w:r>
    </w:p>
    <w:p w:rsidR="002B3A95" w:rsidRPr="002B3A95" w:rsidRDefault="002B3A95" w:rsidP="002B3A9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B3A95" w:rsidRPr="002B3A95" w:rsidSect="007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321659"/>
    <w:multiLevelType w:val="hybridMultilevel"/>
    <w:tmpl w:val="31A6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131DA"/>
    <w:multiLevelType w:val="hybridMultilevel"/>
    <w:tmpl w:val="7A18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0D4"/>
    <w:multiLevelType w:val="hybridMultilevel"/>
    <w:tmpl w:val="592E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C39"/>
    <w:multiLevelType w:val="hybridMultilevel"/>
    <w:tmpl w:val="0CA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36A"/>
    <w:multiLevelType w:val="hybridMultilevel"/>
    <w:tmpl w:val="B4F6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80C56"/>
    <w:multiLevelType w:val="hybridMultilevel"/>
    <w:tmpl w:val="CF1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A3DE4"/>
    <w:multiLevelType w:val="hybridMultilevel"/>
    <w:tmpl w:val="4B0EEE2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2450264"/>
    <w:multiLevelType w:val="hybridMultilevel"/>
    <w:tmpl w:val="2F40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2657"/>
    <w:multiLevelType w:val="hybridMultilevel"/>
    <w:tmpl w:val="38DEFA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D65"/>
    <w:rsid w:val="00004902"/>
    <w:rsid w:val="00086D65"/>
    <w:rsid w:val="001F01A3"/>
    <w:rsid w:val="002052F6"/>
    <w:rsid w:val="002069F9"/>
    <w:rsid w:val="002152EC"/>
    <w:rsid w:val="00286B50"/>
    <w:rsid w:val="002B3A95"/>
    <w:rsid w:val="002F1365"/>
    <w:rsid w:val="00307B79"/>
    <w:rsid w:val="00415F4E"/>
    <w:rsid w:val="005418CD"/>
    <w:rsid w:val="00554E34"/>
    <w:rsid w:val="00583A70"/>
    <w:rsid w:val="005E592E"/>
    <w:rsid w:val="006100B3"/>
    <w:rsid w:val="006F4A04"/>
    <w:rsid w:val="00700856"/>
    <w:rsid w:val="00786C68"/>
    <w:rsid w:val="007D1701"/>
    <w:rsid w:val="00840E8A"/>
    <w:rsid w:val="009D7CD1"/>
    <w:rsid w:val="00A15AD6"/>
    <w:rsid w:val="00A52C76"/>
    <w:rsid w:val="00A80C0A"/>
    <w:rsid w:val="00B664A0"/>
    <w:rsid w:val="00C0492E"/>
    <w:rsid w:val="00CB74E6"/>
    <w:rsid w:val="00CC3F66"/>
    <w:rsid w:val="00D376EB"/>
    <w:rsid w:val="00D7004C"/>
    <w:rsid w:val="00DD00A4"/>
    <w:rsid w:val="00E30BD8"/>
    <w:rsid w:val="00EA07F6"/>
    <w:rsid w:val="00EA4E91"/>
    <w:rsid w:val="00EF6B6F"/>
    <w:rsid w:val="00FB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D6"/>
  </w:style>
  <w:style w:type="paragraph" w:styleId="1">
    <w:name w:val="heading 1"/>
    <w:basedOn w:val="a"/>
    <w:next w:val="a"/>
    <w:link w:val="10"/>
    <w:uiPriority w:val="9"/>
    <w:qFormat/>
    <w:rsid w:val="0020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65"/>
    <w:pPr>
      <w:ind w:left="720"/>
      <w:contextualSpacing/>
    </w:pPr>
  </w:style>
  <w:style w:type="table" w:styleId="a4">
    <w:name w:val="Table Grid"/>
    <w:basedOn w:val="a1"/>
    <w:uiPriority w:val="59"/>
    <w:rsid w:val="00B66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65"/>
    <w:pPr>
      <w:ind w:left="720"/>
      <w:contextualSpacing/>
    </w:pPr>
  </w:style>
  <w:style w:type="table" w:styleId="a4">
    <w:name w:val="Table Grid"/>
    <w:basedOn w:val="a1"/>
    <w:uiPriority w:val="59"/>
    <w:rsid w:val="00B66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9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2017-04-05T13:43:00Z</cp:lastPrinted>
  <dcterms:created xsi:type="dcterms:W3CDTF">2018-02-07T13:39:00Z</dcterms:created>
  <dcterms:modified xsi:type="dcterms:W3CDTF">2019-03-04T10:49:00Z</dcterms:modified>
</cp:coreProperties>
</file>