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041"/>
      </w:tblGrid>
      <w:tr w:rsidR="00383B2A" w:rsidTr="001B4F0C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2A" w:rsidRDefault="00383B2A" w:rsidP="001B4F0C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383B2A" w:rsidRDefault="00383B2A" w:rsidP="001B4F0C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383B2A" w:rsidRDefault="00383B2A" w:rsidP="001B4F0C">
            <w:pPr>
              <w:pStyle w:val="ConsTitle"/>
              <w:widowControl/>
              <w:ind w:right="0"/>
              <w:jc w:val="center"/>
              <w:rPr>
                <w:szCs w:val="24"/>
              </w:rPr>
            </w:pPr>
            <w:r w:rsidRPr="00B02B2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«30» августа 2016 г. № 3</w:t>
            </w:r>
          </w:p>
          <w:p w:rsidR="00383B2A" w:rsidRDefault="00383B2A" w:rsidP="001B4F0C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83B2A" w:rsidRDefault="00383B2A" w:rsidP="001B4F0C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B2A" w:rsidRDefault="00383B2A" w:rsidP="001B4F0C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83B2A" w:rsidRDefault="00383B2A" w:rsidP="001B4F0C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383B2A" w:rsidRPr="000464E3" w:rsidRDefault="00383B2A" w:rsidP="001B4F0C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№ 96-о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 «30» августа  2016 г.</w:t>
            </w:r>
          </w:p>
          <w:p w:rsidR="00383B2A" w:rsidRDefault="00383B2A" w:rsidP="001B4F0C">
            <w:pPr>
              <w:pStyle w:val="2"/>
              <w:ind w:left="0" w:firstLine="0"/>
            </w:pPr>
          </w:p>
        </w:tc>
      </w:tr>
    </w:tbl>
    <w:p w:rsidR="00EE19DC" w:rsidRDefault="00EE19DC" w:rsidP="00EE1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3B2A" w:rsidRDefault="00383B2A" w:rsidP="00EE1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</w:p>
    <w:p w:rsidR="00383B2A" w:rsidRDefault="00383B2A" w:rsidP="00EE1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3B2A" w:rsidRPr="00383B2A" w:rsidRDefault="00383B2A" w:rsidP="00EE19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оформления, возникновения, приостановления и прекращения отношений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между Автономной некоммерческой профессиональной образовательной организацией  </w:t>
      </w:r>
      <w:r w:rsidRPr="00EE19D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Тамбовский колледж социокультурных технологий</w:t>
      </w:r>
      <w:r w:rsidRPr="00EE19D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 обучающимися и (или) родителями (законными представителями) несовершеннолетних обучающихся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19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Настоящий Порядок регламентирует оформление, возникновение, приостановление и прекращение отношений между Автономной некоммерческой профессиональной образовательной организацией  </w:t>
      </w:r>
      <w:r w:rsidRPr="00EE19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Тамбовский колледж социокультурных технологий</w:t>
      </w:r>
      <w:r w:rsidRPr="00EE19DC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далее – Учреждение) и обучающимися и (или) родителями (законными представителями) несовершеннолетних обучающихся (далее – Порядок).</w:t>
      </w:r>
      <w:proofErr w:type="gramEnd"/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Порядок разработан в соответствии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29.12.2012 № 273-ФЗ </w:t>
      </w:r>
      <w:r w:rsidRPr="00EE19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EE19DC">
        <w:rPr>
          <w:rFonts w:ascii="Times New Roman" w:hAnsi="Times New Roman" w:cs="Times New Roman"/>
          <w:sz w:val="24"/>
          <w:szCs w:val="24"/>
        </w:rPr>
        <w:t>»;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 от 14.06.2013 № 464;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Порядком и условиями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программе, утвержденным приказом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 от 14.08.2013 № 957;</w:t>
      </w:r>
      <w:proofErr w:type="gramEnd"/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      </w:t>
      </w:r>
      <w:r>
        <w:rPr>
          <w:rFonts w:ascii="Times New Roman CYR" w:hAnsi="Times New Roman CYR" w:cs="Times New Roman CYR"/>
          <w:sz w:val="24"/>
          <w:szCs w:val="24"/>
        </w:rPr>
        <w:t>с Уставом колледжа;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иными нормативными актами, регламентирующими деятельность профессиональных образовательных организаций.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E19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Возникновение образовательных отношений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 xml:space="preserve">Приём в Учреждение для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обучения по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образовательным программам осуществляется в соответствии с Правилами приёма в АНПОО ТКСКТ.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Основанием возникновения образовательных отношений является приказ директора о приёме лица на обучение в Учреждение. Изданию распорядительного акта о приеме лица на обучение предшествует заключение договора об образовании.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>
        <w:rPr>
          <w:rFonts w:ascii="Times New Roman CYR" w:hAnsi="Times New Roman CYR" w:cs="Times New Roman CYR"/>
          <w:sz w:val="24"/>
          <w:szCs w:val="24"/>
        </w:rPr>
        <w:t xml:space="preserve">Права и обязанности обучающегося, предусмотренные законодательством об образовании и </w:t>
      </w:r>
      <w:r w:rsidRPr="00EE19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Правилами внутреннего распорядка для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АНПОО ТКСКТ возникают у лица, принятого на обучение, с даты, указанной в приказе о приёме лица на обучение.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E19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Договор об образовании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Договор об образовании заключается в простой письменной форме между Учреждением в лице директора и лицом, зачисляемым на обучение.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>В договоре об образовании должны быть указаны основные характеристики предоставляемого образования, в том числе вид, уровень и (или) направленность основной профессиональной образовательной программы (часть образовательной программы определенного уровня, вида и направленности), форма обучения, срок освоения основной профессиональной образовательной программы (продолжительность обучения).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EE19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Договор об оказании платных образовательных услуг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Договор об оказании платных образовательных услуг заключается в соответствии с Правилами оказания платных образовательных услуг, утвержденными постановлением Правительства Российской Федерации от 15.08.2013 № 706.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>Сведения, указанные в договоре, должны соответствовать информации, размещенной на официальном сайте Учреждения в сети Интернет на дату заключения договора.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 CYR" w:hAnsi="Times New Roman CYR" w:cs="Times New Roman CYR"/>
          <w:sz w:val="24"/>
          <w:szCs w:val="24"/>
        </w:rPr>
        <w:t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 (далее – поступающие), и обучающихся или снижают уровень предоставления им гарантий по сравнению с условиями, установленными законодательством об образовании.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 CYR" w:hAnsi="Times New Roman CYR" w:cs="Times New Roman CYR"/>
          <w:sz w:val="24"/>
          <w:szCs w:val="24"/>
        </w:rPr>
        <w:t>Основания расторжения в одностороннем порядке Учреждением договора об оказании платных образовательных услуг указываются в договоре.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E19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Изменение образовательных отношений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Учреждения.</w:t>
      </w:r>
      <w:proofErr w:type="gramEnd"/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>Образовательные отношения могут быть изменены как по инициативе обучающегося по его заявлению в письменной форме, так и по инициативе Учреждения.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 CYR" w:hAnsi="Times New Roman CYR" w:cs="Times New Roman CYR"/>
          <w:sz w:val="24"/>
          <w:szCs w:val="24"/>
        </w:rPr>
        <w:t>Основанием для изменения образовательных отношений является приказ директора Учреждения. Приказ издаётся на основании внесения соответствующих изменений в договор об образовании, в договор об оказании платных образовательных услуг.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r>
        <w:rPr>
          <w:rFonts w:ascii="Times New Roman CYR" w:hAnsi="Times New Roman CYR" w:cs="Times New Roman CYR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изменяются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 издания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распорядительного акта или с иной указанной в нем даты.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EE19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Прекращение образовательных отношений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 CYR" w:hAnsi="Times New Roman CYR" w:cs="Times New Roman CYR"/>
          <w:sz w:val="24"/>
          <w:szCs w:val="24"/>
        </w:rPr>
        <w:t>Образовательные отношения прекращаются в случаях отчисления обучающегося из Учреждения: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 связи с получением образования (завершением обучения);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досрочно по основаниям, установленным пунктом 6.2 настоящего Порядка.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по инициативе обучающегося, в том числе в случае его перевода для продолжения освоения основной профессиональной образовательной программы в другую организацию, осуществляющую образовательную деятельность;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по инициативе Учреждения в случае: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применения 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обучающемуся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невыполнения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обучающимся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просрочки оплаты стоимости платных образовательных услуг;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по обстоятельствам, не зависящим от воли обучающегося и Учреждения, в том числе в случае ликвидации Учреждения.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Порядок перевода обучающегося из Учреждения в другую организацию, осуществляющую образовательную деятельность, для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основной профессиональной образовательной программе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Досрочное прекращение образовательных отношений по инициативе обучающегося не влечет для него каких-либо дополнительных, в том числе материальных, обязательств перед Учреждением.</w:t>
      </w:r>
      <w:proofErr w:type="gramEnd"/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t xml:space="preserve">6.5. </w:t>
      </w:r>
      <w:r>
        <w:rPr>
          <w:rFonts w:ascii="Times New Roman CYR" w:hAnsi="Times New Roman CYR" w:cs="Times New Roman CYR"/>
          <w:sz w:val="24"/>
          <w:szCs w:val="24"/>
        </w:rPr>
        <w:t xml:space="preserve">Основанием для прекращения образовательных отношений является распорядительный акт Учреждения об отчислении обучающегося из Учреждения.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его отчисления из Учреждения.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Если с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обучающимся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Учреждения, об отчислении обучающегося из Учреждения.</w:t>
      </w: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E19DC">
        <w:rPr>
          <w:rFonts w:ascii="Times New Roman" w:hAnsi="Times New Roman" w:cs="Times New Roman"/>
          <w:sz w:val="24"/>
          <w:szCs w:val="24"/>
        </w:rPr>
        <w:lastRenderedPageBreak/>
        <w:t xml:space="preserve">6.6. </w:t>
      </w:r>
      <w:r>
        <w:rPr>
          <w:rFonts w:ascii="Times New Roman CYR" w:hAnsi="Times New Roman CYR" w:cs="Times New Roman CYR"/>
          <w:sz w:val="24"/>
          <w:szCs w:val="24"/>
        </w:rPr>
        <w:t xml:space="preserve">При досрочном прекращении образовательных отношений, Учреждение выдает лицу, отчисленному из Учреждения, справку об обучении или о периоде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обучения по образцу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устанавливаемому Учреждением.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E19DC" w:rsidRDefault="00EE19DC" w:rsidP="00EE19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Положение  утверждено с учетом мнения Сов</w:t>
      </w:r>
      <w:r w:rsidR="00044187">
        <w:rPr>
          <w:rFonts w:ascii="Times New Roman CYR" w:hAnsi="Times New Roman CYR" w:cs="Times New Roman CYR"/>
          <w:sz w:val="24"/>
          <w:szCs w:val="24"/>
        </w:rPr>
        <w:t xml:space="preserve">ета обучающихся (протокол от №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E19DC">
        <w:rPr>
          <w:rFonts w:ascii="Times New Roman" w:hAnsi="Times New Roman" w:cs="Times New Roman"/>
          <w:sz w:val="24"/>
          <w:szCs w:val="24"/>
        </w:rPr>
        <w:t xml:space="preserve">«30» </w:t>
      </w:r>
      <w:r>
        <w:rPr>
          <w:rFonts w:ascii="Times New Roman CYR" w:hAnsi="Times New Roman CYR" w:cs="Times New Roman CYR"/>
          <w:sz w:val="24"/>
          <w:szCs w:val="24"/>
        </w:rPr>
        <w:t>августа  2016 г.)</w:t>
      </w:r>
      <w:r w:rsidR="00044187">
        <w:rPr>
          <w:rFonts w:ascii="Times New Roman CYR" w:hAnsi="Times New Roman CYR" w:cs="Times New Roman CYR"/>
          <w:sz w:val="24"/>
          <w:szCs w:val="24"/>
        </w:rPr>
        <w:t>.</w:t>
      </w:r>
    </w:p>
    <w:p w:rsidR="00EE19DC" w:rsidRPr="00EE19DC" w:rsidRDefault="00EE19DC" w:rsidP="00EE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044187" w:rsidRDefault="00044187" w:rsidP="000441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Положение  утверждено с учетом мнения родительского комитета (протокол от №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E19DC">
        <w:rPr>
          <w:rFonts w:ascii="Times New Roman" w:hAnsi="Times New Roman" w:cs="Times New Roman"/>
          <w:sz w:val="24"/>
          <w:szCs w:val="24"/>
        </w:rPr>
        <w:t xml:space="preserve">«30» </w:t>
      </w:r>
      <w:r>
        <w:rPr>
          <w:rFonts w:ascii="Times New Roman CYR" w:hAnsi="Times New Roman CYR" w:cs="Times New Roman CYR"/>
          <w:sz w:val="24"/>
          <w:szCs w:val="24"/>
        </w:rPr>
        <w:t>августа  2016 г.).</w:t>
      </w:r>
    </w:p>
    <w:p w:rsidR="00F07CCE" w:rsidRDefault="00F07CCE"/>
    <w:sectPr w:rsidR="00F07CCE" w:rsidSect="000433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DC"/>
    <w:rsid w:val="00044187"/>
    <w:rsid w:val="00383B2A"/>
    <w:rsid w:val="005E013A"/>
    <w:rsid w:val="00EE19DC"/>
    <w:rsid w:val="00F0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83B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2">
    <w:name w:val="List 2"/>
    <w:basedOn w:val="a"/>
    <w:uiPriority w:val="99"/>
    <w:semiHidden/>
    <w:unhideWhenUsed/>
    <w:rsid w:val="00383B2A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83B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2">
    <w:name w:val="List 2"/>
    <w:basedOn w:val="a"/>
    <w:uiPriority w:val="99"/>
    <w:semiHidden/>
    <w:unhideWhenUsed/>
    <w:rsid w:val="00383B2A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2017-02-24T15:53:00Z</cp:lastPrinted>
  <dcterms:created xsi:type="dcterms:W3CDTF">2019-03-06T10:56:00Z</dcterms:created>
  <dcterms:modified xsi:type="dcterms:W3CDTF">2019-03-06T10:57:00Z</dcterms:modified>
</cp:coreProperties>
</file>