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F620FF" w:rsidTr="009E318F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F" w:rsidRDefault="00F620FF" w:rsidP="009E31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F620FF" w:rsidRDefault="00F620FF" w:rsidP="009E31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F620FF" w:rsidRDefault="00F620FF" w:rsidP="009E318F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F620FF" w:rsidRDefault="00F620FF" w:rsidP="009E31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620FF" w:rsidRDefault="00F620FF" w:rsidP="009E318F">
            <w:pPr>
              <w:pStyle w:val="25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F" w:rsidRDefault="00F620FF" w:rsidP="009E31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620FF" w:rsidRDefault="00F620FF" w:rsidP="009E31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F620FF" w:rsidRPr="000464E3" w:rsidRDefault="00F620FF" w:rsidP="009E318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от «30» августа  2016 г.</w:t>
            </w:r>
          </w:p>
          <w:p w:rsidR="00F620FF" w:rsidRDefault="00F620FF" w:rsidP="009E318F">
            <w:pPr>
              <w:pStyle w:val="25"/>
              <w:ind w:left="0" w:firstLine="0"/>
            </w:pPr>
          </w:p>
        </w:tc>
      </w:tr>
    </w:tbl>
    <w:p w:rsidR="0043751F" w:rsidRDefault="0043751F" w:rsidP="00EC1850">
      <w:pPr>
        <w:spacing w:after="0" w:line="240" w:lineRule="auto"/>
      </w:pPr>
    </w:p>
    <w:p w:rsidR="00EC1850" w:rsidRDefault="00EC1850" w:rsidP="00EC1850">
      <w:pPr>
        <w:spacing w:after="0" w:line="240" w:lineRule="auto"/>
      </w:pPr>
    </w:p>
    <w:p w:rsidR="00EC1850" w:rsidRDefault="00EC1850" w:rsidP="00EC1850">
      <w:pPr>
        <w:spacing w:after="0" w:line="240" w:lineRule="auto"/>
      </w:pPr>
    </w:p>
    <w:p w:rsidR="0043751F" w:rsidRPr="00A1692F" w:rsidRDefault="0043751F" w:rsidP="00EC1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92F">
        <w:rPr>
          <w:rFonts w:ascii="Times New Roman" w:hAnsi="Times New Roman"/>
          <w:b/>
          <w:sz w:val="28"/>
          <w:szCs w:val="28"/>
        </w:rPr>
        <w:t>ПОЛОЖЕНИЕ</w:t>
      </w:r>
    </w:p>
    <w:p w:rsidR="009E61A9" w:rsidRPr="009E61A9" w:rsidRDefault="009E61A9" w:rsidP="00EC18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692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A1692F">
        <w:rPr>
          <w:rFonts w:ascii="Times New Roman" w:hAnsi="Times New Roman"/>
          <w:b/>
          <w:sz w:val="28"/>
          <w:szCs w:val="28"/>
        </w:rPr>
        <w:t xml:space="preserve"> оформлении выпускной квалификационной работ</w:t>
      </w:r>
      <w:r>
        <w:rPr>
          <w:rFonts w:ascii="Times New Roman" w:hAnsi="Times New Roman"/>
          <w:b/>
          <w:sz w:val="28"/>
          <w:szCs w:val="28"/>
        </w:rPr>
        <w:t xml:space="preserve">ы по специальности </w:t>
      </w:r>
      <w:r w:rsidR="006C7CED">
        <w:rPr>
          <w:rFonts w:ascii="Times New Roman" w:hAnsi="Times New Roman"/>
          <w:b/>
          <w:sz w:val="28"/>
          <w:szCs w:val="28"/>
        </w:rPr>
        <w:t>54</w:t>
      </w:r>
      <w:r>
        <w:rPr>
          <w:rFonts w:ascii="Times New Roman" w:hAnsi="Times New Roman"/>
          <w:b/>
          <w:sz w:val="28"/>
          <w:szCs w:val="28"/>
        </w:rPr>
        <w:t xml:space="preserve">.02.01 </w:t>
      </w:r>
      <w:r w:rsidR="006C7CED">
        <w:rPr>
          <w:rFonts w:ascii="Times New Roman" w:hAnsi="Times New Roman"/>
          <w:b/>
          <w:sz w:val="28"/>
          <w:szCs w:val="28"/>
        </w:rPr>
        <w:t>Дизайн (по отраслям)</w:t>
      </w:r>
      <w:r w:rsidR="009071B1">
        <w:rPr>
          <w:rFonts w:ascii="Times New Roman" w:hAnsi="Times New Roman"/>
          <w:b/>
          <w:sz w:val="28"/>
          <w:szCs w:val="28"/>
        </w:rPr>
        <w:t xml:space="preserve">  </w:t>
      </w:r>
      <w:r w:rsidRPr="009E61A9">
        <w:rPr>
          <w:rFonts w:ascii="Times New Roman" w:hAnsi="Times New Roman"/>
          <w:b/>
          <w:sz w:val="28"/>
          <w:szCs w:val="28"/>
        </w:rPr>
        <w:t>в АНПОО «Тамбовский колледж социокультурных технологий»</w:t>
      </w:r>
    </w:p>
    <w:p w:rsidR="0043751F" w:rsidRDefault="0043751F" w:rsidP="00EC1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51F" w:rsidRDefault="0043751F" w:rsidP="00EC1850">
      <w:pPr>
        <w:pStyle w:val="40"/>
        <w:shd w:val="clear" w:color="auto" w:fill="auto"/>
        <w:spacing w:before="0" w:line="240" w:lineRule="auto"/>
      </w:pPr>
      <w:r>
        <w:rPr>
          <w:color w:val="000000"/>
          <w:lang w:eastAsia="ru-RU"/>
        </w:rPr>
        <w:t>1. Общие положения</w:t>
      </w:r>
    </w:p>
    <w:p w:rsidR="00F620FF" w:rsidRPr="00F620FF" w:rsidRDefault="00F620FF" w:rsidP="00F620FF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AED">
        <w:rPr>
          <w:rFonts w:ascii="Times New Roman" w:hAnsi="Times New Roman"/>
          <w:sz w:val="28"/>
          <w:szCs w:val="28"/>
        </w:rPr>
        <w:t xml:space="preserve">1.1 </w:t>
      </w:r>
      <w:r w:rsidRPr="00F62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 об оформлении выпускной квалификационной работы по специальности 54.02.01 Дизайн (по отраслям)в АНПОО «Тамбовский колледж социокультурных технологий разработано на основании:</w:t>
      </w:r>
    </w:p>
    <w:p w:rsidR="0070039A" w:rsidRPr="0070039A" w:rsidRDefault="0070039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Федерального Закона от 29.12.2012 № 273-ФЗ (ред. от 03.02.2014) "Об образовании в Российской Федерации";</w:t>
      </w:r>
    </w:p>
    <w:p w:rsidR="0070039A" w:rsidRPr="0070039A" w:rsidRDefault="0070039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(ФГОС) среднего профессионального образования (СПО) по специальности 54.02.01 Дизайн (по отраслям) утвержденный приказом Министерства образования и науки от 27.10.2014г. №1391;</w:t>
      </w:r>
    </w:p>
    <w:p w:rsidR="0070039A" w:rsidRPr="0070039A" w:rsidRDefault="0070039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«Порядка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70039A" w:rsidRPr="0070039A" w:rsidRDefault="0070039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Приказа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2013 г. № 968»;</w:t>
      </w:r>
    </w:p>
    <w:p w:rsidR="0070039A" w:rsidRPr="0070039A" w:rsidRDefault="0070039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0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Письма Минобрнауки России, Федеральной службы по надзору в сфере образования и науки от 17.02.2014г. №02-68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</w:t>
      </w:r>
      <w:r w:rsidR="00FC02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751F" w:rsidRPr="006C7CED" w:rsidRDefault="006C7CED" w:rsidP="00EC1850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C7CED">
        <w:rPr>
          <w:color w:val="000000"/>
          <w:sz w:val="24"/>
          <w:szCs w:val="24"/>
          <w:lang w:eastAsia="ru-RU"/>
        </w:rPr>
        <w:t xml:space="preserve">В соответствии с ФГОС СПО выпускная квалификационная работа является обязательной частью ГИА. </w:t>
      </w:r>
      <w:r w:rsidR="0043751F" w:rsidRPr="006C7CED">
        <w:rPr>
          <w:color w:val="000000"/>
          <w:sz w:val="24"/>
          <w:szCs w:val="24"/>
          <w:lang w:eastAsia="ru-RU"/>
        </w:rPr>
        <w:t xml:space="preserve">Выполнение и защита </w:t>
      </w:r>
      <w:r w:rsidR="00C523B4" w:rsidRPr="006C7CED">
        <w:rPr>
          <w:color w:val="000000"/>
          <w:sz w:val="24"/>
          <w:szCs w:val="24"/>
          <w:lang w:eastAsia="ru-RU"/>
        </w:rPr>
        <w:t>выпускной квалификационной работ</w:t>
      </w:r>
      <w:r w:rsidR="0043751F" w:rsidRPr="006C7CED">
        <w:rPr>
          <w:color w:val="000000"/>
          <w:sz w:val="24"/>
          <w:szCs w:val="24"/>
          <w:lang w:eastAsia="ru-RU"/>
        </w:rPr>
        <w:t>ыявляется составной частью итоговой государственной аттестации, предусмотренной федеральным государственным образовательным стандартом среднего профессионального образования.</w:t>
      </w:r>
    </w:p>
    <w:p w:rsidR="0043751F" w:rsidRPr="006C7CED" w:rsidRDefault="0043751F" w:rsidP="00EC1850">
      <w:pPr>
        <w:pStyle w:val="22"/>
        <w:numPr>
          <w:ilvl w:val="0"/>
          <w:numId w:val="1"/>
        </w:numPr>
        <w:shd w:val="clear" w:color="auto" w:fill="auto"/>
        <w:tabs>
          <w:tab w:val="left" w:pos="119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C7CED">
        <w:rPr>
          <w:color w:val="000000"/>
          <w:sz w:val="24"/>
          <w:szCs w:val="24"/>
          <w:lang w:eastAsia="ru-RU"/>
        </w:rPr>
        <w:t xml:space="preserve">Выполнение выпускной квалификационной работы призвано способствовать систематизации и закреплению полученных студентом знаний и умений. </w:t>
      </w:r>
      <w:r w:rsidR="00C523B4" w:rsidRPr="006C7CED">
        <w:rPr>
          <w:color w:val="000000"/>
          <w:sz w:val="24"/>
          <w:szCs w:val="24"/>
          <w:lang w:eastAsia="ru-RU"/>
        </w:rPr>
        <w:t xml:space="preserve">Выпускная квалификационная работа </w:t>
      </w:r>
      <w:r w:rsidRPr="006C7CED">
        <w:rPr>
          <w:color w:val="000000"/>
          <w:sz w:val="24"/>
          <w:szCs w:val="24"/>
          <w:lang w:eastAsia="ru-RU"/>
        </w:rPr>
        <w:t>представляет собой теоретическое или прикладное исследование одной из актуальных тем, в которой выпускник демонстрирует уровень овладения необходимыми теоретическими знаниями, практическими умениями и навыками, полученными выпускником в течение всего срока обучения, позволяющими ему самостоятельно решать профессиональные задачи.</w:t>
      </w:r>
    </w:p>
    <w:p w:rsidR="00FC0286" w:rsidRDefault="00C523B4" w:rsidP="00EC1850">
      <w:pPr>
        <w:pStyle w:val="22"/>
        <w:numPr>
          <w:ilvl w:val="0"/>
          <w:numId w:val="1"/>
        </w:numPr>
        <w:tabs>
          <w:tab w:val="left" w:pos="1158"/>
        </w:tabs>
        <w:spacing w:before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240E3">
        <w:rPr>
          <w:color w:val="000000"/>
          <w:sz w:val="24"/>
          <w:szCs w:val="24"/>
          <w:lang w:eastAsia="ru-RU"/>
        </w:rPr>
        <w:t xml:space="preserve">Выпускная квалификационная работа </w:t>
      </w:r>
      <w:r w:rsidR="0043751F" w:rsidRPr="003240E3">
        <w:rPr>
          <w:color w:val="000000"/>
          <w:sz w:val="24"/>
          <w:szCs w:val="24"/>
          <w:lang w:eastAsia="ru-RU"/>
        </w:rPr>
        <w:t xml:space="preserve">показывает уровень </w:t>
      </w:r>
      <w:r w:rsidR="003240E3" w:rsidRPr="003240E3">
        <w:rPr>
          <w:color w:val="000000"/>
          <w:sz w:val="24"/>
          <w:szCs w:val="24"/>
          <w:lang w:eastAsia="ru-RU"/>
        </w:rPr>
        <w:t>готовности к профессиональной деятельности дизайнера, занимающегося разработкой дизайнерских проектов, художественным проектированием, моделированием и оформлением дизайн-продукта и авторских произведений в розничных организациях (предприятиях) независимо от их организационно-правовых форм.</w:t>
      </w:r>
    </w:p>
    <w:p w:rsidR="0043751F" w:rsidRPr="00FC0286" w:rsidRDefault="007D0205" w:rsidP="00EC1850">
      <w:pPr>
        <w:pStyle w:val="22"/>
        <w:numPr>
          <w:ilvl w:val="0"/>
          <w:numId w:val="1"/>
        </w:numPr>
        <w:tabs>
          <w:tab w:val="left" w:pos="1158"/>
        </w:tabs>
        <w:spacing w:before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FC0286">
        <w:rPr>
          <w:color w:val="000000"/>
          <w:sz w:val="24"/>
          <w:szCs w:val="24"/>
          <w:lang w:eastAsia="ru-RU"/>
        </w:rPr>
        <w:lastRenderedPageBreak/>
        <w:t>Вы</w:t>
      </w:r>
      <w:r w:rsidR="003054F9" w:rsidRPr="00FC0286">
        <w:rPr>
          <w:color w:val="000000"/>
          <w:sz w:val="24"/>
          <w:szCs w:val="24"/>
          <w:lang w:eastAsia="ru-RU"/>
        </w:rPr>
        <w:t xml:space="preserve">пускная квалификационная работа </w:t>
      </w:r>
      <w:r w:rsidR="0043751F" w:rsidRPr="00FC0286">
        <w:rPr>
          <w:color w:val="000000"/>
          <w:sz w:val="24"/>
          <w:szCs w:val="24"/>
          <w:lang w:eastAsia="ru-RU"/>
        </w:rPr>
        <w:t xml:space="preserve">выполняется в течение последнего семестра после завершения основной образовательной программы. </w:t>
      </w:r>
      <w:r w:rsidR="003240E3" w:rsidRPr="00FC0286">
        <w:rPr>
          <w:color w:val="000000"/>
          <w:sz w:val="24"/>
          <w:szCs w:val="24"/>
          <w:lang w:eastAsia="ru-RU"/>
        </w:rPr>
        <w:t xml:space="preserve">Согласно ФГОС  в учебном плане  на подготовку и защиту ВКР отводится шесть недель, из них на подготовку ВКР </w:t>
      </w:r>
      <w:r w:rsidR="00F44C1B" w:rsidRPr="00FC0286">
        <w:rPr>
          <w:color w:val="000000"/>
          <w:sz w:val="24"/>
          <w:szCs w:val="24"/>
          <w:lang w:eastAsia="ru-RU"/>
        </w:rPr>
        <w:t>-</w:t>
      </w:r>
      <w:r w:rsidR="003240E3" w:rsidRPr="00FC0286">
        <w:rPr>
          <w:color w:val="000000"/>
          <w:sz w:val="24"/>
          <w:szCs w:val="24"/>
          <w:lang w:eastAsia="ru-RU"/>
        </w:rPr>
        <w:t xml:space="preserve"> четыре недели, на защиту </w:t>
      </w:r>
      <w:r w:rsidR="00F44C1B" w:rsidRPr="00FC0286">
        <w:rPr>
          <w:color w:val="000000"/>
          <w:sz w:val="24"/>
          <w:szCs w:val="24"/>
          <w:lang w:eastAsia="ru-RU"/>
        </w:rPr>
        <w:t>-</w:t>
      </w:r>
      <w:r w:rsidR="003240E3" w:rsidRPr="00FC0286">
        <w:rPr>
          <w:color w:val="000000"/>
          <w:sz w:val="24"/>
          <w:szCs w:val="24"/>
          <w:lang w:eastAsia="ru-RU"/>
        </w:rPr>
        <w:t xml:space="preserve"> две недели.</w:t>
      </w:r>
    </w:p>
    <w:p w:rsidR="0043751F" w:rsidRPr="003240E3" w:rsidRDefault="007D0205" w:rsidP="00EC1850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240E3">
        <w:rPr>
          <w:color w:val="000000"/>
          <w:sz w:val="24"/>
          <w:szCs w:val="24"/>
          <w:lang w:eastAsia="ru-RU"/>
        </w:rPr>
        <w:t xml:space="preserve">Выпускная квалификационная работа </w:t>
      </w:r>
      <w:r w:rsidR="0043751F" w:rsidRPr="003240E3">
        <w:rPr>
          <w:color w:val="000000"/>
          <w:sz w:val="24"/>
          <w:szCs w:val="24"/>
          <w:lang w:eastAsia="ru-RU"/>
        </w:rPr>
        <w:t>является важнейшим итогом обучения и одним из основных критериев оценки соответствия уровня подготовки выпускника квалификационным требованиям Федерально</w:t>
      </w:r>
      <w:r w:rsidR="003240E3">
        <w:rPr>
          <w:color w:val="000000"/>
          <w:sz w:val="24"/>
          <w:szCs w:val="24"/>
          <w:lang w:eastAsia="ru-RU"/>
        </w:rPr>
        <w:t>го</w:t>
      </w:r>
      <w:r w:rsidR="0043751F" w:rsidRPr="003240E3">
        <w:rPr>
          <w:color w:val="000000"/>
          <w:sz w:val="24"/>
          <w:szCs w:val="24"/>
          <w:lang w:eastAsia="ru-RU"/>
        </w:rPr>
        <w:t xml:space="preserve"> государственно</w:t>
      </w:r>
      <w:r w:rsidR="003240E3">
        <w:rPr>
          <w:color w:val="000000"/>
          <w:sz w:val="24"/>
          <w:szCs w:val="24"/>
          <w:lang w:eastAsia="ru-RU"/>
        </w:rPr>
        <w:t>го</w:t>
      </w:r>
      <w:r w:rsidR="0043751F" w:rsidRPr="003240E3">
        <w:rPr>
          <w:color w:val="000000"/>
          <w:sz w:val="24"/>
          <w:szCs w:val="24"/>
          <w:lang w:eastAsia="ru-RU"/>
        </w:rPr>
        <w:t xml:space="preserve"> образовательно</w:t>
      </w:r>
      <w:r w:rsidR="003240E3">
        <w:rPr>
          <w:color w:val="000000"/>
          <w:sz w:val="24"/>
          <w:szCs w:val="24"/>
          <w:lang w:eastAsia="ru-RU"/>
        </w:rPr>
        <w:t xml:space="preserve">го </w:t>
      </w:r>
      <w:r w:rsidR="0043751F" w:rsidRPr="003240E3">
        <w:rPr>
          <w:color w:val="000000"/>
          <w:sz w:val="24"/>
          <w:szCs w:val="24"/>
          <w:lang w:eastAsia="ru-RU"/>
        </w:rPr>
        <w:t>стандарт</w:t>
      </w:r>
      <w:r w:rsidR="003240E3">
        <w:rPr>
          <w:color w:val="000000"/>
          <w:sz w:val="24"/>
          <w:szCs w:val="24"/>
          <w:lang w:eastAsia="ru-RU"/>
        </w:rPr>
        <w:t>а</w:t>
      </w:r>
      <w:r w:rsidR="0043751F" w:rsidRPr="003240E3">
        <w:rPr>
          <w:color w:val="000000"/>
          <w:sz w:val="24"/>
          <w:szCs w:val="24"/>
          <w:lang w:eastAsia="ru-RU"/>
        </w:rPr>
        <w:t xml:space="preserve"> среднего профессионального образования в части государственных требований к минимуму содержания и уровню подготовки выпускников (далее - Государственные требования) и дополнительным требованиям образовательного учреждения по специальности и готовности выпускника к профессиональной деятельности.</w:t>
      </w:r>
    </w:p>
    <w:p w:rsidR="0043751F" w:rsidRPr="00E66418" w:rsidRDefault="0043751F" w:rsidP="00EC1850">
      <w:pPr>
        <w:pStyle w:val="22"/>
        <w:shd w:val="clear" w:color="auto" w:fill="auto"/>
        <w:tabs>
          <w:tab w:val="left" w:pos="1162"/>
        </w:tabs>
        <w:spacing w:before="0" w:line="240" w:lineRule="auto"/>
        <w:jc w:val="both"/>
        <w:rPr>
          <w:sz w:val="24"/>
          <w:szCs w:val="24"/>
        </w:rPr>
      </w:pPr>
    </w:p>
    <w:p w:rsidR="0043751F" w:rsidRDefault="0043751F" w:rsidP="00EC185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4"/>
          <w:szCs w:val="24"/>
          <w:lang w:eastAsia="ru-RU"/>
        </w:rPr>
      </w:pPr>
      <w:bookmarkStart w:id="0" w:name="bookmark0"/>
      <w:r w:rsidRPr="00E66418">
        <w:rPr>
          <w:color w:val="000000"/>
          <w:sz w:val="24"/>
          <w:szCs w:val="24"/>
          <w:lang w:eastAsia="ru-RU"/>
        </w:rPr>
        <w:t>2. 0рганизация разработки тематики и выполнения выпускных квалификационных работ</w:t>
      </w:r>
      <w:bookmarkEnd w:id="0"/>
    </w:p>
    <w:p w:rsidR="0043751F" w:rsidRPr="00E66418" w:rsidRDefault="0043751F" w:rsidP="00EC185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3751F" w:rsidRPr="00E66418" w:rsidRDefault="0043751F" w:rsidP="00EC1850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При разработке программы итоговой государственной аттестации определяется тематика выпускных квалификационных работ.</w:t>
      </w:r>
      <w:r w:rsidR="003B07E6">
        <w:rPr>
          <w:color w:val="000000"/>
          <w:sz w:val="24"/>
          <w:szCs w:val="24"/>
          <w:lang w:eastAsia="ru-RU"/>
        </w:rPr>
        <w:t xml:space="preserve"> Обязательное требование </w:t>
      </w:r>
      <w:r w:rsidR="00DE6C47">
        <w:rPr>
          <w:color w:val="000000"/>
          <w:sz w:val="24"/>
          <w:szCs w:val="24"/>
          <w:lang w:eastAsia="ru-RU"/>
        </w:rPr>
        <w:t>-</w:t>
      </w:r>
      <w:r w:rsidR="003B07E6">
        <w:rPr>
          <w:color w:val="000000"/>
          <w:sz w:val="24"/>
          <w:szCs w:val="24"/>
          <w:lang w:eastAsia="ru-RU"/>
        </w:rPr>
        <w:t xml:space="preserve"> соответствие тематики выпускной квалификационной работы содержанию одного или нескольких профессиональных модулей.</w:t>
      </w:r>
    </w:p>
    <w:p w:rsidR="0043751F" w:rsidRPr="00E66418" w:rsidRDefault="0043751F" w:rsidP="00EC1850">
      <w:pPr>
        <w:pStyle w:val="22"/>
        <w:numPr>
          <w:ilvl w:val="0"/>
          <w:numId w:val="3"/>
        </w:numPr>
        <w:shd w:val="clear" w:color="auto" w:fill="auto"/>
        <w:tabs>
          <w:tab w:val="left" w:pos="115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 xml:space="preserve">Темы </w:t>
      </w:r>
      <w:r w:rsidR="007D0205" w:rsidRPr="00E66418">
        <w:rPr>
          <w:color w:val="000000"/>
          <w:sz w:val="24"/>
          <w:szCs w:val="24"/>
          <w:lang w:eastAsia="ru-RU"/>
        </w:rPr>
        <w:t>выпускных квалиф</w:t>
      </w:r>
      <w:r w:rsidR="007D0205">
        <w:rPr>
          <w:color w:val="000000"/>
          <w:sz w:val="24"/>
          <w:szCs w:val="24"/>
          <w:lang w:eastAsia="ru-RU"/>
        </w:rPr>
        <w:t>икационных</w:t>
      </w:r>
      <w:r w:rsidRPr="00E66418">
        <w:rPr>
          <w:color w:val="000000"/>
          <w:sz w:val="24"/>
          <w:szCs w:val="24"/>
          <w:lang w:eastAsia="ru-RU"/>
        </w:rPr>
        <w:t xml:space="preserve"> работразрабатываются </w:t>
      </w:r>
      <w:r w:rsidR="009E61A9">
        <w:rPr>
          <w:color w:val="000000"/>
          <w:sz w:val="24"/>
          <w:szCs w:val="24"/>
          <w:lang w:eastAsia="ru-RU"/>
        </w:rPr>
        <w:t>преподавательским составом колледжа</w:t>
      </w:r>
      <w:r w:rsidRPr="00E66418">
        <w:rPr>
          <w:color w:val="000000"/>
          <w:sz w:val="24"/>
          <w:szCs w:val="24"/>
          <w:lang w:eastAsia="ru-RU"/>
        </w:rPr>
        <w:t xml:space="preserve"> и подлежат ежегодному пересмотру. Разработанная и рекомендованная  тематика утверждается </w:t>
      </w:r>
      <w:r w:rsidR="009E61A9">
        <w:rPr>
          <w:color w:val="000000"/>
          <w:sz w:val="24"/>
          <w:szCs w:val="24"/>
          <w:lang w:eastAsia="ru-RU"/>
        </w:rPr>
        <w:t>приказом директора.</w:t>
      </w:r>
    </w:p>
    <w:p w:rsidR="0043751F" w:rsidRPr="00E66418" w:rsidRDefault="0043751F" w:rsidP="00EC1850">
      <w:pPr>
        <w:pStyle w:val="22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 xml:space="preserve">Студент вправе с согласия </w:t>
      </w:r>
      <w:r w:rsidR="00F36FE8">
        <w:rPr>
          <w:color w:val="000000"/>
          <w:sz w:val="24"/>
          <w:szCs w:val="24"/>
          <w:lang w:eastAsia="ru-RU"/>
        </w:rPr>
        <w:t xml:space="preserve">научного руководителя </w:t>
      </w:r>
      <w:r w:rsidRPr="00E66418">
        <w:rPr>
          <w:color w:val="000000"/>
          <w:sz w:val="24"/>
          <w:szCs w:val="24"/>
          <w:lang w:eastAsia="ru-RU"/>
        </w:rPr>
        <w:t xml:space="preserve">самостоятельно предложить тему </w:t>
      </w:r>
      <w:r w:rsidR="0005633E">
        <w:rPr>
          <w:color w:val="000000"/>
          <w:sz w:val="24"/>
          <w:szCs w:val="24"/>
          <w:lang w:eastAsia="ru-RU"/>
        </w:rPr>
        <w:t xml:space="preserve">выпускной квалификационной </w:t>
      </w:r>
      <w:r w:rsidR="002163DA">
        <w:rPr>
          <w:color w:val="000000"/>
          <w:sz w:val="24"/>
          <w:szCs w:val="24"/>
          <w:lang w:eastAsia="ru-RU"/>
        </w:rPr>
        <w:t xml:space="preserve">работы </w:t>
      </w:r>
      <w:r w:rsidRPr="00E66418">
        <w:rPr>
          <w:color w:val="000000"/>
          <w:sz w:val="24"/>
          <w:szCs w:val="24"/>
          <w:lang w:eastAsia="ru-RU"/>
        </w:rPr>
        <w:t>(с представлением соответствующего обоснования целесообразности её разработки).</w:t>
      </w:r>
    </w:p>
    <w:p w:rsidR="0043751F" w:rsidRPr="00E66418" w:rsidRDefault="0043751F" w:rsidP="00EC1850">
      <w:pPr>
        <w:pStyle w:val="22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Научный руководитель назначается приказом директора из числа преподавательского состава.</w:t>
      </w:r>
    </w:p>
    <w:p w:rsidR="0043751F" w:rsidRPr="00E66418" w:rsidRDefault="0043751F" w:rsidP="00EC1850">
      <w:pPr>
        <w:pStyle w:val="22"/>
        <w:numPr>
          <w:ilvl w:val="0"/>
          <w:numId w:val="3"/>
        </w:numPr>
        <w:shd w:val="clear" w:color="auto" w:fill="auto"/>
        <w:tabs>
          <w:tab w:val="left" w:pos="115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 xml:space="preserve">Студенты, завершающие обучение, подают </w:t>
      </w:r>
      <w:r w:rsidR="00F36FE8">
        <w:rPr>
          <w:color w:val="000000"/>
          <w:sz w:val="24"/>
          <w:szCs w:val="24"/>
          <w:lang w:eastAsia="ru-RU"/>
        </w:rPr>
        <w:t>заместителю директора по учебно-методической работе</w:t>
      </w:r>
      <w:r w:rsidRPr="00E66418">
        <w:rPr>
          <w:color w:val="000000"/>
          <w:sz w:val="24"/>
          <w:szCs w:val="24"/>
          <w:lang w:eastAsia="ru-RU"/>
        </w:rPr>
        <w:t xml:space="preserve"> заявления о выборе темы и назначении научного руководителя.</w:t>
      </w:r>
    </w:p>
    <w:p w:rsidR="0043751F" w:rsidRPr="00E66418" w:rsidRDefault="0043751F" w:rsidP="00EC1850">
      <w:pPr>
        <w:pStyle w:val="22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66418">
        <w:rPr>
          <w:color w:val="000000"/>
          <w:sz w:val="24"/>
          <w:szCs w:val="24"/>
          <w:lang w:eastAsia="ru-RU"/>
        </w:rPr>
        <w:t>В процессе выполнения работы возможно изменение или уточнение темы, целесообразность которых согласовывается с научным руководителем и утверждается приказом директора.</w:t>
      </w:r>
    </w:p>
    <w:p w:rsidR="0043751F" w:rsidRPr="00E66418" w:rsidRDefault="00DE6C47" w:rsidP="00EC1850">
      <w:pPr>
        <w:pStyle w:val="22"/>
        <w:numPr>
          <w:ilvl w:val="0"/>
          <w:numId w:val="3"/>
        </w:numPr>
        <w:shd w:val="clear" w:color="auto" w:fill="auto"/>
        <w:tabs>
          <w:tab w:val="left" w:pos="1153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Общее руководство и контроль </w:t>
      </w:r>
      <w:r w:rsidR="0043751F" w:rsidRPr="00E66418">
        <w:rPr>
          <w:color w:val="000000"/>
          <w:sz w:val="24"/>
          <w:szCs w:val="24"/>
          <w:lang w:eastAsia="ru-RU"/>
        </w:rPr>
        <w:t xml:space="preserve">за ходом выполнения выпускных квалификационных работ осуществляют </w:t>
      </w:r>
      <w:r w:rsidR="00F36FE8">
        <w:rPr>
          <w:color w:val="000000"/>
          <w:sz w:val="24"/>
          <w:szCs w:val="24"/>
          <w:lang w:eastAsia="ru-RU"/>
        </w:rPr>
        <w:t>научные руководители.</w:t>
      </w:r>
    </w:p>
    <w:p w:rsidR="0043751F" w:rsidRPr="00E66418" w:rsidRDefault="0043751F" w:rsidP="00EC1850">
      <w:pPr>
        <w:pStyle w:val="22"/>
        <w:shd w:val="clear" w:color="auto" w:fill="auto"/>
        <w:tabs>
          <w:tab w:val="left" w:pos="1153"/>
        </w:tabs>
        <w:spacing w:before="0" w:line="240" w:lineRule="auto"/>
        <w:jc w:val="both"/>
        <w:rPr>
          <w:sz w:val="24"/>
          <w:szCs w:val="24"/>
        </w:rPr>
      </w:pPr>
    </w:p>
    <w:p w:rsidR="0043751F" w:rsidRDefault="0043751F" w:rsidP="00EC185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4"/>
          <w:szCs w:val="24"/>
          <w:lang w:eastAsia="ru-RU"/>
        </w:rPr>
      </w:pPr>
      <w:bookmarkStart w:id="1" w:name="bookmark1"/>
      <w:r w:rsidRPr="00E66418">
        <w:rPr>
          <w:color w:val="000000"/>
          <w:sz w:val="24"/>
          <w:szCs w:val="24"/>
          <w:lang w:eastAsia="ru-RU"/>
        </w:rPr>
        <w:t xml:space="preserve">3. Процедура выполнения </w:t>
      </w:r>
      <w:bookmarkEnd w:id="1"/>
      <w:r w:rsidR="00DE6C47">
        <w:rPr>
          <w:color w:val="000000"/>
          <w:sz w:val="24"/>
          <w:szCs w:val="24"/>
          <w:lang w:eastAsia="ru-RU"/>
        </w:rPr>
        <w:t>в</w:t>
      </w:r>
      <w:r w:rsidR="00DE6C47" w:rsidRPr="00DE6C47">
        <w:rPr>
          <w:color w:val="000000"/>
          <w:sz w:val="24"/>
          <w:szCs w:val="24"/>
          <w:lang w:eastAsia="ru-RU"/>
        </w:rPr>
        <w:t>ыпускн</w:t>
      </w:r>
      <w:r w:rsidR="00192952">
        <w:rPr>
          <w:color w:val="000000"/>
          <w:sz w:val="24"/>
          <w:szCs w:val="24"/>
          <w:lang w:eastAsia="ru-RU"/>
        </w:rPr>
        <w:t>ой</w:t>
      </w:r>
      <w:r w:rsidR="00DE6C47" w:rsidRPr="00DE6C47">
        <w:rPr>
          <w:color w:val="000000"/>
          <w:sz w:val="24"/>
          <w:szCs w:val="24"/>
          <w:lang w:eastAsia="ru-RU"/>
        </w:rPr>
        <w:t xml:space="preserve"> квалификационн</w:t>
      </w:r>
      <w:r w:rsidR="00192952">
        <w:rPr>
          <w:color w:val="000000"/>
          <w:sz w:val="24"/>
          <w:szCs w:val="24"/>
          <w:lang w:eastAsia="ru-RU"/>
        </w:rPr>
        <w:t>ой</w:t>
      </w:r>
      <w:r w:rsidR="00DE6C47" w:rsidRPr="00DE6C47">
        <w:rPr>
          <w:color w:val="000000"/>
          <w:sz w:val="24"/>
          <w:szCs w:val="24"/>
          <w:lang w:eastAsia="ru-RU"/>
        </w:rPr>
        <w:t xml:space="preserve"> работ</w:t>
      </w:r>
      <w:r w:rsidR="00192952">
        <w:rPr>
          <w:color w:val="000000"/>
          <w:sz w:val="24"/>
          <w:szCs w:val="24"/>
          <w:lang w:eastAsia="ru-RU"/>
        </w:rPr>
        <w:t>ы</w:t>
      </w:r>
    </w:p>
    <w:p w:rsidR="0043751F" w:rsidRPr="00E66418" w:rsidRDefault="0043751F" w:rsidP="00EC185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43751F" w:rsidRPr="00192952" w:rsidRDefault="0043751F" w:rsidP="00EC1850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92952">
        <w:rPr>
          <w:color w:val="000000"/>
          <w:sz w:val="24"/>
          <w:szCs w:val="24"/>
          <w:lang w:eastAsia="ru-RU"/>
        </w:rPr>
        <w:t xml:space="preserve">3.1. </w:t>
      </w:r>
      <w:r w:rsidR="0005633E" w:rsidRPr="00192952">
        <w:rPr>
          <w:color w:val="000000"/>
          <w:sz w:val="24"/>
          <w:szCs w:val="24"/>
          <w:lang w:eastAsia="ru-RU"/>
        </w:rPr>
        <w:t>Выпускная квалификационная</w:t>
      </w:r>
      <w:r w:rsidR="002163DA" w:rsidRPr="00192952">
        <w:rPr>
          <w:color w:val="000000"/>
          <w:sz w:val="24"/>
          <w:szCs w:val="24"/>
          <w:lang w:eastAsia="ru-RU"/>
        </w:rPr>
        <w:t xml:space="preserve"> работа </w:t>
      </w:r>
      <w:r w:rsidRPr="00192952">
        <w:rPr>
          <w:color w:val="000000"/>
          <w:sz w:val="24"/>
          <w:szCs w:val="24"/>
          <w:lang w:eastAsia="ru-RU"/>
        </w:rPr>
        <w:t>представляет собой самостоятельн</w:t>
      </w:r>
      <w:r w:rsidR="00B37D37">
        <w:rPr>
          <w:color w:val="000000"/>
          <w:sz w:val="24"/>
          <w:szCs w:val="24"/>
          <w:lang w:eastAsia="ru-RU"/>
        </w:rPr>
        <w:t xml:space="preserve">уюучебно-исследовательскую работу </w:t>
      </w:r>
      <w:r w:rsidRPr="00192952">
        <w:rPr>
          <w:color w:val="000000"/>
          <w:sz w:val="24"/>
          <w:szCs w:val="24"/>
          <w:lang w:eastAsia="ru-RU"/>
        </w:rPr>
        <w:t xml:space="preserve"> и долж</w:t>
      </w:r>
      <w:r w:rsidR="00135D21" w:rsidRPr="00192952">
        <w:rPr>
          <w:color w:val="000000"/>
          <w:sz w:val="24"/>
          <w:szCs w:val="24"/>
          <w:lang w:eastAsia="ru-RU"/>
        </w:rPr>
        <w:t>на</w:t>
      </w:r>
      <w:r w:rsidRPr="00192952">
        <w:rPr>
          <w:color w:val="000000"/>
          <w:sz w:val="24"/>
          <w:szCs w:val="24"/>
          <w:lang w:eastAsia="ru-RU"/>
        </w:rPr>
        <w:t>:</w:t>
      </w:r>
    </w:p>
    <w:p w:rsidR="00FC0286" w:rsidRDefault="00192952" w:rsidP="00EC1850">
      <w:pPr>
        <w:pStyle w:val="22"/>
        <w:shd w:val="clear" w:color="auto" w:fill="auto"/>
        <w:spacing w:before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192952">
        <w:rPr>
          <w:color w:val="000000"/>
          <w:sz w:val="24"/>
          <w:szCs w:val="24"/>
          <w:lang w:eastAsia="ru-RU"/>
        </w:rPr>
        <w:t>- носить творческий, проблемный и исследовательский характер</w:t>
      </w:r>
      <w:r w:rsidR="0043751F" w:rsidRPr="00192952">
        <w:rPr>
          <w:color w:val="000000"/>
          <w:sz w:val="24"/>
          <w:szCs w:val="24"/>
          <w:lang w:eastAsia="ru-RU"/>
        </w:rPr>
        <w:t>;</w:t>
      </w:r>
    </w:p>
    <w:p w:rsidR="00FC0286" w:rsidRDefault="00FC0286" w:rsidP="00EC1850">
      <w:pPr>
        <w:pStyle w:val="22"/>
        <w:shd w:val="clear" w:color="auto" w:fill="auto"/>
        <w:spacing w:before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43751F" w:rsidRPr="00192952">
        <w:rPr>
          <w:color w:val="000000"/>
          <w:sz w:val="24"/>
          <w:szCs w:val="24"/>
          <w:lang w:eastAsia="ru-RU"/>
        </w:rPr>
        <w:t>отвечать требованиям логичного и четкого изложения м</w:t>
      </w:r>
      <w:r w:rsidR="00134925">
        <w:rPr>
          <w:color w:val="000000"/>
          <w:sz w:val="24"/>
          <w:szCs w:val="24"/>
          <w:lang w:eastAsia="ru-RU"/>
        </w:rPr>
        <w:t xml:space="preserve">атериала и </w:t>
      </w:r>
      <w:r w:rsidR="0043751F" w:rsidRPr="00192952">
        <w:rPr>
          <w:color w:val="000000"/>
          <w:sz w:val="24"/>
          <w:szCs w:val="24"/>
          <w:lang w:eastAsia="ru-RU"/>
        </w:rPr>
        <w:t>достоверности фактов</w:t>
      </w:r>
      <w:r w:rsidR="00134925">
        <w:rPr>
          <w:color w:val="000000"/>
          <w:sz w:val="24"/>
          <w:szCs w:val="24"/>
          <w:lang w:eastAsia="ru-RU"/>
        </w:rPr>
        <w:t>, содержать правильно оформленные чертежи, визуализации</w:t>
      </w:r>
      <w:r w:rsidR="0043751F" w:rsidRPr="00192952">
        <w:rPr>
          <w:color w:val="000000"/>
          <w:sz w:val="24"/>
          <w:szCs w:val="24"/>
          <w:lang w:eastAsia="ru-RU"/>
        </w:rPr>
        <w:t>;</w:t>
      </w:r>
    </w:p>
    <w:p w:rsidR="00FC0286" w:rsidRDefault="00FC0286" w:rsidP="00EC1850">
      <w:pPr>
        <w:pStyle w:val="22"/>
        <w:shd w:val="clear" w:color="auto" w:fill="auto"/>
        <w:spacing w:before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43751F" w:rsidRPr="00B37D37">
        <w:rPr>
          <w:color w:val="000000"/>
          <w:sz w:val="24"/>
          <w:szCs w:val="24"/>
          <w:lang w:eastAsia="ru-RU"/>
        </w:rPr>
        <w:t>отражать умения студента пользоваться рациональными приемами поиска, отбора, обрабо</w:t>
      </w:r>
      <w:r w:rsidR="00B37D37" w:rsidRPr="00B37D37">
        <w:rPr>
          <w:color w:val="000000"/>
          <w:sz w:val="24"/>
          <w:szCs w:val="24"/>
          <w:lang w:eastAsia="ru-RU"/>
        </w:rPr>
        <w:t>тки и систематизации информации</w:t>
      </w:r>
      <w:r w:rsidR="0043751F" w:rsidRPr="00B37D37">
        <w:rPr>
          <w:color w:val="000000"/>
          <w:sz w:val="24"/>
          <w:szCs w:val="24"/>
          <w:lang w:eastAsia="ru-RU"/>
        </w:rPr>
        <w:t>;</w:t>
      </w:r>
    </w:p>
    <w:p w:rsidR="0043751F" w:rsidRPr="00FC0286" w:rsidRDefault="00FC0286" w:rsidP="00EC1850">
      <w:pPr>
        <w:pStyle w:val="22"/>
        <w:shd w:val="clear" w:color="auto" w:fill="auto"/>
        <w:spacing w:before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3B07E6" w:rsidRPr="00134925">
        <w:rPr>
          <w:color w:val="000000"/>
          <w:sz w:val="24"/>
          <w:szCs w:val="24"/>
          <w:lang w:eastAsia="ru-RU"/>
        </w:rPr>
        <w:t>быть правильно оформлен</w:t>
      </w:r>
      <w:r w:rsidR="00135D21" w:rsidRPr="00134925">
        <w:rPr>
          <w:color w:val="000000"/>
          <w:sz w:val="24"/>
          <w:szCs w:val="24"/>
          <w:lang w:eastAsia="ru-RU"/>
        </w:rPr>
        <w:t>а</w:t>
      </w:r>
      <w:r w:rsidR="0043751F" w:rsidRPr="00134925">
        <w:rPr>
          <w:color w:val="000000"/>
          <w:sz w:val="24"/>
          <w:szCs w:val="24"/>
          <w:lang w:eastAsia="ru-RU"/>
        </w:rPr>
        <w:t xml:space="preserve"> (</w:t>
      </w:r>
      <w:r w:rsidR="005C6A1B">
        <w:rPr>
          <w:color w:val="000000"/>
          <w:sz w:val="24"/>
          <w:szCs w:val="24"/>
          <w:lang w:eastAsia="ru-RU"/>
        </w:rPr>
        <w:t xml:space="preserve">иметь </w:t>
      </w:r>
      <w:r w:rsidR="0043751F" w:rsidRPr="00134925">
        <w:rPr>
          <w:color w:val="000000"/>
          <w:sz w:val="24"/>
          <w:szCs w:val="24"/>
          <w:lang w:eastAsia="ru-RU"/>
        </w:rPr>
        <w:t>четк</w:t>
      </w:r>
      <w:r w:rsidR="005C6A1B">
        <w:rPr>
          <w:color w:val="000000"/>
          <w:sz w:val="24"/>
          <w:szCs w:val="24"/>
          <w:lang w:eastAsia="ru-RU"/>
        </w:rPr>
        <w:t xml:space="preserve">ую </w:t>
      </w:r>
      <w:r w:rsidR="0043751F" w:rsidRPr="00134925">
        <w:rPr>
          <w:color w:val="000000"/>
          <w:sz w:val="24"/>
          <w:szCs w:val="24"/>
          <w:lang w:eastAsia="ru-RU"/>
        </w:rPr>
        <w:t>структур</w:t>
      </w:r>
      <w:r w:rsidR="005C6A1B">
        <w:rPr>
          <w:color w:val="000000"/>
          <w:sz w:val="24"/>
          <w:szCs w:val="24"/>
          <w:lang w:eastAsia="ru-RU"/>
        </w:rPr>
        <w:t>у</w:t>
      </w:r>
      <w:r w:rsidR="0043751F" w:rsidRPr="00134925">
        <w:rPr>
          <w:color w:val="000000"/>
          <w:sz w:val="24"/>
          <w:szCs w:val="24"/>
          <w:lang w:eastAsia="ru-RU"/>
        </w:rPr>
        <w:t xml:space="preserve">, завершенность, правильное оформление библиографических ссылок, списка </w:t>
      </w:r>
      <w:r w:rsidR="005C6A1B">
        <w:rPr>
          <w:color w:val="000000"/>
          <w:sz w:val="24"/>
          <w:szCs w:val="24"/>
          <w:lang w:eastAsia="ru-RU"/>
        </w:rPr>
        <w:t>использованных источников,</w:t>
      </w:r>
      <w:r w:rsidR="005C6A1B" w:rsidRPr="005C6A1B">
        <w:rPr>
          <w:color w:val="000000"/>
          <w:sz w:val="24"/>
          <w:szCs w:val="24"/>
          <w:lang w:eastAsia="ru-RU"/>
        </w:rPr>
        <w:t>содержать правильно оформленные чертежи, визуализации</w:t>
      </w:r>
      <w:r w:rsidR="006D3A55">
        <w:rPr>
          <w:color w:val="000000"/>
          <w:sz w:val="24"/>
          <w:szCs w:val="24"/>
          <w:lang w:eastAsia="ru-RU"/>
        </w:rPr>
        <w:t>,</w:t>
      </w:r>
      <w:r w:rsidR="00F27F25">
        <w:rPr>
          <w:color w:val="000000"/>
          <w:sz w:val="24"/>
          <w:szCs w:val="24"/>
          <w:lang w:eastAsia="ru-RU"/>
        </w:rPr>
        <w:t xml:space="preserve"> приложения</w:t>
      </w:r>
      <w:r w:rsidR="0043751F" w:rsidRPr="00134925">
        <w:rPr>
          <w:color w:val="000000"/>
          <w:sz w:val="24"/>
          <w:szCs w:val="24"/>
          <w:lang w:eastAsia="ru-RU"/>
        </w:rPr>
        <w:t>).</w:t>
      </w:r>
    </w:p>
    <w:p w:rsidR="00F27F25" w:rsidRDefault="0043751F" w:rsidP="00EC1850">
      <w:pPr>
        <w:pStyle w:val="22"/>
        <w:numPr>
          <w:ilvl w:val="0"/>
          <w:numId w:val="5"/>
        </w:numPr>
        <w:shd w:val="clear" w:color="auto" w:fill="auto"/>
        <w:tabs>
          <w:tab w:val="left" w:pos="123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B317B3">
        <w:rPr>
          <w:color w:val="000000"/>
          <w:sz w:val="24"/>
          <w:szCs w:val="24"/>
          <w:lang w:eastAsia="ru-RU"/>
        </w:rPr>
        <w:t xml:space="preserve">Научный руководитель </w:t>
      </w:r>
      <w:r w:rsidR="0005633E" w:rsidRPr="00B317B3">
        <w:rPr>
          <w:color w:val="000000"/>
          <w:sz w:val="24"/>
          <w:szCs w:val="24"/>
          <w:lang w:eastAsia="ru-RU"/>
        </w:rPr>
        <w:t xml:space="preserve">выпускной квалификационной </w:t>
      </w:r>
      <w:r w:rsidR="005C6A1B" w:rsidRPr="00B317B3">
        <w:rPr>
          <w:color w:val="000000"/>
          <w:sz w:val="24"/>
          <w:szCs w:val="24"/>
          <w:lang w:eastAsia="ru-RU"/>
        </w:rPr>
        <w:t>работы</w:t>
      </w:r>
      <w:r w:rsidRPr="00B317B3">
        <w:rPr>
          <w:color w:val="000000"/>
          <w:sz w:val="24"/>
          <w:szCs w:val="24"/>
          <w:lang w:eastAsia="ru-RU"/>
        </w:rPr>
        <w:t>:</w:t>
      </w:r>
    </w:p>
    <w:p w:rsidR="001D4AD3" w:rsidRDefault="00F27F25" w:rsidP="00EC1850">
      <w:pPr>
        <w:pStyle w:val="22"/>
        <w:shd w:val="clear" w:color="auto" w:fill="auto"/>
        <w:tabs>
          <w:tab w:val="left" w:pos="1231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751F" w:rsidRPr="00F27F25">
        <w:rPr>
          <w:color w:val="000000"/>
          <w:sz w:val="24"/>
          <w:szCs w:val="24"/>
          <w:lang w:eastAsia="ru-RU"/>
        </w:rPr>
        <w:t>оказывает помощь в выборе (уточнении) темы;</w:t>
      </w:r>
    </w:p>
    <w:p w:rsidR="001D4AD3" w:rsidRDefault="001D4AD3" w:rsidP="00EC1850">
      <w:pPr>
        <w:pStyle w:val="22"/>
        <w:shd w:val="clear" w:color="auto" w:fill="auto"/>
        <w:tabs>
          <w:tab w:val="left" w:pos="1231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751F" w:rsidRPr="00B317B3">
        <w:rPr>
          <w:color w:val="000000"/>
          <w:sz w:val="24"/>
          <w:szCs w:val="24"/>
          <w:lang w:eastAsia="ru-RU"/>
        </w:rPr>
        <w:t xml:space="preserve">разрабатывает совместно со студентом план работы (содержание, количество глав, </w:t>
      </w:r>
      <w:r w:rsidR="00B317B3">
        <w:rPr>
          <w:color w:val="000000"/>
          <w:sz w:val="24"/>
          <w:szCs w:val="24"/>
          <w:lang w:eastAsia="ru-RU"/>
        </w:rPr>
        <w:t xml:space="preserve">состав чертежей </w:t>
      </w:r>
      <w:r w:rsidR="0043751F" w:rsidRPr="00B317B3">
        <w:rPr>
          <w:color w:val="000000"/>
          <w:sz w:val="24"/>
          <w:szCs w:val="24"/>
          <w:lang w:eastAsia="ru-RU"/>
        </w:rPr>
        <w:t>и т.д.);</w:t>
      </w:r>
    </w:p>
    <w:p w:rsidR="001D4AD3" w:rsidRDefault="001D4AD3" w:rsidP="00EC1850">
      <w:pPr>
        <w:pStyle w:val="22"/>
        <w:shd w:val="clear" w:color="auto" w:fill="auto"/>
        <w:tabs>
          <w:tab w:val="left" w:pos="1231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317B3" w:rsidRPr="00B317B3">
        <w:rPr>
          <w:color w:val="000000"/>
          <w:sz w:val="24"/>
          <w:szCs w:val="24"/>
          <w:lang w:eastAsia="ru-RU"/>
        </w:rPr>
        <w:t>рекомендует</w:t>
      </w:r>
      <w:r w:rsidR="0043751F" w:rsidRPr="005C6A1B">
        <w:rPr>
          <w:color w:val="000000"/>
          <w:sz w:val="24"/>
          <w:szCs w:val="24"/>
          <w:lang w:eastAsia="ru-RU"/>
        </w:rPr>
        <w:t>необходимую основную литературу, справочные и архивные материалы и другие источники по теме дипломной работы;</w:t>
      </w:r>
    </w:p>
    <w:p w:rsidR="001D4AD3" w:rsidRDefault="001D4AD3" w:rsidP="00EC1850">
      <w:pPr>
        <w:pStyle w:val="22"/>
        <w:shd w:val="clear" w:color="auto" w:fill="auto"/>
        <w:tabs>
          <w:tab w:val="left" w:pos="1231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751F" w:rsidRPr="005C6A1B">
        <w:rPr>
          <w:color w:val="000000"/>
          <w:sz w:val="24"/>
          <w:szCs w:val="24"/>
          <w:lang w:eastAsia="ru-RU"/>
        </w:rPr>
        <w:t>проверяет выполнение работы (</w:t>
      </w:r>
      <w:r w:rsidR="00B317B3">
        <w:rPr>
          <w:color w:val="000000"/>
          <w:sz w:val="24"/>
          <w:szCs w:val="24"/>
          <w:lang w:eastAsia="ru-RU"/>
        </w:rPr>
        <w:t>текстовую часть, правильность чертежей, качество визуализаци</w:t>
      </w:r>
      <w:r w:rsidR="00F27F25">
        <w:rPr>
          <w:color w:val="000000"/>
          <w:sz w:val="24"/>
          <w:szCs w:val="24"/>
          <w:lang w:eastAsia="ru-RU"/>
        </w:rPr>
        <w:t>й</w:t>
      </w:r>
      <w:r w:rsidR="0043751F" w:rsidRPr="005C6A1B">
        <w:rPr>
          <w:color w:val="000000"/>
          <w:sz w:val="24"/>
          <w:szCs w:val="24"/>
          <w:lang w:eastAsia="ru-RU"/>
        </w:rPr>
        <w:t>);</w:t>
      </w:r>
    </w:p>
    <w:p w:rsidR="0043751F" w:rsidRPr="005C6A1B" w:rsidRDefault="001D4AD3" w:rsidP="00EC1850">
      <w:pPr>
        <w:pStyle w:val="22"/>
        <w:shd w:val="clear" w:color="auto" w:fill="auto"/>
        <w:tabs>
          <w:tab w:val="left" w:pos="1231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751F" w:rsidRPr="005C6A1B">
        <w:rPr>
          <w:color w:val="000000"/>
          <w:sz w:val="24"/>
          <w:szCs w:val="24"/>
          <w:lang w:eastAsia="ru-RU"/>
        </w:rPr>
        <w:t>готовит письменный отзыв (в печатном виде) на выпускную квалификационную работу.</w:t>
      </w:r>
    </w:p>
    <w:p w:rsidR="0043751F" w:rsidRPr="00C83192" w:rsidRDefault="0043751F" w:rsidP="00EC1850">
      <w:pPr>
        <w:pStyle w:val="22"/>
        <w:shd w:val="clear" w:color="auto" w:fill="auto"/>
        <w:tabs>
          <w:tab w:val="left" w:pos="5470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83192">
        <w:rPr>
          <w:sz w:val="24"/>
          <w:szCs w:val="24"/>
        </w:rPr>
        <w:t>3.</w:t>
      </w:r>
      <w:r w:rsidR="00C110D9" w:rsidRPr="00C83192">
        <w:rPr>
          <w:sz w:val="24"/>
          <w:szCs w:val="24"/>
        </w:rPr>
        <w:t>3</w:t>
      </w:r>
      <w:r w:rsidRPr="00C83192">
        <w:rPr>
          <w:sz w:val="24"/>
          <w:szCs w:val="24"/>
        </w:rPr>
        <w:t>.</w:t>
      </w:r>
      <w:r w:rsidRPr="00C83192">
        <w:rPr>
          <w:color w:val="000000"/>
          <w:sz w:val="24"/>
          <w:szCs w:val="24"/>
          <w:lang w:eastAsia="ru-RU"/>
        </w:rPr>
        <w:t xml:space="preserve"> За все сведения, изложенные в выпускной</w:t>
      </w:r>
      <w:r w:rsidR="00D46BF1" w:rsidRPr="00C83192">
        <w:rPr>
          <w:color w:val="000000"/>
          <w:sz w:val="24"/>
          <w:szCs w:val="24"/>
          <w:lang w:eastAsia="ru-RU"/>
        </w:rPr>
        <w:t>квалификационной</w:t>
      </w:r>
      <w:r w:rsidRPr="00C83192">
        <w:rPr>
          <w:color w:val="000000"/>
          <w:sz w:val="24"/>
          <w:szCs w:val="24"/>
          <w:lang w:eastAsia="ru-RU"/>
        </w:rPr>
        <w:t xml:space="preserve"> работе, порядок использования при ее составлении фактического материала и другой информации, обоснованность (достоверность) выводов и защищаемых положений, ответственность несет непосредственно обучающийся - автор работы.</w:t>
      </w:r>
    </w:p>
    <w:p w:rsidR="0043751F" w:rsidRDefault="0043751F" w:rsidP="00EC1850">
      <w:pPr>
        <w:pStyle w:val="22"/>
        <w:shd w:val="clear" w:color="auto" w:fill="auto"/>
        <w:tabs>
          <w:tab w:val="left" w:pos="1184"/>
        </w:tabs>
        <w:spacing w:before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C83192">
        <w:rPr>
          <w:color w:val="000000"/>
          <w:sz w:val="24"/>
          <w:szCs w:val="24"/>
          <w:lang w:eastAsia="ru-RU"/>
        </w:rPr>
        <w:t>3.</w:t>
      </w:r>
      <w:r w:rsidR="00C110D9" w:rsidRPr="00C83192">
        <w:rPr>
          <w:color w:val="000000"/>
          <w:sz w:val="24"/>
          <w:szCs w:val="24"/>
          <w:lang w:eastAsia="ru-RU"/>
        </w:rPr>
        <w:t>4</w:t>
      </w:r>
      <w:r w:rsidRPr="00C83192">
        <w:rPr>
          <w:color w:val="000000"/>
          <w:sz w:val="24"/>
          <w:szCs w:val="24"/>
          <w:lang w:eastAsia="ru-RU"/>
        </w:rPr>
        <w:t xml:space="preserve">. По завершении студентом выпускной квалификационной работы руководитель подписывает ее и вместе со своим письменным отзывом передает </w:t>
      </w:r>
      <w:r w:rsidR="00F36FE8" w:rsidRPr="00C83192">
        <w:rPr>
          <w:color w:val="000000"/>
          <w:sz w:val="24"/>
          <w:szCs w:val="24"/>
          <w:lang w:eastAsia="ru-RU"/>
        </w:rPr>
        <w:t>заместителю директора по учебно-методической работе</w:t>
      </w:r>
      <w:r w:rsidRPr="00C83192">
        <w:rPr>
          <w:color w:val="000000"/>
          <w:sz w:val="24"/>
          <w:szCs w:val="24"/>
          <w:lang w:eastAsia="ru-RU"/>
        </w:rPr>
        <w:t xml:space="preserve"> для решения вопроса о допуске к защите.</w:t>
      </w:r>
    </w:p>
    <w:p w:rsidR="0043751F" w:rsidRPr="00E66418" w:rsidRDefault="0043751F" w:rsidP="00EC1850">
      <w:pPr>
        <w:pStyle w:val="22"/>
        <w:shd w:val="clear" w:color="auto" w:fill="auto"/>
        <w:tabs>
          <w:tab w:val="left" w:pos="1184"/>
        </w:tabs>
        <w:spacing w:before="0" w:line="240" w:lineRule="auto"/>
        <w:ind w:firstLine="567"/>
        <w:jc w:val="both"/>
        <w:rPr>
          <w:sz w:val="24"/>
          <w:szCs w:val="24"/>
        </w:rPr>
      </w:pPr>
    </w:p>
    <w:p w:rsidR="0043751F" w:rsidRPr="00E66418" w:rsidRDefault="0043751F" w:rsidP="00EC1850">
      <w:pPr>
        <w:pStyle w:val="22"/>
        <w:shd w:val="clear" w:color="auto" w:fill="auto"/>
        <w:tabs>
          <w:tab w:val="left" w:pos="3626"/>
          <w:tab w:val="left" w:pos="5063"/>
        </w:tabs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E66418">
        <w:rPr>
          <w:b/>
          <w:color w:val="000000"/>
          <w:sz w:val="24"/>
          <w:szCs w:val="24"/>
          <w:lang w:eastAsia="ru-RU"/>
        </w:rPr>
        <w:t xml:space="preserve">4. Требования к структуре и содержанию </w:t>
      </w:r>
      <w:r w:rsidR="00D46BF1">
        <w:rPr>
          <w:b/>
          <w:color w:val="000000"/>
          <w:sz w:val="24"/>
          <w:szCs w:val="24"/>
          <w:lang w:eastAsia="ru-RU"/>
        </w:rPr>
        <w:t>выпускной квалификационной</w:t>
      </w:r>
    </w:p>
    <w:p w:rsidR="0043751F" w:rsidRDefault="0043751F" w:rsidP="00EC1850">
      <w:pPr>
        <w:pStyle w:val="22"/>
        <w:shd w:val="clear" w:color="auto" w:fill="auto"/>
        <w:spacing w:before="0" w:line="240" w:lineRule="auto"/>
        <w:ind w:firstLine="709"/>
        <w:jc w:val="center"/>
        <w:rPr>
          <w:b/>
          <w:color w:val="000000"/>
          <w:sz w:val="24"/>
          <w:szCs w:val="24"/>
          <w:lang w:eastAsia="ru-RU"/>
        </w:rPr>
      </w:pPr>
      <w:r w:rsidRPr="00E66418">
        <w:rPr>
          <w:b/>
          <w:color w:val="000000"/>
          <w:sz w:val="24"/>
          <w:szCs w:val="24"/>
          <w:lang w:eastAsia="ru-RU"/>
        </w:rPr>
        <w:t>работы/дипломного проекта</w:t>
      </w:r>
    </w:p>
    <w:p w:rsidR="0043751F" w:rsidRDefault="0043751F" w:rsidP="00EC1850">
      <w:pPr>
        <w:pStyle w:val="22"/>
        <w:shd w:val="clear" w:color="auto" w:fill="auto"/>
        <w:spacing w:before="0" w:line="240" w:lineRule="auto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F27F25" w:rsidRDefault="0043751F" w:rsidP="00EC18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7F2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7F181A" w:rsidRPr="00C831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выпускной квалификационной  работы</w:t>
      </w:r>
    </w:p>
    <w:p w:rsidR="00C83192" w:rsidRPr="00C83192" w:rsidRDefault="00C83192" w:rsidP="00EC18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Квалификационная  работа переплетается в твердую обложку  </w:t>
      </w:r>
      <w:r w:rsidR="00F27F2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формата А3 </w:t>
      </w: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>в определенной последовательности:</w:t>
      </w:r>
    </w:p>
    <w:p w:rsidR="00C83192" w:rsidRPr="00C83192" w:rsidRDefault="00C83192" w:rsidP="00EC1850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>титульный лист;</w:t>
      </w:r>
    </w:p>
    <w:p w:rsidR="00C83192" w:rsidRPr="00C83192" w:rsidRDefault="00C83192" w:rsidP="00EC1850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 xml:space="preserve">реферат; </w:t>
      </w:r>
    </w:p>
    <w:p w:rsidR="00C83192" w:rsidRPr="00C83192" w:rsidRDefault="00C83192" w:rsidP="00EC1850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обозначения и сокращения;     </w:t>
      </w:r>
    </w:p>
    <w:p w:rsidR="00C83192" w:rsidRPr="00C83192" w:rsidRDefault="00C83192" w:rsidP="00EC1850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введение; </w:t>
      </w:r>
    </w:p>
    <w:p w:rsidR="00C83192" w:rsidRPr="00C83192" w:rsidRDefault="00C83192" w:rsidP="00EC1850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аспекты объекта и стиля исполнения; </w:t>
      </w:r>
    </w:p>
    <w:p w:rsidR="00C83192" w:rsidRPr="00C83192" w:rsidRDefault="00C83192" w:rsidP="00EC1850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>описание планировочного решения;</w:t>
      </w:r>
    </w:p>
    <w:p w:rsidR="00C83192" w:rsidRPr="00C83192" w:rsidRDefault="00C83192" w:rsidP="00EC1850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>оценка стоимости проекта;</w:t>
      </w:r>
    </w:p>
    <w:p w:rsidR="00C83192" w:rsidRPr="00C83192" w:rsidRDefault="00C83192" w:rsidP="00EC1850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>рабочие чертежи;</w:t>
      </w:r>
    </w:p>
    <w:p w:rsidR="00C83192" w:rsidRPr="00C83192" w:rsidRDefault="00C83192" w:rsidP="00EC1850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 xml:space="preserve">эскизы; </w:t>
      </w:r>
    </w:p>
    <w:p w:rsidR="00C83192" w:rsidRPr="00C83192" w:rsidRDefault="00C83192" w:rsidP="00EC1850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заключение;  </w:t>
      </w:r>
    </w:p>
    <w:p w:rsidR="00C83192" w:rsidRPr="00C83192" w:rsidRDefault="00C83192" w:rsidP="00EC1850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 литературы, </w:t>
      </w:r>
    </w:p>
    <w:p w:rsidR="00D46BF1" w:rsidRDefault="00C83192" w:rsidP="00EC1850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192">
        <w:rPr>
          <w:rFonts w:ascii="Times New Roman" w:eastAsia="Times New Roman" w:hAnsi="Times New Roman"/>
          <w:sz w:val="24"/>
          <w:szCs w:val="24"/>
          <w:lang w:eastAsia="ru-RU"/>
        </w:rPr>
        <w:t>приложения.</w:t>
      </w:r>
    </w:p>
    <w:p w:rsidR="00C83192" w:rsidRPr="00C83192" w:rsidRDefault="00C83192" w:rsidP="00EC18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BF1" w:rsidRPr="009C097F" w:rsidRDefault="0043751F" w:rsidP="00EC1850">
      <w:pPr>
        <w:pStyle w:val="22"/>
        <w:shd w:val="clear" w:color="auto" w:fill="auto"/>
        <w:spacing w:before="0" w:line="240" w:lineRule="auto"/>
        <w:ind w:firstLine="567"/>
        <w:jc w:val="both"/>
        <w:rPr>
          <w:color w:val="000000"/>
          <w:sz w:val="24"/>
          <w:szCs w:val="24"/>
          <w:u w:val="single"/>
          <w:lang w:eastAsia="ru-RU"/>
        </w:rPr>
      </w:pPr>
      <w:r w:rsidRPr="009D462C">
        <w:rPr>
          <w:color w:val="000000"/>
          <w:sz w:val="24"/>
          <w:szCs w:val="24"/>
          <w:lang w:eastAsia="ru-RU"/>
        </w:rPr>
        <w:t>Работа представляется в сброшюрованном виде</w:t>
      </w:r>
      <w:r w:rsidR="009D462C" w:rsidRPr="009D462C">
        <w:rPr>
          <w:color w:val="000000"/>
          <w:sz w:val="24"/>
          <w:szCs w:val="24"/>
          <w:lang w:eastAsia="ru-RU"/>
        </w:rPr>
        <w:t xml:space="preserve"> формата А3</w:t>
      </w:r>
      <w:r w:rsidRPr="009D462C">
        <w:rPr>
          <w:color w:val="000000"/>
          <w:sz w:val="24"/>
          <w:szCs w:val="24"/>
          <w:lang w:eastAsia="ru-RU"/>
        </w:rPr>
        <w:t xml:space="preserve"> (типографский переплет в твердой обложке)</w:t>
      </w:r>
      <w:r w:rsidR="00D46BF1" w:rsidRPr="009D462C">
        <w:rPr>
          <w:color w:val="000000"/>
          <w:sz w:val="24"/>
          <w:szCs w:val="24"/>
          <w:lang w:eastAsia="ru-RU"/>
        </w:rPr>
        <w:t>, полностью идентичному электронному варианту</w:t>
      </w:r>
      <w:r w:rsidRPr="009D462C">
        <w:rPr>
          <w:color w:val="000000"/>
          <w:sz w:val="24"/>
          <w:szCs w:val="24"/>
          <w:lang w:eastAsia="ru-RU"/>
        </w:rPr>
        <w:t xml:space="preserve">. К работе прилагается правильно оформленный  диск в бумажном конверте (CD или CD-RW) с записью </w:t>
      </w:r>
      <w:r w:rsidR="00D46BF1" w:rsidRPr="009D462C">
        <w:rPr>
          <w:color w:val="000000"/>
          <w:sz w:val="24"/>
          <w:szCs w:val="24"/>
          <w:lang w:eastAsia="ru-RU"/>
        </w:rPr>
        <w:t xml:space="preserve">выпускной квалификационной </w:t>
      </w:r>
      <w:r w:rsidRPr="009D462C">
        <w:rPr>
          <w:color w:val="000000"/>
          <w:sz w:val="24"/>
          <w:szCs w:val="24"/>
          <w:lang w:eastAsia="ru-RU"/>
        </w:rPr>
        <w:t xml:space="preserve"> работы</w:t>
      </w:r>
      <w:r w:rsidR="009D462C" w:rsidRPr="009D462C">
        <w:rPr>
          <w:color w:val="000000"/>
          <w:sz w:val="24"/>
          <w:szCs w:val="24"/>
          <w:lang w:eastAsia="ru-RU"/>
        </w:rPr>
        <w:t>, включающую</w:t>
      </w:r>
      <w:r w:rsidR="00F27F25">
        <w:rPr>
          <w:color w:val="000000"/>
          <w:sz w:val="24"/>
          <w:szCs w:val="24"/>
          <w:lang w:eastAsia="ru-RU"/>
        </w:rPr>
        <w:t xml:space="preserve">текст, </w:t>
      </w:r>
      <w:r w:rsidR="009D462C" w:rsidRPr="009D462C">
        <w:rPr>
          <w:color w:val="000000"/>
          <w:sz w:val="24"/>
          <w:szCs w:val="24"/>
          <w:lang w:eastAsia="ru-RU"/>
        </w:rPr>
        <w:t>чертежи, визуализации</w:t>
      </w:r>
      <w:r w:rsidRPr="009D462C">
        <w:rPr>
          <w:color w:val="000000"/>
          <w:sz w:val="24"/>
          <w:szCs w:val="24"/>
          <w:lang w:eastAsia="ru-RU"/>
        </w:rPr>
        <w:t xml:space="preserve"> и презентации. </w:t>
      </w:r>
    </w:p>
    <w:p w:rsidR="0043751F" w:rsidRPr="007C5A56" w:rsidRDefault="0043751F" w:rsidP="00EC1850">
      <w:pPr>
        <w:pStyle w:val="22"/>
        <w:shd w:val="clear" w:color="auto" w:fill="auto"/>
        <w:spacing w:before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9D462C">
        <w:rPr>
          <w:color w:val="000000"/>
          <w:sz w:val="24"/>
          <w:szCs w:val="24"/>
          <w:lang w:eastAsia="ru-RU"/>
        </w:rPr>
        <w:t>4.2</w:t>
      </w:r>
      <w:r w:rsidRPr="009D462C">
        <w:rPr>
          <w:b/>
          <w:color w:val="000000"/>
          <w:sz w:val="24"/>
          <w:szCs w:val="24"/>
          <w:lang w:eastAsia="ru-RU"/>
        </w:rPr>
        <w:t>. Титульный лист.</w:t>
      </w:r>
      <w:r w:rsidRPr="009D462C">
        <w:rPr>
          <w:sz w:val="24"/>
          <w:szCs w:val="24"/>
        </w:rPr>
        <w:t xml:space="preserve"> Титульный лист </w:t>
      </w:r>
      <w:r w:rsidRPr="009D462C">
        <w:rPr>
          <w:color w:val="000000"/>
          <w:sz w:val="24"/>
          <w:szCs w:val="24"/>
          <w:lang w:eastAsia="ru-RU"/>
        </w:rPr>
        <w:t xml:space="preserve">содержит информацию о теме </w:t>
      </w:r>
      <w:r w:rsidR="0041010C" w:rsidRPr="0041010C">
        <w:rPr>
          <w:color w:val="000000"/>
          <w:sz w:val="24"/>
          <w:szCs w:val="24"/>
          <w:lang w:eastAsia="ru-RU"/>
        </w:rPr>
        <w:t>выпускн</w:t>
      </w:r>
      <w:r w:rsidR="0041010C">
        <w:rPr>
          <w:color w:val="000000"/>
          <w:sz w:val="24"/>
          <w:szCs w:val="24"/>
          <w:lang w:eastAsia="ru-RU"/>
        </w:rPr>
        <w:t xml:space="preserve">ой </w:t>
      </w:r>
      <w:r w:rsidR="0041010C" w:rsidRPr="0041010C">
        <w:rPr>
          <w:color w:val="000000"/>
          <w:sz w:val="24"/>
          <w:szCs w:val="24"/>
          <w:lang w:eastAsia="ru-RU"/>
        </w:rPr>
        <w:t>квалификационн</w:t>
      </w:r>
      <w:r w:rsidR="0041010C">
        <w:rPr>
          <w:color w:val="000000"/>
          <w:sz w:val="24"/>
          <w:szCs w:val="24"/>
          <w:lang w:eastAsia="ru-RU"/>
        </w:rPr>
        <w:t>ой</w:t>
      </w:r>
      <w:r w:rsidR="0041010C" w:rsidRPr="0041010C">
        <w:rPr>
          <w:color w:val="000000"/>
          <w:sz w:val="24"/>
          <w:szCs w:val="24"/>
          <w:lang w:eastAsia="ru-RU"/>
        </w:rPr>
        <w:t xml:space="preserve"> работ</w:t>
      </w:r>
      <w:r w:rsidR="0041010C">
        <w:rPr>
          <w:color w:val="000000"/>
          <w:sz w:val="24"/>
          <w:szCs w:val="24"/>
          <w:lang w:eastAsia="ru-RU"/>
        </w:rPr>
        <w:t>ы</w:t>
      </w:r>
      <w:r w:rsidRPr="009D462C">
        <w:rPr>
          <w:color w:val="000000"/>
          <w:sz w:val="24"/>
          <w:szCs w:val="24"/>
          <w:lang w:eastAsia="ru-RU"/>
        </w:rPr>
        <w:t>, о том, кем была написана работа, кто</w:t>
      </w:r>
      <w:r w:rsidRPr="007C5A56">
        <w:rPr>
          <w:color w:val="000000"/>
          <w:sz w:val="24"/>
          <w:szCs w:val="24"/>
          <w:lang w:eastAsia="ru-RU"/>
        </w:rPr>
        <w:t xml:space="preserve"> научный руководитель.</w:t>
      </w:r>
    </w:p>
    <w:p w:rsidR="001D4AD3" w:rsidRDefault="0046442A" w:rsidP="00EC1850">
      <w:pPr>
        <w:pStyle w:val="22"/>
        <w:shd w:val="clear" w:color="auto" w:fill="auto"/>
        <w:spacing w:before="0" w:line="240" w:lineRule="auto"/>
        <w:ind w:firstLine="567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="0043751F" w:rsidRPr="007C5A56">
        <w:rPr>
          <w:color w:val="000000"/>
          <w:sz w:val="24"/>
          <w:szCs w:val="24"/>
          <w:lang w:eastAsia="ru-RU"/>
        </w:rPr>
        <w:t>реподаватель может не принять работу из-за допущенных ошибок</w:t>
      </w:r>
      <w:r>
        <w:rPr>
          <w:color w:val="000000"/>
          <w:sz w:val="24"/>
          <w:szCs w:val="24"/>
          <w:lang w:eastAsia="ru-RU"/>
        </w:rPr>
        <w:t xml:space="preserve"> при оформлении титульного листа</w:t>
      </w:r>
      <w:r w:rsidR="0043751F" w:rsidRPr="007C5A56">
        <w:rPr>
          <w:color w:val="000000"/>
          <w:sz w:val="24"/>
          <w:szCs w:val="24"/>
          <w:lang w:eastAsia="ru-RU"/>
        </w:rPr>
        <w:t xml:space="preserve">. </w:t>
      </w:r>
      <w:r w:rsidR="009D462C" w:rsidRPr="009D462C">
        <w:rPr>
          <w:color w:val="000000"/>
          <w:sz w:val="24"/>
          <w:szCs w:val="24"/>
          <w:u w:val="single"/>
          <w:lang w:eastAsia="ru-RU"/>
        </w:rPr>
        <w:t>Приложение 1</w:t>
      </w:r>
    </w:p>
    <w:p w:rsidR="001D4AD3" w:rsidRDefault="009D462C" w:rsidP="00EC1850">
      <w:pPr>
        <w:pStyle w:val="2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DE4F1B">
        <w:rPr>
          <w:b/>
          <w:sz w:val="24"/>
          <w:szCs w:val="24"/>
        </w:rPr>
        <w:t>Реферат</w:t>
      </w:r>
      <w:r w:rsidRPr="00DE4F1B">
        <w:rPr>
          <w:sz w:val="24"/>
          <w:szCs w:val="24"/>
        </w:rPr>
        <w:t xml:space="preserve"> выполняет функцию оборота титульного листа в изданиях: дает общую информацию об авторе, дипломе и его содержании. Задание и реферат помещаются в начале работы и в содержании не отражаются. Реферат должен содержать библиографическое описание </w:t>
      </w:r>
      <w:r w:rsidR="0041010C" w:rsidRPr="0041010C">
        <w:rPr>
          <w:sz w:val="24"/>
          <w:szCs w:val="24"/>
        </w:rPr>
        <w:t>выпускн</w:t>
      </w:r>
      <w:r w:rsidR="0041010C">
        <w:rPr>
          <w:sz w:val="24"/>
          <w:szCs w:val="24"/>
        </w:rPr>
        <w:t>ой</w:t>
      </w:r>
      <w:r w:rsidR="0041010C" w:rsidRPr="0041010C">
        <w:rPr>
          <w:sz w:val="24"/>
          <w:szCs w:val="24"/>
        </w:rPr>
        <w:t xml:space="preserve"> квалификационн</w:t>
      </w:r>
      <w:r w:rsidR="0041010C">
        <w:rPr>
          <w:sz w:val="24"/>
          <w:szCs w:val="24"/>
        </w:rPr>
        <w:t>ой</w:t>
      </w:r>
      <w:r w:rsidR="0041010C" w:rsidRPr="0041010C">
        <w:rPr>
          <w:sz w:val="24"/>
          <w:szCs w:val="24"/>
        </w:rPr>
        <w:t xml:space="preserve"> работ</w:t>
      </w:r>
      <w:r w:rsidR="0041010C">
        <w:rPr>
          <w:sz w:val="24"/>
          <w:szCs w:val="24"/>
        </w:rPr>
        <w:t>ы</w:t>
      </w:r>
      <w:r w:rsidRPr="00DE4F1B">
        <w:rPr>
          <w:sz w:val="24"/>
          <w:szCs w:val="24"/>
        </w:rPr>
        <w:t xml:space="preserve"> с указанием наличия иллюстраций, таблиц, приложений, количества используемых источников. Далее производится перечень ключевых слов и текст реферата.</w:t>
      </w:r>
    </w:p>
    <w:p w:rsidR="001D4AD3" w:rsidRDefault="009D462C" w:rsidP="00EC1850">
      <w:pPr>
        <w:pStyle w:val="2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DE4F1B">
        <w:rPr>
          <w:sz w:val="24"/>
          <w:szCs w:val="24"/>
        </w:rPr>
        <w:t xml:space="preserve">Перечень ключевых слов должен включать от 5 до 15 слов и словосочетаний из текста </w:t>
      </w:r>
      <w:r w:rsidR="0041010C" w:rsidRPr="0041010C">
        <w:rPr>
          <w:sz w:val="24"/>
          <w:szCs w:val="24"/>
        </w:rPr>
        <w:t>выпускной квалификационной работы</w:t>
      </w:r>
      <w:r w:rsidRPr="00DE4F1B">
        <w:rPr>
          <w:sz w:val="24"/>
          <w:szCs w:val="24"/>
        </w:rPr>
        <w:t xml:space="preserve">, которые в наибольшей мере характеризуют его содержание и обеспечивают возможность информационного поиска. Ключевые слова </w:t>
      </w:r>
      <w:r w:rsidRPr="00DE4F1B">
        <w:rPr>
          <w:sz w:val="24"/>
          <w:szCs w:val="24"/>
        </w:rPr>
        <w:lastRenderedPageBreak/>
        <w:t>даются в именительном падеже и печатаются строчными буквами в строчку через запятые.</w:t>
      </w:r>
    </w:p>
    <w:p w:rsidR="001D4AD3" w:rsidRDefault="009D462C" w:rsidP="00EC1850">
      <w:pPr>
        <w:pStyle w:val="2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DE4F1B">
        <w:rPr>
          <w:sz w:val="24"/>
          <w:szCs w:val="24"/>
        </w:rPr>
        <w:t>Текст реферата должен в кратком виде содержать цель и объект дипломного исследования, метод или методологию проведения работы, полученные результаты и новизну, степень внедрения и область применения, экономическую эффективность или значимость работы.</w:t>
      </w:r>
    </w:p>
    <w:p w:rsidR="001D4AD3" w:rsidRPr="001D4AD3" w:rsidRDefault="009D462C" w:rsidP="00EC1850">
      <w:pPr>
        <w:pStyle w:val="22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DE4F1B">
        <w:rPr>
          <w:sz w:val="24"/>
          <w:szCs w:val="24"/>
        </w:rPr>
        <w:t>Для описания текста реферата удобно использовать клише, которые обеспечивают работу по созданию реферата. Так для описания цели и задач работы используются выражения: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Цел</w:t>
      </w:r>
      <w:r w:rsidR="001D4AD3">
        <w:rPr>
          <w:rFonts w:ascii="Times New Roman" w:hAnsi="Times New Roman"/>
          <w:i/>
          <w:sz w:val="24"/>
          <w:szCs w:val="24"/>
        </w:rPr>
        <w:t>ь настоящей дипломной работы…..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Целью настоящей работы является…..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Цель данной работы состоит…..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Настоящая работа имеет целью….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В задачу данной дипломной работы входит…..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К числу основных задач исследования относятся….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Основная задача работы….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Для описания предлагаемого варианта решения можно использовать фразы: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Предназначенная …. форма…. базируется на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Предназначается такой метод….. при котором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Предназначается один из методов…..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Новизну работы можно описать, используя выражения: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Особенность предлагаемого способа….. состоит в…..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Особенность …..является……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Отличительная особенность…..состоит в …..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Отличительная черта предлагаемого метода (проекта)…..состоит в….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Рекомендации предлагаемых методов можно дать используя выражения: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Систем может быть рекомендована для……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Как…., так и …..могло бы быть рекомендовано для…..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Этот метод может быть рекомендован для…..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……….может найти применение для……</w:t>
      </w:r>
    </w:p>
    <w:p w:rsid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 xml:space="preserve">Структурный элемент «Обозначение и сокращения», содержит перечень обозначений и сокращений, применимых в данной работе. </w:t>
      </w:r>
    </w:p>
    <w:p w:rsidR="009D462C" w:rsidRPr="001D4AD3" w:rsidRDefault="009D462C" w:rsidP="00EC185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82347">
        <w:rPr>
          <w:rFonts w:ascii="Times New Roman" w:hAnsi="Times New Roman"/>
          <w:b/>
          <w:sz w:val="24"/>
          <w:szCs w:val="24"/>
        </w:rPr>
        <w:t>Во введении</w:t>
      </w:r>
      <w:r w:rsidRPr="00F82347">
        <w:rPr>
          <w:rFonts w:ascii="Times New Roman" w:hAnsi="Times New Roman"/>
          <w:sz w:val="24"/>
          <w:szCs w:val="24"/>
        </w:rPr>
        <w:t xml:space="preserve"> обосновывается выбор темы, актуальность</w:t>
      </w:r>
      <w:r w:rsidR="0041010C">
        <w:rPr>
          <w:rFonts w:ascii="Times New Roman" w:hAnsi="Times New Roman"/>
          <w:sz w:val="24"/>
          <w:szCs w:val="24"/>
        </w:rPr>
        <w:t>;</w:t>
      </w:r>
      <w:r w:rsidRPr="00DE4F1B">
        <w:rPr>
          <w:rFonts w:ascii="Times New Roman" w:hAnsi="Times New Roman"/>
          <w:sz w:val="24"/>
          <w:szCs w:val="24"/>
        </w:rPr>
        <w:t xml:space="preserve"> определяется цель работы и основные задачи, подлежащие решению</w:t>
      </w:r>
      <w:r w:rsidR="0041010C">
        <w:rPr>
          <w:rFonts w:ascii="Times New Roman" w:hAnsi="Times New Roman"/>
          <w:sz w:val="24"/>
          <w:szCs w:val="24"/>
        </w:rPr>
        <w:t>;</w:t>
      </w:r>
      <w:r w:rsidRPr="00DE4F1B">
        <w:rPr>
          <w:rFonts w:ascii="Times New Roman" w:hAnsi="Times New Roman"/>
          <w:sz w:val="24"/>
          <w:szCs w:val="24"/>
        </w:rPr>
        <w:t xml:space="preserve"> указывается объект и предмет исследования, используемые методы, изученность проблемы или степень разработанности. В зависимости от характера работы в качестве параметров введения могут  быть новизна, практическая значимость, базы исследования (учреждения, организации, школы, органы научно-технической информации и т.д.). Параметры введения можно разделить на обязательные и факультативные элементы. В качестве факультативных выступают «новизна» и «практическая значимость», в качестве обязательных:</w:t>
      </w:r>
    </w:p>
    <w:p w:rsidR="009D462C" w:rsidRPr="00DE4F1B" w:rsidRDefault="009D462C" w:rsidP="00EC1850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Обоснование актуальности выбранной темы</w:t>
      </w:r>
    </w:p>
    <w:p w:rsidR="009D462C" w:rsidRPr="00DE4F1B" w:rsidRDefault="009D462C" w:rsidP="00EC1850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Постановка цели и задач исследования</w:t>
      </w:r>
    </w:p>
    <w:p w:rsidR="009D462C" w:rsidRPr="00DE4F1B" w:rsidRDefault="009D462C" w:rsidP="00EC1850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Определение объекта и предмета исследования</w:t>
      </w:r>
    </w:p>
    <w:p w:rsidR="009D462C" w:rsidRPr="00DE4F1B" w:rsidRDefault="009D462C" w:rsidP="00EC1850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Выбор методов и разработка методики исследования</w:t>
      </w:r>
    </w:p>
    <w:p w:rsidR="009D462C" w:rsidRPr="00DE4F1B" w:rsidRDefault="009D462C" w:rsidP="00EC1850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Новизна проекта</w:t>
      </w:r>
    </w:p>
    <w:p w:rsidR="009D462C" w:rsidRPr="00DE4F1B" w:rsidRDefault="009D462C" w:rsidP="00EC1850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Теоретическая значимость</w:t>
      </w:r>
    </w:p>
    <w:p w:rsidR="009D462C" w:rsidRPr="00DE4F1B" w:rsidRDefault="009D462C" w:rsidP="00EC1850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Практическая значимость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>Актуальность темы.</w:t>
      </w:r>
      <w:r w:rsidRPr="00DE4F1B">
        <w:rPr>
          <w:rFonts w:ascii="Times New Roman" w:hAnsi="Times New Roman"/>
          <w:sz w:val="24"/>
          <w:szCs w:val="24"/>
        </w:rPr>
        <w:t xml:space="preserve"> Исследование начинается с определения проблемы, которая выделяется для специального изучения. Исследователь должен ответить на вопрос: </w:t>
      </w:r>
      <w:r w:rsidRPr="00DE4F1B">
        <w:rPr>
          <w:rFonts w:ascii="Times New Roman" w:hAnsi="Times New Roman"/>
          <w:i/>
          <w:sz w:val="24"/>
          <w:szCs w:val="24"/>
        </w:rPr>
        <w:t>«Что надо изучить из тог</w:t>
      </w:r>
      <w:r w:rsidR="00DE4F1B">
        <w:rPr>
          <w:rFonts w:ascii="Times New Roman" w:hAnsi="Times New Roman"/>
          <w:i/>
          <w:sz w:val="24"/>
          <w:szCs w:val="24"/>
        </w:rPr>
        <w:t>о, что раньше не было изучено?»</w:t>
      </w:r>
      <w:r w:rsidR="00F82347">
        <w:rPr>
          <w:rFonts w:ascii="Times New Roman" w:hAnsi="Times New Roman"/>
          <w:i/>
          <w:sz w:val="24"/>
          <w:szCs w:val="24"/>
        </w:rPr>
        <w:t xml:space="preserve">. </w:t>
      </w:r>
      <w:r w:rsidRPr="00DE4F1B">
        <w:rPr>
          <w:rFonts w:ascii="Times New Roman" w:hAnsi="Times New Roman"/>
          <w:sz w:val="24"/>
          <w:szCs w:val="24"/>
        </w:rPr>
        <w:t xml:space="preserve">Проблема формируется в теме исследования. Тема должна отражать движение от достигнутого к новому. Выдвижение </w:t>
      </w:r>
      <w:r w:rsidRPr="00DE4F1B">
        <w:rPr>
          <w:rFonts w:ascii="Times New Roman" w:hAnsi="Times New Roman"/>
          <w:sz w:val="24"/>
          <w:szCs w:val="24"/>
        </w:rPr>
        <w:lastRenderedPageBreak/>
        <w:t xml:space="preserve">проблемы и формирование темы предполагает обоснование ее актуальности. Необходимо дать ответ на вопрос: </w:t>
      </w:r>
      <w:r w:rsidRPr="00DE4F1B">
        <w:rPr>
          <w:rFonts w:ascii="Times New Roman" w:hAnsi="Times New Roman"/>
          <w:i/>
          <w:sz w:val="24"/>
          <w:szCs w:val="24"/>
        </w:rPr>
        <w:t>«почему проблему нужно изучить в настоящее время?»</w:t>
      </w:r>
    </w:p>
    <w:p w:rsidR="003A756D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>Тема</w:t>
      </w:r>
      <w:r w:rsidR="00F82347" w:rsidRPr="00F82347">
        <w:rPr>
          <w:rFonts w:ascii="Times New Roman" w:hAnsi="Times New Roman"/>
          <w:sz w:val="24"/>
          <w:szCs w:val="24"/>
        </w:rPr>
        <w:t>-</w:t>
      </w:r>
      <w:r w:rsidRPr="00DE4F1B">
        <w:rPr>
          <w:rFonts w:ascii="Times New Roman" w:hAnsi="Times New Roman"/>
          <w:sz w:val="24"/>
          <w:szCs w:val="24"/>
        </w:rPr>
        <w:t>это отражение проблемы в ее характерных чертах. Точная в смысловом отношении формулировка темы уточняет проблему</w:t>
      </w:r>
      <w:r w:rsidR="00F82347">
        <w:rPr>
          <w:rFonts w:ascii="Times New Roman" w:hAnsi="Times New Roman"/>
          <w:sz w:val="24"/>
          <w:szCs w:val="24"/>
        </w:rPr>
        <w:t>,</w:t>
      </w:r>
      <w:r w:rsidRPr="00DE4F1B">
        <w:rPr>
          <w:rFonts w:ascii="Times New Roman" w:hAnsi="Times New Roman"/>
          <w:sz w:val="24"/>
          <w:szCs w:val="24"/>
        </w:rPr>
        <w:t xml:space="preserve"> очерчивает рамки исследования, конкретизирует основной замысел.</w:t>
      </w:r>
    </w:p>
    <w:p w:rsidR="003A756D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>Объект исследования</w:t>
      </w:r>
      <w:r w:rsidR="00F82347">
        <w:rPr>
          <w:rFonts w:ascii="Times New Roman" w:hAnsi="Times New Roman"/>
          <w:sz w:val="24"/>
          <w:szCs w:val="24"/>
        </w:rPr>
        <w:t xml:space="preserve"> - </w:t>
      </w:r>
      <w:r w:rsidRPr="00DE4F1B">
        <w:rPr>
          <w:rFonts w:ascii="Times New Roman" w:hAnsi="Times New Roman"/>
          <w:sz w:val="24"/>
          <w:szCs w:val="24"/>
        </w:rPr>
        <w:t>это совокупность связей, отношений и свойств, которая существует объективно в теории и практике и служит источником информации. Определяя объект исследования, следует дать ответ на вопрос: «</w:t>
      </w:r>
      <w:r w:rsidRPr="00DE4F1B">
        <w:rPr>
          <w:rFonts w:ascii="Times New Roman" w:hAnsi="Times New Roman"/>
          <w:i/>
          <w:sz w:val="24"/>
          <w:szCs w:val="24"/>
        </w:rPr>
        <w:t>что рассматривается?»</w:t>
      </w:r>
      <w:r w:rsidR="00F82347">
        <w:rPr>
          <w:rFonts w:ascii="Times New Roman" w:hAnsi="Times New Roman"/>
          <w:i/>
          <w:sz w:val="24"/>
          <w:szCs w:val="24"/>
        </w:rPr>
        <w:t>.</w:t>
      </w:r>
    </w:p>
    <w:p w:rsidR="003A756D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DE4F1B">
        <w:rPr>
          <w:rFonts w:ascii="Times New Roman" w:hAnsi="Times New Roman"/>
          <w:sz w:val="24"/>
          <w:szCs w:val="24"/>
        </w:rPr>
        <w:t>более конкретен и включает только те связи и отношения, которые подлежат непосредственному изучению в данной работе, устанавливает границы научного поиска. Предмет обозначает аспект рассмотрения, дает представление о том, как изучается объект, какие новые отношения, свойства, аспекты и функции объекта рассматривает данное исследование. В каждом объекте можно выделить несколько пре</w:t>
      </w:r>
      <w:r w:rsidR="003A756D">
        <w:rPr>
          <w:rFonts w:ascii="Times New Roman" w:hAnsi="Times New Roman"/>
          <w:sz w:val="24"/>
          <w:szCs w:val="24"/>
        </w:rPr>
        <w:t>дметов исследования.</w:t>
      </w:r>
    </w:p>
    <w:p w:rsidR="0014078D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 xml:space="preserve">Цель </w:t>
      </w:r>
      <w:r w:rsidRPr="00DE4F1B">
        <w:rPr>
          <w:rFonts w:ascii="Times New Roman" w:hAnsi="Times New Roman"/>
          <w:sz w:val="24"/>
          <w:szCs w:val="24"/>
        </w:rPr>
        <w:t xml:space="preserve"> -  это обоснованное представление об общих конечных или промежуточных результата поиска. Цель формируется кратко и предельно точно, выражает то основное, что наме</w:t>
      </w:r>
      <w:r w:rsidR="0014078D">
        <w:rPr>
          <w:rFonts w:ascii="Times New Roman" w:hAnsi="Times New Roman"/>
          <w:sz w:val="24"/>
          <w:szCs w:val="24"/>
        </w:rPr>
        <w:t>ривается сделать исследователь.</w:t>
      </w:r>
    </w:p>
    <w:p w:rsidR="0014078D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>Задачи исследования</w:t>
      </w:r>
      <w:r w:rsidR="0014078D">
        <w:rPr>
          <w:rFonts w:ascii="Times New Roman" w:hAnsi="Times New Roman"/>
          <w:sz w:val="24"/>
          <w:szCs w:val="24"/>
        </w:rPr>
        <w:t xml:space="preserve"> - </w:t>
      </w:r>
      <w:r w:rsidRPr="00DE4F1B">
        <w:rPr>
          <w:rFonts w:ascii="Times New Roman" w:hAnsi="Times New Roman"/>
          <w:sz w:val="24"/>
          <w:szCs w:val="24"/>
        </w:rPr>
        <w:t>это выбор путей и средств, для достижения цели исследования. В работе может быть поставлено несколько задач.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 xml:space="preserve">Выбор методов и разработка методики исследования - </w:t>
      </w:r>
      <w:r w:rsidRPr="00DE4F1B">
        <w:rPr>
          <w:rFonts w:ascii="Times New Roman" w:hAnsi="Times New Roman"/>
          <w:color w:val="000000"/>
          <w:sz w:val="24"/>
          <w:szCs w:val="24"/>
        </w:rPr>
        <w:t>основными методами научного исследования являются: наблюдение, эксперимент, моделирование. Выбор методов исследования обусловлен особенностями объекта и предмета исследования и поставленными целями</w:t>
      </w:r>
      <w:r w:rsidR="0014078D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000"/>
        <w:gridCol w:w="6900"/>
      </w:tblGrid>
      <w:tr w:rsidR="009D462C" w:rsidRPr="00DE4F1B" w:rsidTr="0041010C"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69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Суть метода исследования</w:t>
            </w:r>
          </w:p>
        </w:tc>
      </w:tr>
      <w:tr w:rsidR="009D462C" w:rsidRPr="00DE4F1B" w:rsidTr="0041010C"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F1B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41010C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DE4F1B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DE4F1B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</w:p>
        </w:tc>
        <w:tc>
          <w:tcPr>
            <w:tcW w:w="6900" w:type="dxa"/>
            <w:shd w:val="clear" w:color="auto" w:fill="auto"/>
          </w:tcPr>
          <w:p w:rsidR="009D462C" w:rsidRPr="0041010C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 xml:space="preserve">Последовательное описание объекта на основе его умозрительного разложения на составные части. </w:t>
            </w:r>
          </w:p>
          <w:p w:rsidR="009D462C" w:rsidRPr="0041010C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 xml:space="preserve">Изучение основных принципов через характеристику частных положений. </w:t>
            </w:r>
          </w:p>
          <w:p w:rsidR="009D462C" w:rsidRPr="00DE4F1B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Детальное рассмотрение, разбор фактов, явлений. </w:t>
            </w:r>
          </w:p>
        </w:tc>
      </w:tr>
      <w:tr w:rsidR="009D462C" w:rsidRPr="00DE4F1B" w:rsidTr="0041010C">
        <w:trPr>
          <w:trHeight w:val="575"/>
        </w:trPr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Синтез</w:t>
            </w:r>
            <w:r w:rsidRPr="00DE4F1B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  <w:r w:rsidRPr="00DE4F1B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br/>
            </w:r>
          </w:p>
        </w:tc>
        <w:tc>
          <w:tcPr>
            <w:tcW w:w="6900" w:type="dxa"/>
            <w:shd w:val="clear" w:color="auto" w:fill="auto"/>
          </w:tcPr>
          <w:p w:rsidR="009D462C" w:rsidRPr="0041010C" w:rsidRDefault="009D462C" w:rsidP="00EC1850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Характеристика объекта через описание связей и зависимостей его частей.</w:t>
            </w:r>
          </w:p>
          <w:p w:rsidR="009D462C" w:rsidRPr="00DE4F1B" w:rsidRDefault="009D462C" w:rsidP="00EC1850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Обобщение, соединение.</w:t>
            </w:r>
          </w:p>
        </w:tc>
      </w:tr>
      <w:tr w:rsidR="009D462C" w:rsidRPr="00DE4F1B" w:rsidTr="0041010C"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</w:tc>
        <w:tc>
          <w:tcPr>
            <w:tcW w:w="6900" w:type="dxa"/>
            <w:shd w:val="clear" w:color="auto" w:fill="auto"/>
          </w:tcPr>
          <w:p w:rsidR="009D462C" w:rsidRPr="00DE4F1B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Сопоставление для выявления различий или сходств явлений, предметов.</w:t>
            </w:r>
          </w:p>
        </w:tc>
      </w:tr>
      <w:tr w:rsidR="009D462C" w:rsidRPr="00DE4F1B" w:rsidTr="0041010C"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Дедукция</w:t>
            </w:r>
          </w:p>
        </w:tc>
        <w:tc>
          <w:tcPr>
            <w:tcW w:w="6900" w:type="dxa"/>
            <w:shd w:val="clear" w:color="auto" w:fill="auto"/>
          </w:tcPr>
          <w:p w:rsidR="009D462C" w:rsidRPr="00DE4F1B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Логическое выведение частных положений из общей мысли. Обнаружение отдельных следствий общих достоверных положений, фактов.</w:t>
            </w:r>
          </w:p>
        </w:tc>
      </w:tr>
      <w:tr w:rsidR="009D462C" w:rsidRPr="00DE4F1B" w:rsidTr="0041010C"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Индукция</w:t>
            </w:r>
          </w:p>
        </w:tc>
        <w:tc>
          <w:tcPr>
            <w:tcW w:w="6900" w:type="dxa"/>
            <w:shd w:val="clear" w:color="auto" w:fill="auto"/>
          </w:tcPr>
          <w:p w:rsidR="009D462C" w:rsidRPr="00DE4F1B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Рассуждение в направлении от частных фактов и положений к общим выводам.</w:t>
            </w:r>
          </w:p>
          <w:p w:rsidR="009D462C" w:rsidRPr="00DE4F1B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Заключение о признаках или качестве множества элементов на основании их изучения у определенной показательной части компонентов всего множества. </w:t>
            </w:r>
          </w:p>
        </w:tc>
      </w:tr>
      <w:tr w:rsidR="009D462C" w:rsidRPr="00DE4F1B" w:rsidTr="0041010C"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Формализация</w:t>
            </w:r>
          </w:p>
        </w:tc>
        <w:tc>
          <w:tcPr>
            <w:tcW w:w="6900" w:type="dxa"/>
            <w:shd w:val="clear" w:color="auto" w:fill="auto"/>
          </w:tcPr>
          <w:p w:rsidR="009D462C" w:rsidRPr="00DE4F1B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Передача сущности или структуры объекта в знаковой модели с помощью математических символов, формул, схем.</w:t>
            </w:r>
          </w:p>
        </w:tc>
      </w:tr>
      <w:tr w:rsidR="009D462C" w:rsidRPr="00DE4F1B" w:rsidTr="0041010C"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Конкретизация</w:t>
            </w:r>
          </w:p>
        </w:tc>
        <w:tc>
          <w:tcPr>
            <w:tcW w:w="6900" w:type="dxa"/>
            <w:shd w:val="clear" w:color="auto" w:fill="auto"/>
          </w:tcPr>
          <w:p w:rsidR="009D462C" w:rsidRPr="00DE4F1B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Рассмотрение объекта в реальных условиях существования.</w:t>
            </w:r>
          </w:p>
        </w:tc>
      </w:tr>
      <w:tr w:rsidR="009D462C" w:rsidRPr="00DE4F1B" w:rsidTr="0041010C"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Абстрагирование</w:t>
            </w:r>
          </w:p>
        </w:tc>
        <w:tc>
          <w:tcPr>
            <w:tcW w:w="6900" w:type="dxa"/>
            <w:shd w:val="clear" w:color="auto" w:fill="auto"/>
          </w:tcPr>
          <w:p w:rsidR="009D462C" w:rsidRPr="00DE4F1B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Намеренное отвлечение от каких-либо несущественных сторон явления или предмета с целью выделить его главные свойства, признаки, качества и связи.</w:t>
            </w:r>
          </w:p>
        </w:tc>
      </w:tr>
      <w:tr w:rsidR="009D462C" w:rsidRPr="00DE4F1B" w:rsidTr="0041010C"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 xml:space="preserve">Системный </w:t>
            </w:r>
          </w:p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6900" w:type="dxa"/>
            <w:shd w:val="clear" w:color="auto" w:fill="auto"/>
          </w:tcPr>
          <w:p w:rsidR="009D462C" w:rsidRPr="00DE4F1B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Оценка объекта как системы с учетом факторов, оказывающих влияние на ее существование или функционирование.</w:t>
            </w:r>
          </w:p>
        </w:tc>
      </w:tr>
      <w:tr w:rsidR="009D462C" w:rsidRPr="00DE4F1B" w:rsidTr="0041010C"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6900" w:type="dxa"/>
            <w:shd w:val="clear" w:color="auto" w:fill="auto"/>
          </w:tcPr>
          <w:p w:rsidR="009D462C" w:rsidRPr="00DE4F1B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 xml:space="preserve">Замена явления или предмета аналогом, обязательно </w:t>
            </w:r>
            <w:r w:rsidRPr="0041010C">
              <w:rPr>
                <w:rFonts w:ascii="Times New Roman" w:hAnsi="Times New Roman"/>
                <w:sz w:val="24"/>
                <w:szCs w:val="24"/>
              </w:rPr>
              <w:lastRenderedPageBreak/>
              <w:t>содержащим важные признаки оригинала.</w:t>
            </w:r>
          </w:p>
        </w:tc>
      </w:tr>
      <w:tr w:rsidR="009D462C" w:rsidRPr="00DE4F1B" w:rsidTr="0041010C"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</w:p>
        </w:tc>
        <w:tc>
          <w:tcPr>
            <w:tcW w:w="6900" w:type="dxa"/>
            <w:shd w:val="clear" w:color="auto" w:fill="auto"/>
          </w:tcPr>
          <w:p w:rsidR="009D462C" w:rsidRPr="00DE4F1B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Распределение предметов и явлений по определенным группам на основании общих признаков или отдельного показателя.</w:t>
            </w:r>
          </w:p>
        </w:tc>
      </w:tr>
      <w:tr w:rsidR="009D462C" w:rsidRPr="00DE4F1B" w:rsidTr="0041010C"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Эксперимент</w:t>
            </w:r>
          </w:p>
        </w:tc>
        <w:tc>
          <w:tcPr>
            <w:tcW w:w="6900" w:type="dxa"/>
            <w:shd w:val="clear" w:color="auto" w:fill="auto"/>
          </w:tcPr>
          <w:p w:rsidR="009D462C" w:rsidRPr="00DE4F1B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Воспроизведение явления или наблюдение за ним в определенных условиях. Опыт, нацеленный на проверку – подтверждение или опровержение – теоретических положений.</w:t>
            </w:r>
          </w:p>
        </w:tc>
      </w:tr>
      <w:tr w:rsidR="009D462C" w:rsidRPr="00DE4F1B" w:rsidTr="0041010C">
        <w:trPr>
          <w:trHeight w:val="1112"/>
        </w:trPr>
        <w:tc>
          <w:tcPr>
            <w:tcW w:w="456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6900" w:type="dxa"/>
            <w:shd w:val="clear" w:color="auto" w:fill="auto"/>
          </w:tcPr>
          <w:p w:rsidR="009D462C" w:rsidRPr="0041010C" w:rsidRDefault="009D462C" w:rsidP="00EC1850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010C">
              <w:rPr>
                <w:rFonts w:ascii="Times New Roman" w:hAnsi="Times New Roman"/>
                <w:sz w:val="24"/>
                <w:szCs w:val="24"/>
              </w:rPr>
              <w:t>Происходящие вокруг явления фиксируются исследователем и на основании полученных заметок делаются определенные умозаключения или научные открытия.</w:t>
            </w:r>
          </w:p>
        </w:tc>
      </w:tr>
    </w:tbl>
    <w:p w:rsidR="009C097F" w:rsidRDefault="009C097F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010C" w:rsidRDefault="00E47A77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Методология исследования </w:t>
      </w:r>
      <w:r w:rsidRPr="00E47A77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9D462C" w:rsidRPr="0041010C">
        <w:rPr>
          <w:rFonts w:ascii="Times New Roman" w:hAnsi="Times New Roman"/>
          <w:sz w:val="24"/>
          <w:szCs w:val="24"/>
        </w:rPr>
        <w:t xml:space="preserve"> обязательно включает как минимум два самых распространенных способа научного познания </w:t>
      </w:r>
      <w:r>
        <w:rPr>
          <w:rFonts w:ascii="Times New Roman" w:hAnsi="Times New Roman"/>
          <w:sz w:val="24"/>
          <w:szCs w:val="24"/>
        </w:rPr>
        <w:t>-</w:t>
      </w:r>
      <w:r w:rsidR="009D462C" w:rsidRPr="0041010C">
        <w:rPr>
          <w:rFonts w:ascii="Times New Roman" w:hAnsi="Times New Roman"/>
          <w:sz w:val="24"/>
          <w:szCs w:val="24"/>
        </w:rPr>
        <w:t xml:space="preserve"> анализ и синтез.</w:t>
      </w:r>
    </w:p>
    <w:p w:rsidR="009D462C" w:rsidRPr="0041010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 xml:space="preserve">Новизна проекта. </w:t>
      </w:r>
      <w:r w:rsidRPr="0041010C">
        <w:rPr>
          <w:rFonts w:ascii="Times New Roman" w:hAnsi="Times New Roman"/>
          <w:sz w:val="24"/>
          <w:szCs w:val="24"/>
        </w:rPr>
        <w:t xml:space="preserve">Новизна </w:t>
      </w:r>
      <w:r w:rsidR="00E47A77" w:rsidRPr="00E47A77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41010C">
        <w:rPr>
          <w:rFonts w:ascii="Times New Roman" w:hAnsi="Times New Roman"/>
          <w:sz w:val="24"/>
          <w:szCs w:val="24"/>
        </w:rPr>
        <w:t xml:space="preserve"> кратко формулируется в одном-двух абзацах</w:t>
      </w:r>
      <w:r w:rsidR="0041010C">
        <w:rPr>
          <w:rFonts w:ascii="Times New Roman" w:hAnsi="Times New Roman"/>
          <w:sz w:val="24"/>
          <w:szCs w:val="24"/>
        </w:rPr>
        <w:t xml:space="preserve">. </w:t>
      </w:r>
      <w:r w:rsidRPr="0041010C">
        <w:rPr>
          <w:rFonts w:ascii="Times New Roman" w:hAnsi="Times New Roman"/>
          <w:sz w:val="24"/>
          <w:szCs w:val="24"/>
        </w:rPr>
        <w:t>Задача выпускника</w:t>
      </w:r>
      <w:r w:rsidR="0041010C">
        <w:rPr>
          <w:rFonts w:ascii="Times New Roman" w:hAnsi="Times New Roman"/>
          <w:sz w:val="24"/>
          <w:szCs w:val="24"/>
        </w:rPr>
        <w:t xml:space="preserve"> -</w:t>
      </w:r>
      <w:r w:rsidRPr="0041010C">
        <w:rPr>
          <w:rFonts w:ascii="Times New Roman" w:hAnsi="Times New Roman"/>
          <w:sz w:val="24"/>
          <w:szCs w:val="24"/>
        </w:rPr>
        <w:t xml:space="preserve">опираясь на имеющиеся в открытом доступе авторитетные источники и публикации, раскрыть малоизученные аспекты темы, подчеркнуть нестандартный новаторский подход к их изучению, отыскать и рассказать что-то новое и ранее не описанное. Научная новизна в </w:t>
      </w:r>
      <w:r w:rsidR="00E47A77" w:rsidRPr="00E47A77">
        <w:rPr>
          <w:rFonts w:ascii="Times New Roman" w:hAnsi="Times New Roman"/>
          <w:sz w:val="24"/>
          <w:szCs w:val="24"/>
        </w:rPr>
        <w:t>выпускной квалификационной работ</w:t>
      </w:r>
      <w:r w:rsidR="00E47A77">
        <w:rPr>
          <w:rFonts w:ascii="Times New Roman" w:hAnsi="Times New Roman"/>
          <w:sz w:val="24"/>
          <w:szCs w:val="24"/>
        </w:rPr>
        <w:t>е</w:t>
      </w:r>
      <w:r w:rsidRPr="0041010C">
        <w:rPr>
          <w:rFonts w:ascii="Times New Roman" w:hAnsi="Times New Roman"/>
          <w:sz w:val="24"/>
          <w:szCs w:val="24"/>
        </w:rPr>
        <w:t>может состоять:</w:t>
      </w:r>
    </w:p>
    <w:p w:rsidR="009D462C" w:rsidRPr="00DE4F1B" w:rsidRDefault="009D462C" w:rsidP="00EC185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6911"/>
      </w:tblGrid>
      <w:tr w:rsidR="009D462C" w:rsidRPr="00DE4F1B" w:rsidTr="00EC1850">
        <w:tc>
          <w:tcPr>
            <w:tcW w:w="567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6911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1B">
              <w:rPr>
                <w:rFonts w:ascii="Times New Roman" w:hAnsi="Times New Roman"/>
                <w:sz w:val="24"/>
                <w:szCs w:val="24"/>
              </w:rPr>
              <w:t>Суть новизны исследования</w:t>
            </w:r>
          </w:p>
        </w:tc>
      </w:tr>
      <w:tr w:rsidR="009D462C" w:rsidRPr="00E47A77" w:rsidTr="00EC1850">
        <w:tc>
          <w:tcPr>
            <w:tcW w:w="567" w:type="dxa"/>
            <w:shd w:val="clear" w:color="auto" w:fill="auto"/>
          </w:tcPr>
          <w:p w:rsidR="009D462C" w:rsidRPr="00E47A77" w:rsidRDefault="009D462C" w:rsidP="00EC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D462C" w:rsidRPr="00E47A77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>Неизбитая цель</w:t>
            </w:r>
          </w:p>
        </w:tc>
        <w:tc>
          <w:tcPr>
            <w:tcW w:w="6911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 xml:space="preserve">Цель надо поставить, чтобы добиться абсолютно новых результатов. </w:t>
            </w:r>
          </w:p>
        </w:tc>
      </w:tr>
      <w:tr w:rsidR="009D462C" w:rsidRPr="00E47A77" w:rsidTr="00EC1850">
        <w:tc>
          <w:tcPr>
            <w:tcW w:w="567" w:type="dxa"/>
            <w:shd w:val="clear" w:color="auto" w:fill="auto"/>
          </w:tcPr>
          <w:p w:rsidR="009D462C" w:rsidRPr="00E47A77" w:rsidRDefault="009D462C" w:rsidP="00EC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D462C" w:rsidRPr="00E47A77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 xml:space="preserve">Смелая </w:t>
            </w:r>
            <w:r w:rsidR="007C07F4" w:rsidRPr="00E47A77">
              <w:rPr>
                <w:rFonts w:ascii="Times New Roman" w:hAnsi="Times New Roman"/>
                <w:sz w:val="24"/>
                <w:szCs w:val="24"/>
              </w:rPr>
              <w:t>гипотеза</w:t>
            </w:r>
          </w:p>
        </w:tc>
        <w:tc>
          <w:tcPr>
            <w:tcW w:w="6911" w:type="dxa"/>
            <w:shd w:val="clear" w:color="auto" w:fill="auto"/>
          </w:tcPr>
          <w:p w:rsidR="009D462C" w:rsidRPr="00E47A77" w:rsidRDefault="009D462C" w:rsidP="00EC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>Пункт, непосредственно следующий из первого. Дерзкие или оригинальные научные предположения.</w:t>
            </w:r>
          </w:p>
        </w:tc>
      </w:tr>
      <w:tr w:rsidR="009D462C" w:rsidRPr="00E47A77" w:rsidTr="00EC1850">
        <w:tc>
          <w:tcPr>
            <w:tcW w:w="567" w:type="dxa"/>
            <w:shd w:val="clear" w:color="auto" w:fill="auto"/>
          </w:tcPr>
          <w:p w:rsidR="009D462C" w:rsidRPr="00E47A77" w:rsidRDefault="009D462C" w:rsidP="00EC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D462C" w:rsidRPr="00E47A77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>Нестандартный подход</w:t>
            </w:r>
          </w:p>
        </w:tc>
        <w:tc>
          <w:tcPr>
            <w:tcW w:w="6911" w:type="dxa"/>
            <w:shd w:val="clear" w:color="auto" w:fill="auto"/>
          </w:tcPr>
          <w:p w:rsidR="009D462C" w:rsidRPr="00E47A77" w:rsidRDefault="009D462C" w:rsidP="00EC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 xml:space="preserve">Он может заключаться: </w:t>
            </w:r>
          </w:p>
          <w:p w:rsidR="009D462C" w:rsidRPr="00E47A77" w:rsidRDefault="009D462C" w:rsidP="00EC1850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 xml:space="preserve">в применении, хорошо известных, но никогда не использовавшихся в определенной области методов, – целесообразность такого решения надо обязательно обосновать; </w:t>
            </w:r>
          </w:p>
          <w:p w:rsidR="009D462C" w:rsidRPr="00E47A77" w:rsidRDefault="009D462C" w:rsidP="00EC1850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 xml:space="preserve">в апробации метода, который никем не проверялся на практике; </w:t>
            </w:r>
          </w:p>
          <w:p w:rsidR="009D462C" w:rsidRPr="00E47A77" w:rsidRDefault="009D462C" w:rsidP="00EC1850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 xml:space="preserve">в выборе предмета, который до сих пор оставался вне поля зрения исследователей; </w:t>
            </w:r>
          </w:p>
          <w:p w:rsidR="009D462C" w:rsidRPr="00E47A77" w:rsidRDefault="009D462C" w:rsidP="00EC1850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 xml:space="preserve">в отборе материала, к которому раньше никто не обращался; это может быть любой достоверный теоретический, литературный, фактический источник, </w:t>
            </w:r>
          </w:p>
          <w:p w:rsidR="009D462C" w:rsidRPr="00E47A77" w:rsidRDefault="009D462C" w:rsidP="00EC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 xml:space="preserve">Пример: </w:t>
            </w:r>
          </w:p>
          <w:p w:rsidR="009D462C" w:rsidRPr="00E47A77" w:rsidRDefault="009D462C" w:rsidP="00EC1850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 xml:space="preserve">публикации; </w:t>
            </w:r>
          </w:p>
          <w:p w:rsidR="009D462C" w:rsidRPr="00E47A77" w:rsidRDefault="009D462C" w:rsidP="00EC1850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 xml:space="preserve">статистические сводки; </w:t>
            </w:r>
          </w:p>
          <w:p w:rsidR="009D462C" w:rsidRPr="00E47A77" w:rsidRDefault="009D462C" w:rsidP="00EC1850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>экспериментальные данные, полученные самим автором или собранные, но не обработанные другими учеными.</w:t>
            </w:r>
          </w:p>
        </w:tc>
      </w:tr>
      <w:tr w:rsidR="009D462C" w:rsidRPr="00E47A77" w:rsidTr="00EC1850">
        <w:tc>
          <w:tcPr>
            <w:tcW w:w="567" w:type="dxa"/>
            <w:shd w:val="clear" w:color="auto" w:fill="auto"/>
          </w:tcPr>
          <w:p w:rsidR="009D462C" w:rsidRPr="00E47A77" w:rsidRDefault="009D462C" w:rsidP="00EC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D462C" w:rsidRPr="00E47A77" w:rsidRDefault="009D462C" w:rsidP="00EC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>Новое знание</w:t>
            </w:r>
          </w:p>
        </w:tc>
        <w:tc>
          <w:tcPr>
            <w:tcW w:w="6911" w:type="dxa"/>
            <w:shd w:val="clear" w:color="auto" w:fill="auto"/>
          </w:tcPr>
          <w:p w:rsidR="009D462C" w:rsidRPr="00DE4F1B" w:rsidRDefault="009D462C" w:rsidP="00EC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A77">
              <w:rPr>
                <w:rFonts w:ascii="Times New Roman" w:hAnsi="Times New Roman"/>
                <w:sz w:val="24"/>
                <w:szCs w:val="24"/>
              </w:rPr>
              <w:t>Уникальные результаты опытов, ценные данные соцопросов, свежие решения – все, чего не было до того, как автор провел исследование. Это одновременно и практическая значимость работы.</w:t>
            </w:r>
          </w:p>
        </w:tc>
      </w:tr>
    </w:tbl>
    <w:p w:rsidR="00E47A77" w:rsidRDefault="00E47A77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D462C" w:rsidRPr="00E47A77" w:rsidRDefault="009D462C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Научную новизну </w:t>
      </w:r>
      <w:r w:rsidR="00E47A77" w:rsidRPr="00E47A77">
        <w:rPr>
          <w:rFonts w:ascii="Times New Roman" w:hAnsi="Times New Roman"/>
          <w:sz w:val="24"/>
          <w:szCs w:val="24"/>
        </w:rPr>
        <w:t xml:space="preserve">выпускной квалификационной работы </w:t>
      </w:r>
      <w:r w:rsidRPr="00E47A77">
        <w:rPr>
          <w:rFonts w:ascii="Times New Roman" w:hAnsi="Times New Roman"/>
          <w:sz w:val="24"/>
          <w:szCs w:val="24"/>
        </w:rPr>
        <w:t xml:space="preserve">надо доказывать: </w:t>
      </w:r>
    </w:p>
    <w:p w:rsidR="00E47A77" w:rsidRDefault="009D462C" w:rsidP="00EC185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>фактами, почерпнутыми из авторитетных источников, которые подтверждают, что никто такого еще не делал, вопрос не изучал, а если и рассматривал, то в другом ракурсе или упустил какой-либо важный аспект, работал</w:t>
      </w:r>
      <w:r w:rsidR="00E47A77">
        <w:rPr>
          <w:rFonts w:ascii="Times New Roman" w:hAnsi="Times New Roman"/>
          <w:sz w:val="24"/>
          <w:szCs w:val="24"/>
        </w:rPr>
        <w:t xml:space="preserve"> с несходными методами и т. д.;</w:t>
      </w:r>
    </w:p>
    <w:p w:rsidR="009D462C" w:rsidRPr="00E47A77" w:rsidRDefault="009D462C" w:rsidP="00EC185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аргументированными выводами из анализа литературы; </w:t>
      </w:r>
    </w:p>
    <w:p w:rsidR="009D462C" w:rsidRPr="00E47A77" w:rsidRDefault="009D462C" w:rsidP="00EC185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lastRenderedPageBreak/>
        <w:t xml:space="preserve">описанием изменений в обществе, науке, технике, которые привели к тому, что накопленные знания устарели и требуют корректировки в соответствии с существующим положением дел – довод, больше подходящий для раскрытия актуальности; </w:t>
      </w:r>
    </w:p>
    <w:p w:rsidR="00DF5132" w:rsidRPr="00DF5132" w:rsidRDefault="009D462C" w:rsidP="00EC1850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F5132">
        <w:rPr>
          <w:rFonts w:ascii="Times New Roman" w:hAnsi="Times New Roman"/>
          <w:sz w:val="24"/>
          <w:szCs w:val="24"/>
        </w:rPr>
        <w:t>презентацией оригинальных результатов, полученных в практической части, и демонстрацией их важности.</w:t>
      </w:r>
    </w:p>
    <w:p w:rsidR="00DF5132" w:rsidRDefault="00DF5132" w:rsidP="00DF5132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D462C" w:rsidRPr="00DF5132" w:rsidRDefault="009D462C" w:rsidP="00DF5132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F5132">
        <w:rPr>
          <w:rFonts w:ascii="Times New Roman" w:hAnsi="Times New Roman"/>
          <w:b/>
          <w:sz w:val="24"/>
          <w:szCs w:val="24"/>
        </w:rPr>
        <w:t>Теоретическая значимость</w:t>
      </w:r>
    </w:p>
    <w:p w:rsidR="009D462C" w:rsidRPr="00E47A77" w:rsidRDefault="009D462C" w:rsidP="00EC1850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Теоретическая значимость заключаться в следующем: </w:t>
      </w:r>
    </w:p>
    <w:p w:rsidR="009D462C" w:rsidRPr="00E47A77" w:rsidRDefault="009D462C" w:rsidP="00EC185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раскрыта новая грань вопроса; </w:t>
      </w:r>
    </w:p>
    <w:p w:rsidR="009D462C" w:rsidRPr="00E47A77" w:rsidRDefault="009D462C" w:rsidP="00EC185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расширены подходы к изучению проблематики; </w:t>
      </w:r>
    </w:p>
    <w:p w:rsidR="009D462C" w:rsidRPr="00E47A77" w:rsidRDefault="009D462C" w:rsidP="00EC185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созданы предпосылки для выдвижения кардинально новых гипотез; </w:t>
      </w:r>
    </w:p>
    <w:p w:rsidR="009D462C" w:rsidRPr="00E47A77" w:rsidRDefault="009D462C" w:rsidP="00EC185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эксперименты и опыты, проведенные при написании дипломной работы, подтвердили предыдущие теоретические изыскания; </w:t>
      </w:r>
    </w:p>
    <w:p w:rsidR="009D462C" w:rsidRPr="00DE4F1B" w:rsidRDefault="009D462C" w:rsidP="00EC185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результаты можно использовать для оптимизации изучения темы (проверены и отсеяны недостоверные факты, предположения или найдены суперэффективные методики и собраны ценные сведения и т. д.); </w:t>
      </w:r>
    </w:p>
    <w:p w:rsidR="009D462C" w:rsidRDefault="009D462C" w:rsidP="00EC185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>пополнена база отраслевых теоретических знаний, что позитивно повлияет на темпы продвижения к разработке практических инноваций.</w:t>
      </w:r>
    </w:p>
    <w:p w:rsidR="00E47A77" w:rsidRPr="00E47A77" w:rsidRDefault="00E47A77" w:rsidP="00EC1850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D462C" w:rsidRPr="00DE4F1B" w:rsidRDefault="009D462C" w:rsidP="00EC18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>Практическая значимость</w:t>
      </w:r>
    </w:p>
    <w:p w:rsidR="009D462C" w:rsidRPr="00EC1850" w:rsidRDefault="009D462C" w:rsidP="00EC18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1850">
        <w:rPr>
          <w:rFonts w:ascii="Times New Roman" w:hAnsi="Times New Roman"/>
          <w:sz w:val="24"/>
          <w:szCs w:val="24"/>
        </w:rPr>
        <w:t>В качестве подтверждения практической значимости дипломной работы используются:</w:t>
      </w:r>
    </w:p>
    <w:p w:rsidR="009D462C" w:rsidRPr="00EC1850" w:rsidRDefault="009D462C" w:rsidP="00EC185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C1850">
        <w:rPr>
          <w:rFonts w:ascii="Times New Roman" w:hAnsi="Times New Roman"/>
          <w:sz w:val="24"/>
          <w:szCs w:val="24"/>
        </w:rPr>
        <w:t>Акты внедрения, успешных испытаний</w:t>
      </w:r>
      <w:r w:rsidR="00E47A77" w:rsidRPr="00EC1850">
        <w:rPr>
          <w:rFonts w:ascii="Times New Roman" w:hAnsi="Times New Roman"/>
          <w:sz w:val="24"/>
          <w:szCs w:val="24"/>
        </w:rPr>
        <w:t>;</w:t>
      </w:r>
    </w:p>
    <w:p w:rsidR="009D462C" w:rsidRPr="00EC1850" w:rsidRDefault="009D462C" w:rsidP="00EC185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C1850">
        <w:rPr>
          <w:rFonts w:ascii="Times New Roman" w:hAnsi="Times New Roman"/>
          <w:sz w:val="24"/>
          <w:szCs w:val="24"/>
        </w:rPr>
        <w:t>Справки об апробации методики</w:t>
      </w:r>
      <w:r w:rsidR="00E47A77" w:rsidRPr="00EC1850">
        <w:rPr>
          <w:rFonts w:ascii="Times New Roman" w:hAnsi="Times New Roman"/>
          <w:sz w:val="24"/>
          <w:szCs w:val="24"/>
        </w:rPr>
        <w:t>;</w:t>
      </w:r>
    </w:p>
    <w:p w:rsidR="009D462C" w:rsidRPr="00EC1850" w:rsidRDefault="009D462C" w:rsidP="00EC185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C1850">
        <w:rPr>
          <w:rFonts w:ascii="Times New Roman" w:hAnsi="Times New Roman"/>
          <w:sz w:val="24"/>
          <w:szCs w:val="24"/>
        </w:rPr>
        <w:t>Утвержденные инструкции и руководства, составленные на базе предложений выпускника</w:t>
      </w:r>
      <w:r w:rsidR="00E47A77" w:rsidRPr="00EC1850">
        <w:rPr>
          <w:rFonts w:ascii="Times New Roman" w:hAnsi="Times New Roman"/>
          <w:sz w:val="24"/>
          <w:szCs w:val="24"/>
        </w:rPr>
        <w:t>;</w:t>
      </w:r>
    </w:p>
    <w:p w:rsidR="009D462C" w:rsidRPr="00EC1850" w:rsidRDefault="009D462C" w:rsidP="00EC185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C1850">
        <w:rPr>
          <w:rFonts w:ascii="Times New Roman" w:hAnsi="Times New Roman"/>
          <w:sz w:val="24"/>
          <w:szCs w:val="24"/>
        </w:rPr>
        <w:t>Положительные отзывы руководства предприятий, компаний, организаций, в которых применены результаты исследования</w:t>
      </w:r>
      <w:r w:rsidR="00E47A77" w:rsidRPr="00EC1850">
        <w:rPr>
          <w:rFonts w:ascii="Times New Roman" w:hAnsi="Times New Roman"/>
          <w:sz w:val="24"/>
          <w:szCs w:val="24"/>
        </w:rPr>
        <w:t>;</w:t>
      </w:r>
    </w:p>
    <w:p w:rsidR="009D462C" w:rsidRPr="00EC1850" w:rsidRDefault="009D462C" w:rsidP="00EC185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C1850">
        <w:rPr>
          <w:rFonts w:ascii="Times New Roman" w:hAnsi="Times New Roman"/>
          <w:sz w:val="24"/>
          <w:szCs w:val="24"/>
        </w:rPr>
        <w:t>Патенты или положительные решения о выдаче свидетельства об авторском праве</w:t>
      </w:r>
      <w:r w:rsidR="00E47A77" w:rsidRPr="00EC1850">
        <w:rPr>
          <w:rFonts w:ascii="Times New Roman" w:hAnsi="Times New Roman"/>
          <w:sz w:val="24"/>
          <w:szCs w:val="24"/>
        </w:rPr>
        <w:t>;</w:t>
      </w:r>
    </w:p>
    <w:p w:rsidR="009D462C" w:rsidRPr="00EC1850" w:rsidRDefault="009D462C" w:rsidP="00EC185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C1850">
        <w:rPr>
          <w:rFonts w:ascii="Times New Roman" w:hAnsi="Times New Roman"/>
          <w:sz w:val="24"/>
          <w:szCs w:val="24"/>
        </w:rPr>
        <w:t>Награды конкурсов</w:t>
      </w:r>
      <w:r w:rsidR="00E47A77" w:rsidRPr="00EC1850">
        <w:rPr>
          <w:rFonts w:ascii="Times New Roman" w:hAnsi="Times New Roman"/>
          <w:sz w:val="24"/>
          <w:szCs w:val="24"/>
        </w:rPr>
        <w:t>;</w:t>
      </w:r>
    </w:p>
    <w:p w:rsidR="00E47A77" w:rsidRPr="00EC1850" w:rsidRDefault="009D462C" w:rsidP="00EC185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C1850">
        <w:rPr>
          <w:rFonts w:ascii="Times New Roman" w:hAnsi="Times New Roman"/>
          <w:sz w:val="24"/>
          <w:szCs w:val="24"/>
        </w:rPr>
        <w:t>Публикации в научных журналах, тематических студенческих сборниках</w:t>
      </w:r>
      <w:r w:rsidR="00E47A77" w:rsidRPr="00EC1850">
        <w:rPr>
          <w:rFonts w:ascii="Times New Roman" w:hAnsi="Times New Roman"/>
          <w:sz w:val="24"/>
          <w:szCs w:val="24"/>
        </w:rPr>
        <w:t>.</w:t>
      </w:r>
    </w:p>
    <w:p w:rsidR="009D462C" w:rsidRPr="00E47A77" w:rsidRDefault="009D462C" w:rsidP="00EC1850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1850">
        <w:rPr>
          <w:rFonts w:ascii="Times New Roman" w:hAnsi="Times New Roman"/>
          <w:sz w:val="24"/>
          <w:szCs w:val="24"/>
        </w:rPr>
        <w:t>Таким образом, результатом исследования должны быть улучшения, которые надо засвидетельствовать официальными документами.</w:t>
      </w:r>
    </w:p>
    <w:p w:rsidR="00E47A77" w:rsidRDefault="009D462C" w:rsidP="00EC1850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Практическая значимость заключаться в следующем: </w:t>
      </w:r>
    </w:p>
    <w:p w:rsidR="009D462C" w:rsidRPr="00E47A77" w:rsidRDefault="009D462C" w:rsidP="00EC1850">
      <w:pPr>
        <w:pStyle w:val="ad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студент завершил описанные до него, но неоконченные эксперименты или исследования; </w:t>
      </w:r>
    </w:p>
    <w:p w:rsidR="009D462C" w:rsidRPr="00E47A77" w:rsidRDefault="009D462C" w:rsidP="00EC185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в процессе написания диплома были изобретены и должным образом обоснованы новые методики изучения того или иного вопроса; </w:t>
      </w:r>
    </w:p>
    <w:p w:rsidR="009D462C" w:rsidRPr="00E47A77" w:rsidRDefault="009D462C" w:rsidP="00EC185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результаты дипломного исследования заполнили пробелы в научной базе определенной области знания новыми достоверными материалами и данными; </w:t>
      </w:r>
    </w:p>
    <w:p w:rsidR="009D462C" w:rsidRPr="00E47A77" w:rsidRDefault="009D462C" w:rsidP="00EC185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работа раскрыла перспективы развития узкого направления какой-либо области науки; </w:t>
      </w:r>
    </w:p>
    <w:p w:rsidR="009D462C" w:rsidRPr="00E47A77" w:rsidRDefault="009D462C" w:rsidP="00EC185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 xml:space="preserve">изыскания послужат почвой для продолжения экспериментального или теоретического изучения поставленного вопроса, формирования методологической базы; </w:t>
      </w:r>
    </w:p>
    <w:p w:rsidR="009D462C" w:rsidRPr="00DE4F1B" w:rsidRDefault="009D462C" w:rsidP="00EC185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47A77">
        <w:rPr>
          <w:rFonts w:ascii="Times New Roman" w:hAnsi="Times New Roman"/>
          <w:sz w:val="24"/>
          <w:szCs w:val="24"/>
        </w:rPr>
        <w:t>итоги исследования помогли определить направление дальнейшего развития, дали ответы на открытые вопросы.</w:t>
      </w:r>
    </w:p>
    <w:p w:rsidR="009D462C" w:rsidRPr="00DE4F1B" w:rsidRDefault="009D462C" w:rsidP="00EC1850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>Основная часть</w:t>
      </w:r>
      <w:r w:rsidR="00A0032C" w:rsidRPr="00A0032C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A0032C">
        <w:rPr>
          <w:rFonts w:ascii="Times New Roman" w:hAnsi="Times New Roman"/>
          <w:sz w:val="24"/>
          <w:szCs w:val="24"/>
        </w:rPr>
        <w:t>,</w:t>
      </w:r>
      <w:r w:rsidRPr="00DE4F1B">
        <w:rPr>
          <w:rFonts w:ascii="Times New Roman" w:hAnsi="Times New Roman"/>
          <w:sz w:val="24"/>
          <w:szCs w:val="24"/>
        </w:rPr>
        <w:t xml:space="preserve"> как правило</w:t>
      </w:r>
      <w:r w:rsidR="00A0032C">
        <w:rPr>
          <w:rFonts w:ascii="Times New Roman" w:hAnsi="Times New Roman"/>
          <w:sz w:val="24"/>
          <w:szCs w:val="24"/>
        </w:rPr>
        <w:t>,</w:t>
      </w:r>
      <w:r w:rsidRPr="00DE4F1B">
        <w:rPr>
          <w:rFonts w:ascii="Times New Roman" w:hAnsi="Times New Roman"/>
          <w:sz w:val="24"/>
          <w:szCs w:val="24"/>
        </w:rPr>
        <w:t xml:space="preserve"> содержит три главы, подразделяющая на параграфы</w:t>
      </w:r>
      <w:r w:rsidR="00A0032C">
        <w:rPr>
          <w:rFonts w:ascii="Times New Roman" w:hAnsi="Times New Roman"/>
          <w:sz w:val="24"/>
          <w:szCs w:val="24"/>
        </w:rPr>
        <w:t>:</w:t>
      </w:r>
    </w:p>
    <w:p w:rsidR="009D462C" w:rsidRPr="00DE4F1B" w:rsidRDefault="009D462C" w:rsidP="00EC1850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1.  Теоретическое обоснование выбора объекта и стиля исполнения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 xml:space="preserve">1.1. Традиционное использование интерьера                                         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1.2. Виды и формы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lastRenderedPageBreak/>
        <w:t xml:space="preserve">1.3.Цветовая гамма                                                                            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1.4. Интерьер (название интерьера)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 xml:space="preserve">1.5.Стиль …(название выбранного стиля) в интерьере 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 xml:space="preserve">1.6  Известные дизайнеры, работающие в стиле…(название выбранного стиля)                                                      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2.  Ограничение проекта и описание-обоснование планировочного решения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 xml:space="preserve">2.1. Граниченные условия                                                                 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 xml:space="preserve">2.2.Исходные  характеристики                                                       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 xml:space="preserve">2.3. Общее стилевое решение                                                       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 xml:space="preserve">2.4. Цвета и фактуры                                                      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 xml:space="preserve">2.5. Мебель и осветительные приборы                                        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 xml:space="preserve">2.6. Планировочное решение                                                           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3. Оценка стоимости проекта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 xml:space="preserve">3.1. Стоимость строительных работ                                          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 xml:space="preserve">3.2. Стоимость строительных и черновых материалов          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 xml:space="preserve">3.3. Стоимость основных предметов обстановки                      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3.4. Осветительные приборы</w:t>
      </w:r>
    </w:p>
    <w:p w:rsidR="009D462C" w:rsidRPr="00DE4F1B" w:rsidRDefault="009D462C" w:rsidP="00EC18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 xml:space="preserve">3.5. Рабочие чертежи и эскизы проекта </w:t>
      </w:r>
    </w:p>
    <w:p w:rsidR="009D462C" w:rsidRPr="00DE4F1B" w:rsidRDefault="009D462C" w:rsidP="00EC185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0032C" w:rsidRDefault="009D462C" w:rsidP="00EC18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032C">
        <w:rPr>
          <w:rFonts w:ascii="Times New Roman" w:hAnsi="Times New Roman"/>
          <w:b/>
          <w:sz w:val="24"/>
          <w:szCs w:val="24"/>
        </w:rPr>
        <w:t>Первая глава</w:t>
      </w:r>
      <w:r w:rsidRPr="00DE4F1B">
        <w:rPr>
          <w:rFonts w:ascii="Times New Roman" w:hAnsi="Times New Roman"/>
          <w:sz w:val="24"/>
          <w:szCs w:val="24"/>
        </w:rPr>
        <w:t xml:space="preserve">носит общетеоретический характер. В нее на основе изучения работ отечественных и зарубежных авторов излагается сущность исследуемой проблемы, рассматриваются различные подходы к решению, дается оценка. Данная глава служит теоретическим обоснованием будущих разработок: </w:t>
      </w:r>
      <w:r w:rsidRPr="00DE4F1B">
        <w:rPr>
          <w:rFonts w:ascii="Times New Roman" w:hAnsi="Times New Roman"/>
          <w:color w:val="000000"/>
          <w:sz w:val="24"/>
          <w:szCs w:val="24"/>
        </w:rPr>
        <w:t>применение выбранного помещения (3-8 стр.)</w:t>
      </w:r>
      <w:r w:rsidRPr="00DE4F1B">
        <w:rPr>
          <w:rFonts w:ascii="Times New Roman" w:hAnsi="Times New Roman"/>
          <w:sz w:val="24"/>
          <w:szCs w:val="24"/>
        </w:rPr>
        <w:t xml:space="preserve">, </w:t>
      </w:r>
      <w:r w:rsidRPr="00DE4F1B">
        <w:rPr>
          <w:rFonts w:ascii="Times New Roman" w:hAnsi="Times New Roman"/>
          <w:color w:val="000000"/>
          <w:sz w:val="24"/>
          <w:szCs w:val="24"/>
        </w:rPr>
        <w:t>виды и формы, возможно стандарты,  выбранного помещения (4-10 стр.)</w:t>
      </w:r>
      <w:r w:rsidRPr="00DE4F1B">
        <w:rPr>
          <w:rFonts w:ascii="Times New Roman" w:hAnsi="Times New Roman"/>
          <w:sz w:val="24"/>
          <w:szCs w:val="24"/>
        </w:rPr>
        <w:t xml:space="preserve">, </w:t>
      </w:r>
      <w:r w:rsidRPr="00DE4F1B">
        <w:rPr>
          <w:rFonts w:ascii="Times New Roman" w:hAnsi="Times New Roman"/>
          <w:color w:val="000000"/>
          <w:sz w:val="24"/>
          <w:szCs w:val="24"/>
        </w:rPr>
        <w:t>традиционные предпочтения в интерьере  выбранного помещения (3-8 стр.)</w:t>
      </w:r>
      <w:r w:rsidRPr="00DE4F1B">
        <w:rPr>
          <w:rFonts w:ascii="Times New Roman" w:hAnsi="Times New Roman"/>
          <w:sz w:val="24"/>
          <w:szCs w:val="24"/>
        </w:rPr>
        <w:t xml:space="preserve">, </w:t>
      </w:r>
      <w:r w:rsidRPr="00DE4F1B">
        <w:rPr>
          <w:rFonts w:ascii="Times New Roman" w:hAnsi="Times New Roman"/>
          <w:color w:val="000000"/>
          <w:sz w:val="24"/>
          <w:szCs w:val="24"/>
        </w:rPr>
        <w:t>основные характеристики выбранного стиля, возможно краткий экскурс в историю (6-8 стр.), теоретический анализ работ дизайнеров в выбранном стиле и помещения.</w:t>
      </w:r>
    </w:p>
    <w:p w:rsidR="00A0032C" w:rsidRDefault="009D462C" w:rsidP="00EC18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032C">
        <w:rPr>
          <w:rFonts w:ascii="Times New Roman" w:hAnsi="Times New Roman"/>
          <w:b/>
          <w:sz w:val="24"/>
          <w:szCs w:val="24"/>
        </w:rPr>
        <w:t>Вторая глава</w:t>
      </w:r>
      <w:r w:rsidRPr="00A0032C">
        <w:rPr>
          <w:rFonts w:ascii="Times New Roman" w:hAnsi="Times New Roman"/>
          <w:sz w:val="24"/>
          <w:szCs w:val="24"/>
        </w:rPr>
        <w:t xml:space="preserve">носит аналитический характер. В ней даются исходные характеристики помещения и пожелания заказчика (2-3 стр.), планировочное (2-4 стр.), стилистическое решение(2-5 стр.), цвета и фактуры (2-5 стр.), наполнение интерьерного пространства (2-5 стр.). </w:t>
      </w:r>
    </w:p>
    <w:p w:rsidR="00A0032C" w:rsidRDefault="009D462C" w:rsidP="00EC18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032C">
        <w:rPr>
          <w:rFonts w:ascii="Times New Roman" w:hAnsi="Times New Roman"/>
          <w:b/>
          <w:sz w:val="24"/>
          <w:szCs w:val="24"/>
        </w:rPr>
        <w:t>В третьей главе</w:t>
      </w:r>
      <w:r w:rsidRPr="00A0032C">
        <w:rPr>
          <w:rFonts w:ascii="Times New Roman" w:hAnsi="Times New Roman"/>
          <w:sz w:val="24"/>
          <w:szCs w:val="24"/>
        </w:rPr>
        <w:t>указывается стоимость строительных работ (2-5 стр.), стоимость отделочных и строительных материалов (2-5 стр.), стоимость мебели, техники, осветительных приборов и другого оборудования (2-5 стр.).</w:t>
      </w:r>
    </w:p>
    <w:p w:rsidR="009D462C" w:rsidRPr="00DE4F1B" w:rsidRDefault="009D462C" w:rsidP="00EC18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Между главами должна быть логическая связь и последовательное развитие темы на протяжении всей работы.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9D462C" w:rsidRPr="00A003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032C">
        <w:rPr>
          <w:rFonts w:ascii="Times New Roman" w:hAnsi="Times New Roman"/>
          <w:color w:val="000000"/>
          <w:sz w:val="24"/>
          <w:szCs w:val="24"/>
        </w:rPr>
        <w:t>Все разделы  и  пункты  должны содержать соответствующие обоснования и расчеты,  иллюстрироваться  рисунками,  схемами, чертежами и характеристиками в количестве,  достаточном для отражения содержания  проделанной работы  и  получения  результатов,  а также раскрытия  конструкторских особенностей  разработанных  материалов; оформление которых, должно быть единообразным. Допускается помещать в записке фотографии интерьеров, образцов декорирования, технологического оснащения и т.п.  Все рисунки обязательно нумеруются, с проставлением ссылок на них и источники,  из которых заимствованы справочные данные, расчетные формулы и др.</w:t>
      </w:r>
      <w:bookmarkStart w:id="2" w:name="_GoBack"/>
      <w:bookmarkEnd w:id="2"/>
      <w:r w:rsidRPr="00A0032C">
        <w:rPr>
          <w:rFonts w:ascii="Times New Roman" w:hAnsi="Times New Roman"/>
          <w:color w:val="000000"/>
          <w:sz w:val="24"/>
          <w:szCs w:val="24"/>
        </w:rPr>
        <w:t>Каждый лист дипломного проекта, включая чертежи и визуализации, оформляются рамкой со штампом, в котором пронумерован каждый лист и имеется вся необходимая информация.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>Графическая часть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32C">
        <w:rPr>
          <w:rFonts w:ascii="Times New Roman" w:hAnsi="Times New Roman"/>
          <w:sz w:val="24"/>
          <w:szCs w:val="24"/>
        </w:rPr>
        <w:t>В дипломной работе должны быть размещены рабочие чертежи в следующем порядке: обмерный план, план расстановки мебели, план пола, план геометрии потолка, план расположения осветительных приборов, план расположения розеток и выключателей, развертка стен.Визуализации проекта (5шт.) должны быть сделаны в программе 3D Max.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DE4F1B">
        <w:rPr>
          <w:rFonts w:ascii="Times New Roman" w:hAnsi="Times New Roman"/>
          <w:b/>
          <w:sz w:val="24"/>
          <w:szCs w:val="24"/>
        </w:rPr>
        <w:t xml:space="preserve">заключении </w:t>
      </w:r>
      <w:r w:rsidRPr="00DE4F1B">
        <w:rPr>
          <w:rFonts w:ascii="Times New Roman" w:hAnsi="Times New Roman"/>
          <w:sz w:val="24"/>
          <w:szCs w:val="24"/>
        </w:rPr>
        <w:t>логично, последовательно излагаются теоретические и практические выводы и предложения, кратко и четко дается полное представление о содержании, значимости и эффективности разработок. При создании заключения, следует анализировать поставленные задачи исследования: что решено, каким методом или способом, какие результаты получены, возможности использования в дальнейшем. Заключение включает четыре части: результаты, выводы, преимущества предлагаемого варианта решения, рекомендации. Для их описания можно использовать следующие словесные клише: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E4F1B">
        <w:rPr>
          <w:rFonts w:ascii="Times New Roman" w:hAnsi="Times New Roman"/>
          <w:sz w:val="24"/>
          <w:szCs w:val="24"/>
          <w:u w:val="single"/>
        </w:rPr>
        <w:t>Результаты: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Результаты показали следующее….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Результаты …..оказались следующие……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Из полученных результатов видно, что…..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Основные результаты исследования заключаются…..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Главными результатами проведенного анализа следует считать…..</w:t>
      </w:r>
    </w:p>
    <w:p w:rsidR="009D462C" w:rsidRPr="00A003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Полученные результаты….позволяют утверждать, что…..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E4F1B">
        <w:rPr>
          <w:rFonts w:ascii="Times New Roman" w:hAnsi="Times New Roman"/>
          <w:sz w:val="24"/>
          <w:szCs w:val="24"/>
          <w:u w:val="single"/>
        </w:rPr>
        <w:t>Выводы: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Итак, можно сделать вывод, что……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Проведенные исследования позволяют сделать вывод……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В заключении отметим….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Резюмируя, можно сказать, что……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Подводя итоги нашего анализа, следует отметить…..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Из всего сказанного следует вывод о…..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Таким образом, можно сделать вывод…..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Проведенные исследования позволяют сделать вывод…..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Итак, подводя итоги, можно констатировать следующее….</w:t>
      </w:r>
    </w:p>
    <w:p w:rsidR="00A003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Следовательно, мы приходим к выводу…..</w:t>
      </w:r>
    </w:p>
    <w:p w:rsidR="00A003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……работа позволяет сделать вывод, что…..</w:t>
      </w:r>
    </w:p>
    <w:p w:rsidR="00A003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  <w:u w:val="single"/>
        </w:rPr>
        <w:t>Преимущества предлагаемого варианта решения:</w:t>
      </w:r>
    </w:p>
    <w:p w:rsidR="00A003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Этот способ имеет то преимущество, что…..</w:t>
      </w:r>
    </w:p>
    <w:p w:rsidR="00A003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Следовательно, преимущества состоят в…..</w:t>
      </w:r>
    </w:p>
    <w:p w:rsidR="00A003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Анализ показал преимущества метода….</w:t>
      </w:r>
    </w:p>
    <w:p w:rsidR="00A003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Предлагаемый способ позволяет повысить…..ускорить…..</w:t>
      </w:r>
    </w:p>
    <w:p w:rsidR="00A003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E4F1B">
        <w:rPr>
          <w:rFonts w:ascii="Times New Roman" w:hAnsi="Times New Roman"/>
          <w:sz w:val="24"/>
          <w:szCs w:val="24"/>
          <w:u w:val="single"/>
        </w:rPr>
        <w:t>Рекомендации:</w:t>
      </w:r>
    </w:p>
    <w:p w:rsidR="00A003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Система (проект, работа и т.д.) может быть рекомендована для….</w:t>
      </w:r>
    </w:p>
    <w:p w:rsidR="00A003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Как…..так и….могло бы быть рекомендовано для….</w:t>
      </w:r>
    </w:p>
    <w:p w:rsidR="00A003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Этот метод (система, проект, работа и т.д.) может быть рекомендован для….</w:t>
      </w:r>
    </w:p>
    <w:p w:rsidR="009D462C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F1B">
        <w:rPr>
          <w:rFonts w:ascii="Times New Roman" w:hAnsi="Times New Roman"/>
          <w:i/>
          <w:sz w:val="24"/>
          <w:szCs w:val="24"/>
        </w:rPr>
        <w:t>….метод может найти применение для…..</w:t>
      </w:r>
    </w:p>
    <w:p w:rsidR="00EC1850" w:rsidRPr="00DE4F1B" w:rsidRDefault="00EC1850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D462C" w:rsidRPr="00DE4F1B" w:rsidRDefault="009D462C" w:rsidP="00EC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>Оформление списка используемых источников</w:t>
      </w:r>
    </w:p>
    <w:p w:rsidR="00A0032C" w:rsidRDefault="00A003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 xml:space="preserve">Перечень </w:t>
      </w:r>
      <w:r w:rsidRPr="00DE4F1B">
        <w:rPr>
          <w:rFonts w:ascii="Times New Roman" w:hAnsi="Times New Roman"/>
          <w:b/>
          <w:sz w:val="24"/>
          <w:szCs w:val="24"/>
        </w:rPr>
        <w:t>используемых источников</w:t>
      </w:r>
      <w:r w:rsidRPr="00DE4F1B">
        <w:rPr>
          <w:rFonts w:ascii="Times New Roman" w:hAnsi="Times New Roman"/>
          <w:sz w:val="24"/>
          <w:szCs w:val="24"/>
        </w:rPr>
        <w:t xml:space="preserve"> должен быть оформлен согласно ГОСТу 7.1-2003 списка литературы. Количес</w:t>
      </w:r>
      <w:r w:rsidR="00A0032C">
        <w:rPr>
          <w:rFonts w:ascii="Times New Roman" w:hAnsi="Times New Roman"/>
          <w:sz w:val="24"/>
          <w:szCs w:val="24"/>
        </w:rPr>
        <w:t xml:space="preserve">тво источников - </w:t>
      </w:r>
      <w:r w:rsidR="00DE4F1B">
        <w:rPr>
          <w:rFonts w:ascii="Times New Roman" w:hAnsi="Times New Roman"/>
          <w:sz w:val="24"/>
          <w:szCs w:val="24"/>
        </w:rPr>
        <w:t xml:space="preserve">не менее 25. 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bCs/>
          <w:sz w:val="24"/>
          <w:szCs w:val="24"/>
        </w:rPr>
        <w:t>Книга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DE4F1B">
        <w:rPr>
          <w:rFonts w:ascii="Times New Roman" w:hAnsi="Times New Roman"/>
          <w:b/>
          <w:i/>
          <w:iCs/>
          <w:sz w:val="24"/>
          <w:szCs w:val="24"/>
          <w:u w:val="single"/>
        </w:rPr>
        <w:t>ГОСТы</w:t>
      </w:r>
    </w:p>
    <w:p w:rsidR="009D462C" w:rsidRPr="00DE4F1B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DE4F1B">
        <w:rPr>
          <w:rFonts w:ascii="Times New Roman" w:hAnsi="Times New Roman"/>
          <w:i/>
          <w:iCs/>
          <w:sz w:val="24"/>
          <w:szCs w:val="24"/>
          <w:u w:val="single"/>
        </w:rPr>
        <w:t>ГОСТ 2.102-68 (1995) ЕСКД. Виды и комплектность конструкторских документов.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iCs/>
          <w:sz w:val="24"/>
          <w:szCs w:val="24"/>
          <w:u w:val="single"/>
        </w:rPr>
        <w:t>Книга одного автора</w:t>
      </w:r>
      <w:r w:rsidRPr="00DE4F1B">
        <w:rPr>
          <w:rFonts w:ascii="Times New Roman" w:hAnsi="Times New Roman"/>
          <w:sz w:val="24"/>
          <w:szCs w:val="24"/>
          <w:u w:val="single"/>
        </w:rPr>
        <w:br/>
      </w:r>
      <w:r w:rsidRPr="00DE4F1B">
        <w:rPr>
          <w:rFonts w:ascii="Times New Roman" w:hAnsi="Times New Roman"/>
          <w:sz w:val="24"/>
          <w:szCs w:val="24"/>
        </w:rPr>
        <w:t>Соколова, Н.Г. Пишем курсовую, выпускную квалификационную работу [Текст]: метод.рекомендации для студентов пед. колледжей и вузов / Н.Г. Соколова. - Тула: Изд-во ТГПУ им. Л.Н. Толстого, 2008. - 116 с.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iCs/>
          <w:sz w:val="24"/>
          <w:szCs w:val="24"/>
          <w:u w:val="single"/>
        </w:rPr>
        <w:t>Книга двух авторов</w:t>
      </w:r>
      <w:r w:rsidRPr="00DE4F1B">
        <w:rPr>
          <w:rFonts w:ascii="Times New Roman" w:hAnsi="Times New Roman"/>
          <w:sz w:val="24"/>
          <w:szCs w:val="24"/>
          <w:u w:val="single"/>
        </w:rPr>
        <w:br/>
      </w:r>
      <w:r w:rsidRPr="00DE4F1B">
        <w:rPr>
          <w:rFonts w:ascii="Times New Roman" w:hAnsi="Times New Roman"/>
          <w:sz w:val="24"/>
          <w:szCs w:val="24"/>
        </w:rPr>
        <w:t>Левицкий, Ю.А. История лингвистических учений [Текст]: учеб.пособие для студентов вузов / Ю.А. Левицкий, Н.В. Боронникова. – М.: Высш. шк., 2009. - 302 с.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Книга трех авторов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Сластёнин, В.А. Педагогика [Текст]: учеб.для студентов вузов / В.А. Сластёнин, И.Ф. Исаев, Е.Н. Шиянов. - М.: Академия, 2008. - 576 с.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  <w:u w:val="single"/>
        </w:rPr>
      </w:pPr>
      <w:r w:rsidRPr="00DE4F1B">
        <w:rPr>
          <w:rFonts w:ascii="Times New Roman" w:hAnsi="Times New Roman"/>
          <w:i/>
          <w:iCs/>
          <w:sz w:val="24"/>
          <w:szCs w:val="24"/>
          <w:u w:val="single"/>
        </w:rPr>
        <w:t>Книга четырех и более авторов</w:t>
      </w:r>
    </w:p>
    <w:p w:rsidR="009D462C" w:rsidRPr="00DE4F1B" w:rsidRDefault="009D462C" w:rsidP="00EC1850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Проблемы компетентности и компетенций в психолого-педагогических исследованиях [Текст]: монография / Н.А. Шайденко [и др.]. – Тула: Изд-во ТГПУ им. Л.Н. Толстого, 2007. - 128 с.</w:t>
      </w:r>
    </w:p>
    <w:p w:rsidR="009D462C" w:rsidRPr="00DE4F1B" w:rsidRDefault="009D462C" w:rsidP="00EC1850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Машины, механизмы и оборудование лесного хозяйства [Текст]: справочник / В.Н. Винокуров [и др.]. - М.: Лесн. хоз-во, 2001.- 439 с.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  <w:u w:val="single"/>
        </w:rPr>
      </w:pPr>
      <w:r w:rsidRPr="00DE4F1B">
        <w:rPr>
          <w:rFonts w:ascii="Times New Roman" w:hAnsi="Times New Roman"/>
          <w:i/>
          <w:iCs/>
          <w:sz w:val="24"/>
          <w:szCs w:val="24"/>
          <w:u w:val="single"/>
        </w:rPr>
        <w:t>Книга переводнаябез указания фамилии переводчика</w:t>
      </w:r>
      <w:r w:rsidRPr="00DE4F1B">
        <w:rPr>
          <w:rFonts w:ascii="Times New Roman" w:hAnsi="Times New Roman"/>
          <w:sz w:val="24"/>
          <w:szCs w:val="24"/>
          <w:u w:val="single"/>
        </w:rPr>
        <w:br/>
      </w:r>
      <w:r w:rsidRPr="00DE4F1B">
        <w:rPr>
          <w:rFonts w:ascii="Times New Roman" w:hAnsi="Times New Roman"/>
          <w:sz w:val="24"/>
          <w:szCs w:val="24"/>
        </w:rPr>
        <w:t>Миллер, Г. Время убийц [Текст]: повести: пер. с англ. / Генри Миллер.- М.: Б.С.Г.-пресс, 2000. - 293 с.</w:t>
      </w:r>
    </w:p>
    <w:p w:rsidR="009D462C" w:rsidRPr="00DE4F1B" w:rsidRDefault="009D462C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iCs/>
          <w:sz w:val="24"/>
          <w:szCs w:val="24"/>
          <w:u w:val="single"/>
        </w:rPr>
        <w:t>С указанием фамилии переводчика</w:t>
      </w:r>
      <w:r w:rsidRPr="00DE4F1B">
        <w:rPr>
          <w:rFonts w:ascii="Times New Roman" w:hAnsi="Times New Roman"/>
          <w:sz w:val="24"/>
          <w:szCs w:val="24"/>
          <w:u w:val="single"/>
        </w:rPr>
        <w:br/>
      </w:r>
      <w:r w:rsidRPr="00DE4F1B">
        <w:rPr>
          <w:rFonts w:ascii="Times New Roman" w:hAnsi="Times New Roman"/>
          <w:sz w:val="24"/>
          <w:szCs w:val="24"/>
        </w:rPr>
        <w:t xml:space="preserve">Миллер, Г. Время убийц [Текст]: повести / Генри Миллер; пер. с англ. Б.Смирнова. </w:t>
      </w:r>
      <w:r w:rsidR="00D25639">
        <w:rPr>
          <w:rFonts w:ascii="Times New Roman" w:hAnsi="Times New Roman"/>
          <w:sz w:val="24"/>
          <w:szCs w:val="24"/>
        </w:rPr>
        <w:t xml:space="preserve">- </w:t>
      </w:r>
      <w:r w:rsidRPr="00DE4F1B">
        <w:rPr>
          <w:rFonts w:ascii="Times New Roman" w:hAnsi="Times New Roman"/>
          <w:sz w:val="24"/>
          <w:szCs w:val="24"/>
        </w:rPr>
        <w:t>М.: Б.С.Г.-пресс, 2000. - 293 с.</w:t>
      </w:r>
    </w:p>
    <w:p w:rsidR="002E3049" w:rsidRDefault="009D462C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iCs/>
          <w:sz w:val="24"/>
          <w:szCs w:val="24"/>
          <w:u w:val="single"/>
        </w:rPr>
        <w:t>Книга без автора, имеющая редактора, составителя</w:t>
      </w:r>
      <w:r w:rsidRPr="00DE4F1B">
        <w:rPr>
          <w:rFonts w:ascii="Times New Roman" w:hAnsi="Times New Roman"/>
          <w:sz w:val="24"/>
          <w:szCs w:val="24"/>
          <w:u w:val="single"/>
        </w:rPr>
        <w:br/>
      </w:r>
      <w:r w:rsidRPr="00DE4F1B">
        <w:rPr>
          <w:rFonts w:ascii="Times New Roman" w:hAnsi="Times New Roman"/>
          <w:sz w:val="24"/>
          <w:szCs w:val="24"/>
        </w:rPr>
        <w:t xml:space="preserve">Специальная педагогика [Текст]: учеб.пособие для студ. вузов / под ред. Н.М. Назаровой. </w:t>
      </w:r>
      <w:r w:rsidR="00D25639">
        <w:rPr>
          <w:rFonts w:ascii="Times New Roman" w:hAnsi="Times New Roman"/>
          <w:sz w:val="24"/>
          <w:szCs w:val="24"/>
        </w:rPr>
        <w:t>-</w:t>
      </w:r>
      <w:r w:rsidRPr="00DE4F1B">
        <w:rPr>
          <w:rFonts w:ascii="Times New Roman" w:hAnsi="Times New Roman"/>
          <w:sz w:val="24"/>
          <w:szCs w:val="24"/>
        </w:rPr>
        <w:t xml:space="preserve"> 7-е изд. </w:t>
      </w:r>
      <w:r w:rsidR="00D25639">
        <w:rPr>
          <w:rFonts w:ascii="Times New Roman" w:hAnsi="Times New Roman"/>
          <w:sz w:val="24"/>
          <w:szCs w:val="24"/>
        </w:rPr>
        <w:t>-</w:t>
      </w:r>
      <w:r w:rsidRPr="00DE4F1B">
        <w:rPr>
          <w:rFonts w:ascii="Times New Roman" w:hAnsi="Times New Roman"/>
          <w:sz w:val="24"/>
          <w:szCs w:val="24"/>
        </w:rPr>
        <w:t xml:space="preserve"> М.: Академия, 2007. - 400 с.</w:t>
      </w:r>
    </w:p>
    <w:p w:rsidR="002E3049" w:rsidRDefault="009D462C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bCs/>
          <w:sz w:val="24"/>
          <w:szCs w:val="24"/>
        </w:rPr>
        <w:t>Энциклопедия, справочник, словарь</w:t>
      </w:r>
    </w:p>
    <w:p w:rsidR="002E3049" w:rsidRDefault="002E3049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D462C" w:rsidRPr="00DE4F1B">
        <w:rPr>
          <w:rFonts w:ascii="Times New Roman" w:hAnsi="Times New Roman"/>
          <w:sz w:val="24"/>
          <w:szCs w:val="24"/>
        </w:rPr>
        <w:t>Российская педагогическая энциклопедия [Текст]: в 2 т. / гл. ред. В.В. Давыдов. -  М.: Большая Рос.энцикл., 1993. - 2 т.</w:t>
      </w:r>
    </w:p>
    <w:p w:rsidR="002E3049" w:rsidRDefault="002E3049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D462C" w:rsidRPr="00DE4F1B">
        <w:rPr>
          <w:rFonts w:ascii="Times New Roman" w:hAnsi="Times New Roman"/>
          <w:sz w:val="24"/>
          <w:szCs w:val="24"/>
        </w:rPr>
        <w:t>Педагогический энциклопедический словарь [Текст] / гл. ред. Б.М. Бим-Бад. - 3-е изд. -М.: Большая Рос.энцикл., 2009. - 528 с.</w:t>
      </w:r>
    </w:p>
    <w:p w:rsidR="002E3049" w:rsidRDefault="002E3049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D462C" w:rsidRPr="00DE4F1B">
        <w:rPr>
          <w:rFonts w:ascii="Times New Roman" w:hAnsi="Times New Roman"/>
          <w:sz w:val="24"/>
          <w:szCs w:val="24"/>
        </w:rPr>
        <w:t>Поддубная, Т.Н. Справочник социального педагога: защита детства в РФ [Текст] / Т.Н. Поддубная, А.О. Поддубный. - Ростов н/Д.: Феникс, 2005. - 473 с.</w:t>
      </w:r>
    </w:p>
    <w:p w:rsidR="002E3049" w:rsidRDefault="009D462C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bCs/>
          <w:sz w:val="24"/>
          <w:szCs w:val="24"/>
        </w:rPr>
        <w:t>Диссертации, авторефераты</w:t>
      </w:r>
    </w:p>
    <w:p w:rsidR="00D25639" w:rsidRDefault="002E3049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D462C" w:rsidRPr="00DE4F1B">
        <w:rPr>
          <w:rFonts w:ascii="Times New Roman" w:hAnsi="Times New Roman"/>
          <w:sz w:val="24"/>
          <w:szCs w:val="24"/>
        </w:rPr>
        <w:t>Бурцева, И.И. Управление социально-психологической службой в муниципальной системе образования [Текст]: дис. … канд. пед. наук: 13.00.01 / Бурцева Ирина Ивановна. - Тула, 2009. - 246 с.</w:t>
      </w:r>
    </w:p>
    <w:p w:rsidR="009D462C" w:rsidRPr="00DE4F1B" w:rsidRDefault="00D25639" w:rsidP="007C0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D462C" w:rsidRPr="00DE4F1B">
        <w:rPr>
          <w:rFonts w:ascii="Times New Roman" w:hAnsi="Times New Roman"/>
          <w:sz w:val="24"/>
          <w:szCs w:val="24"/>
        </w:rPr>
        <w:t>Хаустов, В.М. Патриотическое воспитание как ведущее направление государственной молодежной политики [Текст]: автореф. дис. … канд. полит.наук: 23.00.02 / Хаустов Виктор Михайлович. - М., 2002. - 24 с.</w:t>
      </w:r>
    </w:p>
    <w:p w:rsidR="002E3049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E4F1B">
        <w:rPr>
          <w:rFonts w:ascii="Times New Roman" w:hAnsi="Times New Roman"/>
          <w:b/>
          <w:bCs/>
          <w:sz w:val="24"/>
          <w:szCs w:val="24"/>
        </w:rPr>
        <w:t>Официальные материалы</w:t>
      </w:r>
    </w:p>
    <w:p w:rsidR="002E3049" w:rsidRDefault="002E3049" w:rsidP="00EC1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9">
        <w:rPr>
          <w:rFonts w:ascii="Times New Roman" w:hAnsi="Times New Roman"/>
          <w:bCs/>
          <w:sz w:val="24"/>
          <w:szCs w:val="24"/>
        </w:rPr>
        <w:t>1.</w:t>
      </w:r>
      <w:r w:rsidR="009D462C" w:rsidRPr="00DE4F1B">
        <w:rPr>
          <w:rFonts w:ascii="Times New Roman" w:hAnsi="Times New Roman"/>
          <w:sz w:val="24"/>
          <w:szCs w:val="24"/>
        </w:rPr>
        <w:t xml:space="preserve">Российская Федерация. Законы. Об образовании [Текст]: [федер. закон: принят Гос.Думой 13 янв. 1996: по состоянию на 31 дек. 2005]. - М.: Проспект, 2006. </w:t>
      </w:r>
      <w:r>
        <w:rPr>
          <w:rFonts w:ascii="Times New Roman" w:hAnsi="Times New Roman"/>
          <w:sz w:val="24"/>
          <w:szCs w:val="24"/>
        </w:rPr>
        <w:t>-</w:t>
      </w:r>
      <w:r w:rsidR="009D462C" w:rsidRPr="00DE4F1B">
        <w:rPr>
          <w:rFonts w:ascii="Times New Roman" w:hAnsi="Times New Roman"/>
          <w:sz w:val="24"/>
          <w:szCs w:val="24"/>
        </w:rPr>
        <w:t xml:space="preserve"> 48 с.</w:t>
      </w:r>
    </w:p>
    <w:p w:rsidR="009D462C" w:rsidRPr="00DE4F1B" w:rsidRDefault="002E3049" w:rsidP="00EC1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9">
        <w:rPr>
          <w:rFonts w:ascii="Times New Roman" w:hAnsi="Times New Roman"/>
          <w:bCs/>
          <w:sz w:val="24"/>
          <w:szCs w:val="24"/>
        </w:rPr>
        <w:t>2</w:t>
      </w:r>
      <w:r w:rsidR="00D25639" w:rsidRPr="00D25639">
        <w:rPr>
          <w:rFonts w:ascii="Times New Roman" w:hAnsi="Times New Roman"/>
          <w:bCs/>
          <w:sz w:val="24"/>
          <w:szCs w:val="24"/>
        </w:rPr>
        <w:t>.</w:t>
      </w:r>
      <w:r w:rsidR="009D462C" w:rsidRPr="00DE4F1B">
        <w:rPr>
          <w:rFonts w:ascii="Times New Roman" w:hAnsi="Times New Roman"/>
          <w:sz w:val="24"/>
          <w:szCs w:val="24"/>
        </w:rPr>
        <w:t>Концепция модернизации российского образования на период до 2010 года [Текст]  // Бюллетень МО РФ. - 2002. - № 2. - С. 3-31.</w:t>
      </w:r>
    </w:p>
    <w:p w:rsidR="00D25639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bCs/>
          <w:sz w:val="24"/>
          <w:szCs w:val="24"/>
        </w:rPr>
        <w:t>Статья</w:t>
      </w:r>
    </w:p>
    <w:p w:rsidR="002E3049" w:rsidRPr="00D25639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iCs/>
          <w:sz w:val="24"/>
          <w:szCs w:val="24"/>
          <w:u w:val="single"/>
        </w:rPr>
        <w:t>Статья из книги</w:t>
      </w:r>
    </w:p>
    <w:p w:rsidR="00D25639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Посошков, И.Т. Об обучении народа грамоте [Текст] / И.Т. Посошков // История педагогики в России: хрестоматия / сост. С.</w:t>
      </w:r>
      <w:r w:rsidR="00D25639">
        <w:rPr>
          <w:rFonts w:ascii="Times New Roman" w:hAnsi="Times New Roman"/>
          <w:sz w:val="24"/>
          <w:szCs w:val="24"/>
        </w:rPr>
        <w:t>Ф. Егоров. - М., 1999. - С. 78.</w:t>
      </w:r>
    </w:p>
    <w:p w:rsidR="00D25639" w:rsidRPr="00D25639" w:rsidRDefault="00D25639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Статья из энциклопедии</w:t>
      </w:r>
    </w:p>
    <w:p w:rsidR="00D25639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Директор школы [Текст] // Российская педагогическая энциклопедия: в 2 т. / гл. ред. В.В. Давыдов</w:t>
      </w:r>
      <w:r w:rsidR="00D25639">
        <w:rPr>
          <w:rFonts w:ascii="Times New Roman" w:hAnsi="Times New Roman"/>
          <w:sz w:val="24"/>
          <w:szCs w:val="24"/>
        </w:rPr>
        <w:t>. - М., 1993. - Т. 1. - С. 273.</w:t>
      </w:r>
    </w:p>
    <w:p w:rsidR="00D25639" w:rsidRDefault="009D462C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DE4F1B">
        <w:rPr>
          <w:rFonts w:ascii="Times New Roman" w:hAnsi="Times New Roman"/>
          <w:i/>
          <w:iCs/>
          <w:sz w:val="24"/>
          <w:szCs w:val="24"/>
          <w:u w:val="single"/>
        </w:rPr>
        <w:t>Статья из сборника</w:t>
      </w:r>
    </w:p>
    <w:p w:rsidR="00D25639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>Сафонова, Г.Б. Традиционная обрядовая керамика Верхней Оки [Текст] / Г.Б. Сафонова // ВерхнееПодонье: Археология. История. Вып. 4: сб. статей / отв. ред. А.Н. Наумов. - Тула, 2009. - С. 130-140.</w:t>
      </w:r>
    </w:p>
    <w:p w:rsidR="00D25639" w:rsidRDefault="009D462C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iCs/>
          <w:sz w:val="24"/>
          <w:szCs w:val="24"/>
          <w:u w:val="single"/>
        </w:rPr>
        <w:t>Тезисы докладов</w:t>
      </w:r>
    </w:p>
    <w:p w:rsidR="00EC1850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sz w:val="24"/>
          <w:szCs w:val="24"/>
        </w:rPr>
        <w:t xml:space="preserve">Василенко, И.Т. Педагогическая практика в системе профессиональной подготовки студента-историка [Текст] / И.Т. Василенко // Качество педагогического образования: </w:t>
      </w:r>
      <w:r w:rsidRPr="00DE4F1B">
        <w:rPr>
          <w:rFonts w:ascii="Times New Roman" w:hAnsi="Times New Roman"/>
          <w:sz w:val="24"/>
          <w:szCs w:val="24"/>
        </w:rPr>
        <w:lastRenderedPageBreak/>
        <w:t xml:space="preserve">молодой учитель: материалы IV Всероссийской конференции: в 3 т. - Тула, 2003. - Т. 2. </w:t>
      </w:r>
      <w:r w:rsidR="00D25639">
        <w:rPr>
          <w:rFonts w:ascii="Times New Roman" w:hAnsi="Times New Roman"/>
          <w:sz w:val="24"/>
          <w:szCs w:val="24"/>
        </w:rPr>
        <w:t xml:space="preserve">- </w:t>
      </w:r>
      <w:r w:rsidRPr="00DE4F1B">
        <w:rPr>
          <w:rFonts w:ascii="Times New Roman" w:hAnsi="Times New Roman"/>
          <w:sz w:val="24"/>
          <w:szCs w:val="24"/>
        </w:rPr>
        <w:t>С. 146-147.</w:t>
      </w:r>
    </w:p>
    <w:p w:rsidR="00D25639" w:rsidRDefault="009D462C" w:rsidP="007C07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iCs/>
          <w:sz w:val="24"/>
          <w:szCs w:val="24"/>
          <w:u w:val="single"/>
        </w:rPr>
        <w:t>Статья из журнала</w:t>
      </w:r>
    </w:p>
    <w:p w:rsidR="00D25639" w:rsidRDefault="00D25639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D462C" w:rsidRPr="00DE4F1B">
        <w:rPr>
          <w:rFonts w:ascii="Times New Roman" w:hAnsi="Times New Roman"/>
          <w:sz w:val="24"/>
          <w:szCs w:val="24"/>
        </w:rPr>
        <w:t xml:space="preserve">Рубцов, В.В. Психолого-педагогическая подготовка учительских кадров для новой школы [Текст] / В.В.Рубцов // Вопросы психологии. </w:t>
      </w:r>
      <w:r>
        <w:rPr>
          <w:rFonts w:ascii="Times New Roman" w:hAnsi="Times New Roman"/>
          <w:sz w:val="24"/>
          <w:szCs w:val="24"/>
        </w:rPr>
        <w:t>-</w:t>
      </w:r>
      <w:r w:rsidR="009D462C" w:rsidRPr="00DE4F1B">
        <w:rPr>
          <w:rFonts w:ascii="Times New Roman" w:hAnsi="Times New Roman"/>
          <w:sz w:val="24"/>
          <w:szCs w:val="24"/>
        </w:rPr>
        <w:t xml:space="preserve"> 2010. </w:t>
      </w:r>
      <w:r>
        <w:rPr>
          <w:rFonts w:ascii="Times New Roman" w:hAnsi="Times New Roman"/>
          <w:sz w:val="24"/>
          <w:szCs w:val="24"/>
        </w:rPr>
        <w:t>-</w:t>
      </w:r>
      <w:r w:rsidR="009D462C" w:rsidRPr="00DE4F1B">
        <w:rPr>
          <w:rFonts w:ascii="Times New Roman" w:hAnsi="Times New Roman"/>
          <w:sz w:val="24"/>
          <w:szCs w:val="24"/>
        </w:rPr>
        <w:t xml:space="preserve"> № 3. </w:t>
      </w:r>
      <w:r>
        <w:rPr>
          <w:rFonts w:ascii="Times New Roman" w:hAnsi="Times New Roman"/>
          <w:sz w:val="24"/>
          <w:szCs w:val="24"/>
        </w:rPr>
        <w:t>-</w:t>
      </w:r>
      <w:r w:rsidR="009D462C" w:rsidRPr="00DE4F1B">
        <w:rPr>
          <w:rFonts w:ascii="Times New Roman" w:hAnsi="Times New Roman"/>
          <w:sz w:val="24"/>
          <w:szCs w:val="24"/>
        </w:rPr>
        <w:t xml:space="preserve"> С. 57-64.</w:t>
      </w:r>
    </w:p>
    <w:p w:rsidR="00D25639" w:rsidRDefault="00D25639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D462C" w:rsidRPr="00DE4F1B">
        <w:rPr>
          <w:rFonts w:ascii="Times New Roman" w:hAnsi="Times New Roman"/>
          <w:sz w:val="24"/>
          <w:szCs w:val="24"/>
        </w:rPr>
        <w:t>Минаева, С.С. Рисование на электронном экране как этап учебного процесса при изучении графиков [Текст] / С.С. Минаева, Н.С. Никитина // Математика в школе. - 2010. - № 7. - С. 47-54.</w:t>
      </w:r>
    </w:p>
    <w:p w:rsidR="00D25639" w:rsidRDefault="00D25639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D462C" w:rsidRPr="00DE4F1B">
        <w:rPr>
          <w:rFonts w:ascii="Times New Roman" w:hAnsi="Times New Roman"/>
          <w:sz w:val="24"/>
          <w:szCs w:val="24"/>
        </w:rPr>
        <w:t>Хатуева, С.Т. Историко-психологический анализ развития взглядов на семью и семейную этику [Текст] / С.Т. Хатуева, А.К. Кубанова, О.А. Губжокова // Педагогическое образование и наука. - 2007. - № 5. - С. 80-82.</w:t>
      </w:r>
    </w:p>
    <w:p w:rsidR="00D25639" w:rsidRDefault="00D25639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D462C" w:rsidRPr="00DE4F1B">
        <w:rPr>
          <w:rFonts w:ascii="Times New Roman" w:hAnsi="Times New Roman"/>
          <w:sz w:val="24"/>
          <w:szCs w:val="24"/>
        </w:rPr>
        <w:t>Организационное и методическое обеспечение итоговой аттестации выпускников [Текст]  / И.Л. Гоник [и др.] // Высшее образование в Рос</w:t>
      </w:r>
      <w:r>
        <w:rPr>
          <w:rFonts w:ascii="Times New Roman" w:hAnsi="Times New Roman"/>
          <w:sz w:val="24"/>
          <w:szCs w:val="24"/>
        </w:rPr>
        <w:t>сии. - 2010. - № 3. - С. 91-96.</w:t>
      </w:r>
    </w:p>
    <w:p w:rsidR="00D25639" w:rsidRDefault="009D462C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i/>
          <w:iCs/>
          <w:sz w:val="24"/>
          <w:szCs w:val="24"/>
          <w:u w:val="single"/>
        </w:rPr>
        <w:t>Статья из газеты</w:t>
      </w:r>
    </w:p>
    <w:p w:rsidR="009D462C" w:rsidRPr="00D25639" w:rsidRDefault="00D25639" w:rsidP="00EC18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D462C" w:rsidRPr="00DE4F1B">
        <w:rPr>
          <w:rFonts w:ascii="Times New Roman" w:hAnsi="Times New Roman"/>
          <w:sz w:val="24"/>
          <w:szCs w:val="24"/>
        </w:rPr>
        <w:t>Малышева, М. Учитель – это выбор России [Текст] / М. Малышева // Тульские известия.- 2003. - 28 янв.</w:t>
      </w:r>
    </w:p>
    <w:p w:rsidR="00D25639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E4F1B">
        <w:rPr>
          <w:rFonts w:ascii="Times New Roman" w:hAnsi="Times New Roman"/>
          <w:b/>
          <w:bCs/>
          <w:sz w:val="24"/>
          <w:szCs w:val="24"/>
        </w:rPr>
        <w:t>Электронные ресурсы</w:t>
      </w:r>
    </w:p>
    <w:p w:rsidR="00D25639" w:rsidRDefault="00D25639" w:rsidP="00EC1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9D462C" w:rsidRPr="00DE4F1B">
        <w:rPr>
          <w:rFonts w:ascii="Times New Roman" w:hAnsi="Times New Roman"/>
          <w:sz w:val="24"/>
          <w:szCs w:val="24"/>
        </w:rPr>
        <w:t xml:space="preserve">Художественная энциклопедия зарубежного классического искусства [Электронный ресурс]. </w:t>
      </w:r>
      <w:r>
        <w:rPr>
          <w:rFonts w:ascii="Times New Roman" w:hAnsi="Times New Roman"/>
          <w:sz w:val="24"/>
          <w:szCs w:val="24"/>
        </w:rPr>
        <w:t xml:space="preserve">- </w:t>
      </w:r>
      <w:r w:rsidR="009D462C" w:rsidRPr="00DE4F1B">
        <w:rPr>
          <w:rFonts w:ascii="Times New Roman" w:hAnsi="Times New Roman"/>
          <w:sz w:val="24"/>
          <w:szCs w:val="24"/>
        </w:rPr>
        <w:t xml:space="preserve">Электрон. текстовые, граф., зв. дан.и прикладная прогр. (546 Мб). </w:t>
      </w:r>
      <w:r>
        <w:rPr>
          <w:rFonts w:ascii="Times New Roman" w:hAnsi="Times New Roman"/>
          <w:sz w:val="24"/>
          <w:szCs w:val="24"/>
        </w:rPr>
        <w:t>-</w:t>
      </w:r>
      <w:r w:rsidR="009D462C" w:rsidRPr="00DE4F1B">
        <w:rPr>
          <w:rFonts w:ascii="Times New Roman" w:hAnsi="Times New Roman"/>
          <w:sz w:val="24"/>
          <w:szCs w:val="24"/>
        </w:rPr>
        <w:t xml:space="preserve"> М.: Большая Рос.энцикл., 1996. – 1 электрон. опт. диск (CD-ROM). </w:t>
      </w:r>
      <w:r>
        <w:rPr>
          <w:rFonts w:ascii="Times New Roman" w:hAnsi="Times New Roman"/>
          <w:sz w:val="24"/>
          <w:szCs w:val="24"/>
        </w:rPr>
        <w:t>-</w:t>
      </w:r>
      <w:r w:rsidR="009D462C" w:rsidRPr="00DE4F1B">
        <w:rPr>
          <w:rFonts w:ascii="Times New Roman" w:hAnsi="Times New Roman"/>
          <w:sz w:val="24"/>
          <w:szCs w:val="24"/>
        </w:rPr>
        <w:t>Загл. с экрана.</w:t>
      </w:r>
    </w:p>
    <w:p w:rsidR="00D25639" w:rsidRDefault="00D25639" w:rsidP="00EC1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9D462C" w:rsidRPr="00DE4F1B">
        <w:rPr>
          <w:rFonts w:ascii="Times New Roman" w:hAnsi="Times New Roman"/>
          <w:sz w:val="24"/>
          <w:szCs w:val="24"/>
        </w:rPr>
        <w:t xml:space="preserve">Российская Федерация. Законы. О высшем и послевузовском профессиональном образовании. [Электронный ресурс]: федер. закон: [принят 22 авг… 1996г.: ред. 29 дек. 2004 г.]. </w:t>
      </w:r>
      <w:r>
        <w:rPr>
          <w:rFonts w:ascii="Times New Roman" w:hAnsi="Times New Roman"/>
          <w:sz w:val="24"/>
          <w:szCs w:val="24"/>
        </w:rPr>
        <w:t xml:space="preserve">- Электрон.дан. - </w:t>
      </w:r>
      <w:r w:rsidR="009D462C" w:rsidRPr="00DE4F1B">
        <w:rPr>
          <w:rFonts w:ascii="Times New Roman" w:hAnsi="Times New Roman"/>
          <w:sz w:val="24"/>
          <w:szCs w:val="24"/>
        </w:rPr>
        <w:t>Доступ из справочно-правовой системы “Гарант”. – Загл. с экрана.</w:t>
      </w:r>
    </w:p>
    <w:p w:rsidR="008F52BA" w:rsidRPr="000C683F" w:rsidRDefault="00D25639" w:rsidP="000C68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9D462C" w:rsidRPr="00DE4F1B">
        <w:rPr>
          <w:rFonts w:ascii="Times New Roman" w:hAnsi="Times New Roman"/>
          <w:sz w:val="24"/>
          <w:szCs w:val="24"/>
        </w:rPr>
        <w:t>Андреев, Г. Обучение и воспитание в вузе неразделимы [Электронный ресурс] / Г. Ан</w:t>
      </w:r>
      <w:r>
        <w:rPr>
          <w:rFonts w:ascii="Times New Roman" w:hAnsi="Times New Roman"/>
          <w:sz w:val="24"/>
          <w:szCs w:val="24"/>
        </w:rPr>
        <w:t xml:space="preserve">дреев. - Электрон.дан. – Режим </w:t>
      </w:r>
      <w:r w:rsidR="009D462C" w:rsidRPr="00DE4F1B">
        <w:rPr>
          <w:rFonts w:ascii="Times New Roman" w:hAnsi="Times New Roman"/>
          <w:sz w:val="24"/>
          <w:szCs w:val="24"/>
        </w:rPr>
        <w:t>доступа</w:t>
      </w:r>
      <w:r w:rsidR="009D462C" w:rsidRPr="000C683F">
        <w:rPr>
          <w:rFonts w:ascii="Times New Roman" w:hAnsi="Times New Roman"/>
          <w:sz w:val="24"/>
          <w:szCs w:val="24"/>
        </w:rPr>
        <w:t>:</w:t>
      </w:r>
      <w:r w:rsidR="009D462C" w:rsidRPr="000C683F">
        <w:rPr>
          <w:rFonts w:ascii="Times New Roman" w:hAnsi="Times New Roman"/>
          <w:sz w:val="24"/>
          <w:szCs w:val="24"/>
          <w:lang w:val="en-US"/>
        </w:rPr>
        <w:t> </w:t>
      </w:r>
      <w:hyperlink r:id="rId8" w:history="1">
        <w:r w:rsidR="009D462C" w:rsidRPr="000C683F">
          <w:rPr>
            <w:rFonts w:ascii="Times New Roman" w:hAnsi="Times New Roman"/>
            <w:sz w:val="24"/>
            <w:szCs w:val="24"/>
            <w:lang w:val="en-US"/>
          </w:rPr>
          <w:t>sci</w:t>
        </w:r>
        <w:r w:rsidR="009D462C" w:rsidRPr="000C683F">
          <w:rPr>
            <w:rFonts w:ascii="Times New Roman" w:hAnsi="Times New Roman"/>
            <w:sz w:val="24"/>
            <w:szCs w:val="24"/>
          </w:rPr>
          <w:t>.</w:t>
        </w:r>
        <w:r w:rsidR="009D462C" w:rsidRPr="000C683F">
          <w:rPr>
            <w:rFonts w:ascii="Times New Roman" w:hAnsi="Times New Roman"/>
            <w:sz w:val="24"/>
            <w:szCs w:val="24"/>
            <w:lang w:val="en-US"/>
          </w:rPr>
          <w:t>informika</w:t>
        </w:r>
        <w:r w:rsidR="009D462C" w:rsidRPr="000C683F">
          <w:rPr>
            <w:rFonts w:ascii="Times New Roman" w:hAnsi="Times New Roman"/>
            <w:sz w:val="24"/>
            <w:szCs w:val="24"/>
          </w:rPr>
          <w:t>.</w:t>
        </w:r>
        <w:r w:rsidR="009D462C" w:rsidRPr="000C683F">
          <w:rPr>
            <w:rFonts w:ascii="Times New Roman" w:hAnsi="Times New Roman"/>
            <w:sz w:val="24"/>
            <w:szCs w:val="24"/>
            <w:lang w:val="en-US"/>
          </w:rPr>
          <w:t>ru</w:t>
        </w:r>
        <w:r w:rsidR="009D462C" w:rsidRPr="000C683F">
          <w:rPr>
            <w:rFonts w:ascii="Times New Roman" w:hAnsi="Times New Roman"/>
            <w:sz w:val="24"/>
            <w:szCs w:val="24"/>
          </w:rPr>
          <w:t>/</w:t>
        </w:r>
        <w:r w:rsidR="009D462C" w:rsidRPr="000C683F">
          <w:rPr>
            <w:rFonts w:ascii="Times New Roman" w:hAnsi="Times New Roman"/>
            <w:sz w:val="24"/>
            <w:szCs w:val="24"/>
            <w:lang w:val="en-US"/>
          </w:rPr>
          <w:t>text</w:t>
        </w:r>
        <w:r w:rsidR="009D462C" w:rsidRPr="000C683F">
          <w:rPr>
            <w:rFonts w:ascii="Times New Roman" w:hAnsi="Times New Roman"/>
            <w:sz w:val="24"/>
            <w:szCs w:val="24"/>
          </w:rPr>
          <w:t>/</w:t>
        </w:r>
        <w:r w:rsidR="009D462C" w:rsidRPr="000C683F">
          <w:rPr>
            <w:rFonts w:ascii="Times New Roman" w:hAnsi="Times New Roman"/>
            <w:sz w:val="24"/>
            <w:szCs w:val="24"/>
            <w:lang w:val="en-US"/>
          </w:rPr>
          <w:t>magaz</w:t>
        </w:r>
        <w:r w:rsidR="009D462C" w:rsidRPr="000C683F">
          <w:rPr>
            <w:rFonts w:ascii="Times New Roman" w:hAnsi="Times New Roman"/>
            <w:sz w:val="24"/>
            <w:szCs w:val="24"/>
          </w:rPr>
          <w:t>/</w:t>
        </w:r>
        <w:r w:rsidR="009D462C" w:rsidRPr="000C683F">
          <w:rPr>
            <w:rFonts w:ascii="Times New Roman" w:hAnsi="Times New Roman"/>
            <w:sz w:val="24"/>
            <w:szCs w:val="24"/>
            <w:lang w:val="en-US"/>
          </w:rPr>
          <w:t>higher</w:t>
        </w:r>
        <w:r w:rsidR="009D462C" w:rsidRPr="000C683F">
          <w:rPr>
            <w:rFonts w:ascii="Times New Roman" w:hAnsi="Times New Roman"/>
            <w:sz w:val="24"/>
            <w:szCs w:val="24"/>
          </w:rPr>
          <w:t>/3_96/61_66.</w:t>
        </w:r>
        <w:r w:rsidR="009D462C" w:rsidRPr="000C683F">
          <w:rPr>
            <w:rFonts w:ascii="Times New Roman" w:hAnsi="Times New Roman"/>
            <w:sz w:val="24"/>
            <w:szCs w:val="24"/>
            <w:lang w:val="en-US"/>
          </w:rPr>
          <w:t>html</w:t>
        </w:r>
        <w:r w:rsidR="009D462C" w:rsidRPr="000C683F">
          <w:rPr>
            <w:rFonts w:ascii="Times New Roman" w:hAnsi="Times New Roman"/>
            <w:sz w:val="24"/>
            <w:szCs w:val="24"/>
          </w:rPr>
          <w:t>.</w:t>
        </w:r>
      </w:hyperlink>
      <w:r w:rsidR="009D462C" w:rsidRPr="000C683F">
        <w:rPr>
          <w:rFonts w:ascii="Times New Roman" w:hAnsi="Times New Roman"/>
          <w:sz w:val="24"/>
          <w:szCs w:val="24"/>
          <w:lang w:val="en-US"/>
        </w:rPr>
        <w:t> </w:t>
      </w:r>
      <w:r w:rsidR="009D462C" w:rsidRPr="00DE4F1B">
        <w:rPr>
          <w:rFonts w:ascii="Times New Roman" w:hAnsi="Times New Roman"/>
          <w:sz w:val="24"/>
          <w:szCs w:val="24"/>
        </w:rPr>
        <w:t>- Загл. с экрана.</w:t>
      </w:r>
    </w:p>
    <w:p w:rsidR="008F52BA" w:rsidRDefault="008F52BA" w:rsidP="00EC1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9D462C" w:rsidRPr="00DE4F1B">
        <w:rPr>
          <w:rFonts w:ascii="Times New Roman" w:hAnsi="Times New Roman"/>
          <w:sz w:val="24"/>
          <w:szCs w:val="24"/>
        </w:rPr>
        <w:t>Народное образование // Словари и энциклопедии на Академике [Электронный ресурс]. - Электрон.дан. - Режим доступа: </w:t>
      </w:r>
      <w:hyperlink r:id="rId9" w:history="1">
        <w:r w:rsidR="009D462C" w:rsidRPr="008F52BA">
          <w:rPr>
            <w:rStyle w:val="a6"/>
            <w:rFonts w:ascii="Times New Roman" w:hAnsi="Times New Roman"/>
            <w:color w:val="auto"/>
            <w:sz w:val="24"/>
            <w:szCs w:val="24"/>
          </w:rPr>
          <w:t>dic.academic.ru.</w:t>
        </w:r>
      </w:hyperlink>
      <w:r w:rsidR="009D462C" w:rsidRPr="00DE4F1B">
        <w:rPr>
          <w:rFonts w:ascii="Times New Roman" w:hAnsi="Times New Roman"/>
          <w:sz w:val="24"/>
          <w:szCs w:val="24"/>
        </w:rPr>
        <w:t> - Загл. с экрана.</w:t>
      </w:r>
    </w:p>
    <w:p w:rsidR="008F52BA" w:rsidRDefault="008F52BA" w:rsidP="00EC1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9D462C" w:rsidRPr="00DE4F1B">
        <w:rPr>
          <w:rFonts w:ascii="Times New Roman" w:hAnsi="Times New Roman"/>
          <w:sz w:val="24"/>
          <w:szCs w:val="24"/>
        </w:rPr>
        <w:t>Народное образование // Словари и энциклопедии на Академике [Электронный ресурс]. - Электрон.дан. - URL: </w:t>
      </w:r>
      <w:hyperlink r:id="rId10" w:history="1">
        <w:r w:rsidR="009D462C" w:rsidRPr="008F52BA">
          <w:rPr>
            <w:rStyle w:val="a6"/>
            <w:rFonts w:ascii="Times New Roman" w:hAnsi="Times New Roman"/>
            <w:color w:val="auto"/>
            <w:sz w:val="24"/>
            <w:szCs w:val="24"/>
          </w:rPr>
          <w:t>dic.academic.ru.</w:t>
        </w:r>
      </w:hyperlink>
      <w:r w:rsidR="009D462C" w:rsidRPr="008F52BA">
        <w:rPr>
          <w:rFonts w:ascii="Times New Roman" w:hAnsi="Times New Roman"/>
          <w:sz w:val="24"/>
          <w:szCs w:val="24"/>
        </w:rPr>
        <w:t> </w:t>
      </w:r>
      <w:r w:rsidR="009D462C" w:rsidRPr="00DE4F1B">
        <w:rPr>
          <w:rFonts w:ascii="Times New Roman" w:hAnsi="Times New Roman"/>
          <w:sz w:val="24"/>
          <w:szCs w:val="24"/>
        </w:rPr>
        <w:t>- Загл. с экрана.</w:t>
      </w:r>
    </w:p>
    <w:p w:rsidR="008F52BA" w:rsidRDefault="008F52BA" w:rsidP="00EC1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9D462C" w:rsidRPr="00DE4F1B">
        <w:rPr>
          <w:rFonts w:ascii="Times New Roman" w:hAnsi="Times New Roman"/>
          <w:sz w:val="24"/>
          <w:szCs w:val="24"/>
        </w:rPr>
        <w:t>Смотрицкий, Е. Идеальный учитель / Е. Смотрицкий, Е. Шейнина // RELGA [Электронный ресурс]. – Электрон.журн. - 2008. - № 15. - URL: </w:t>
      </w:r>
      <w:hyperlink r:id="rId11" w:history="1">
        <w:r w:rsidR="009D462C" w:rsidRPr="008F52BA">
          <w:rPr>
            <w:rStyle w:val="a6"/>
            <w:rFonts w:ascii="Times New Roman" w:hAnsi="Times New Roman"/>
            <w:color w:val="auto"/>
            <w:sz w:val="24"/>
            <w:szCs w:val="24"/>
          </w:rPr>
          <w:t>www.relga.ru.</w:t>
        </w:r>
      </w:hyperlink>
      <w:r w:rsidR="009D462C" w:rsidRPr="00DE4F1B">
        <w:rPr>
          <w:rFonts w:ascii="Times New Roman" w:hAnsi="Times New Roman"/>
          <w:sz w:val="24"/>
          <w:szCs w:val="24"/>
        </w:rPr>
        <w:t> - Загл. с экрана.</w:t>
      </w:r>
    </w:p>
    <w:p w:rsidR="009D462C" w:rsidRPr="008F52BA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F52BA">
        <w:rPr>
          <w:rFonts w:ascii="Times New Roman" w:hAnsi="Times New Roman"/>
          <w:sz w:val="24"/>
          <w:szCs w:val="24"/>
        </w:rPr>
        <w:t>Примечание:</w:t>
      </w:r>
      <w:r w:rsidRPr="00DE4F1B">
        <w:rPr>
          <w:rFonts w:ascii="Times New Roman" w:hAnsi="Times New Roman"/>
          <w:sz w:val="24"/>
          <w:szCs w:val="24"/>
        </w:rPr>
        <w:t xml:space="preserve">ГОСТы и СниПы помещаются в блок «Нормативно-технические и технические документы»;книги (с различным оформлением автора), </w:t>
      </w:r>
      <w:r w:rsidRPr="00DE4F1B">
        <w:rPr>
          <w:rFonts w:ascii="Times New Roman" w:hAnsi="Times New Roman"/>
          <w:bCs/>
          <w:sz w:val="24"/>
          <w:szCs w:val="24"/>
        </w:rPr>
        <w:t>энциклопедии, справочники, словари,</w:t>
      </w:r>
      <w:r w:rsidRPr="00DE4F1B">
        <w:rPr>
          <w:rFonts w:ascii="Times New Roman" w:hAnsi="Times New Roman"/>
          <w:sz w:val="24"/>
          <w:szCs w:val="24"/>
        </w:rPr>
        <w:t xml:space="preserve"> д</w:t>
      </w:r>
      <w:r w:rsidRPr="00DE4F1B">
        <w:rPr>
          <w:rFonts w:ascii="Times New Roman" w:hAnsi="Times New Roman"/>
          <w:bCs/>
          <w:sz w:val="24"/>
          <w:szCs w:val="24"/>
        </w:rPr>
        <w:t>иссертации, авторефераты, официальные материалы</w:t>
      </w:r>
      <w:r w:rsidRPr="00DE4F1B">
        <w:rPr>
          <w:rFonts w:ascii="Times New Roman" w:hAnsi="Times New Roman"/>
          <w:sz w:val="24"/>
          <w:szCs w:val="24"/>
        </w:rPr>
        <w:t xml:space="preserve"> помещаются в блок «Научная и учебная литература»; статьи в журналах и сами журналы – блок «Журнальные публикации»; интернет-источники – блок «Интернет-источники».</w:t>
      </w:r>
    </w:p>
    <w:p w:rsidR="008F52BA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sz w:val="24"/>
          <w:szCs w:val="24"/>
        </w:rPr>
        <w:t>Приложение</w:t>
      </w:r>
      <w:r w:rsidRPr="00DE4F1B">
        <w:rPr>
          <w:rFonts w:ascii="Times New Roman" w:hAnsi="Times New Roman"/>
          <w:sz w:val="24"/>
          <w:szCs w:val="24"/>
        </w:rPr>
        <w:t xml:space="preserve"> содержит вспомогательный материал, которые при включении в основную часть работы загромождают текст. К вспомогательному материалу относятся промежуточные расчеты, инструкции, заполненные формы отчетности и дру</w:t>
      </w:r>
      <w:r w:rsidR="008F52BA">
        <w:rPr>
          <w:rFonts w:ascii="Times New Roman" w:hAnsi="Times New Roman"/>
          <w:sz w:val="24"/>
          <w:szCs w:val="24"/>
        </w:rPr>
        <w:t>гих документов, методики и т.д.</w:t>
      </w:r>
    </w:p>
    <w:p w:rsidR="008F52BA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color w:val="000000"/>
          <w:sz w:val="24"/>
          <w:szCs w:val="24"/>
        </w:rPr>
        <w:t xml:space="preserve">Эскизы: </w:t>
      </w:r>
      <w:r w:rsidRPr="00DE4F1B">
        <w:rPr>
          <w:rFonts w:ascii="Times New Roman" w:hAnsi="Times New Roman"/>
          <w:color w:val="000000"/>
          <w:sz w:val="24"/>
          <w:szCs w:val="24"/>
        </w:rPr>
        <w:t xml:space="preserve">от руки </w:t>
      </w:r>
      <w:r w:rsidR="008F52BA">
        <w:rPr>
          <w:rFonts w:ascii="Times New Roman" w:hAnsi="Times New Roman"/>
          <w:color w:val="000000"/>
          <w:sz w:val="24"/>
          <w:szCs w:val="24"/>
        </w:rPr>
        <w:t>-</w:t>
      </w:r>
      <w:r w:rsidRPr="00DE4F1B">
        <w:rPr>
          <w:rFonts w:ascii="Times New Roman" w:hAnsi="Times New Roman"/>
          <w:color w:val="000000"/>
          <w:sz w:val="24"/>
          <w:szCs w:val="24"/>
        </w:rPr>
        <w:t xml:space="preserve"> не менее 2х, в 3</w:t>
      </w:r>
      <w:r w:rsidRPr="00DE4F1B">
        <w:rPr>
          <w:rFonts w:ascii="Times New Roman" w:hAnsi="Times New Roman"/>
          <w:color w:val="000000"/>
          <w:sz w:val="24"/>
          <w:szCs w:val="24"/>
          <w:lang w:val="en-US"/>
        </w:rPr>
        <w:t>DMax</w:t>
      </w:r>
      <w:r w:rsidR="008F52BA">
        <w:rPr>
          <w:rFonts w:ascii="Times New Roman" w:hAnsi="Times New Roman"/>
          <w:color w:val="000000"/>
          <w:sz w:val="24"/>
          <w:szCs w:val="24"/>
        </w:rPr>
        <w:t>-</w:t>
      </w:r>
      <w:r w:rsidRPr="00DE4F1B">
        <w:rPr>
          <w:rFonts w:ascii="Times New Roman" w:hAnsi="Times New Roman"/>
          <w:color w:val="000000"/>
          <w:sz w:val="24"/>
          <w:szCs w:val="24"/>
        </w:rPr>
        <w:t xml:space="preserve"> не менее 5.</w:t>
      </w:r>
    </w:p>
    <w:p w:rsidR="008F52BA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F1B">
        <w:rPr>
          <w:rFonts w:ascii="Times New Roman" w:hAnsi="Times New Roman"/>
          <w:b/>
          <w:color w:val="000000"/>
          <w:sz w:val="24"/>
          <w:szCs w:val="24"/>
        </w:rPr>
        <w:t xml:space="preserve">Рабочие чертежи </w:t>
      </w:r>
    </w:p>
    <w:p w:rsidR="008F52BA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2BA">
        <w:rPr>
          <w:rFonts w:ascii="Times New Roman" w:hAnsi="Times New Roman"/>
          <w:color w:val="000000"/>
          <w:sz w:val="24"/>
          <w:szCs w:val="24"/>
        </w:rPr>
        <w:t>В дипломной работе должны быть размещены рабочие чертежи в следующем порядке: обмерный план, план расстановки мебели, план пола, план геометрии потолка, план расположения осветительных приборов, план расположения розеток и выключателей, развертка стен.</w:t>
      </w:r>
    </w:p>
    <w:p w:rsidR="00EC1850" w:rsidRDefault="009D462C" w:rsidP="00EC18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52BA">
        <w:rPr>
          <w:rFonts w:ascii="Times New Roman" w:hAnsi="Times New Roman"/>
          <w:color w:val="000000"/>
          <w:sz w:val="24"/>
          <w:szCs w:val="24"/>
        </w:rPr>
        <w:t>Выпускная квалификационная работа сдаётся в форме сброшюрованной пояснительной записки, диска с электронной версией работы и презентации. Возможна стилизация фона презентации и названия под направление дизайн-проекта.</w:t>
      </w:r>
    </w:p>
    <w:p w:rsidR="0043751F" w:rsidRPr="007C07F4" w:rsidRDefault="00EC1850" w:rsidP="007C07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43751F" w:rsidRPr="007C07F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5. Требования к оформлению </w:t>
      </w:r>
      <w:r w:rsidR="00B77CE6" w:rsidRPr="007C07F4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выпускной квалификационной</w:t>
      </w:r>
      <w:r w:rsidR="0043751F" w:rsidRPr="007C07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работы/ дипломного проекта</w:t>
      </w:r>
    </w:p>
    <w:p w:rsidR="00EC1850" w:rsidRDefault="00EC1850" w:rsidP="00EC1850">
      <w:pPr>
        <w:pStyle w:val="22"/>
        <w:shd w:val="clear" w:color="auto" w:fill="auto"/>
        <w:tabs>
          <w:tab w:val="left" w:pos="3626"/>
          <w:tab w:val="left" w:pos="5063"/>
        </w:tabs>
        <w:spacing w:before="0" w:line="240" w:lineRule="auto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8F52BA" w:rsidRPr="008F52BA" w:rsidRDefault="008F52B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Текст квалификационной работы печатается на компьютере в программе </w:t>
      </w:r>
      <w:r w:rsidRPr="008F52BA"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 xml:space="preserve">Word шрифтом </w:t>
      </w:r>
      <w:r w:rsidRPr="008F52BA">
        <w:rPr>
          <w:rFonts w:ascii="Times New Roman" w:eastAsia="Times New Roman" w:hAnsi="Times New Roman"/>
          <w:sz w:val="24"/>
          <w:szCs w:val="24"/>
          <w:lang w:val="en-US" w:eastAsia="ru-RU"/>
        </w:rPr>
        <w:t>GOSTtypeA</w:t>
      </w: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1,5 интервала 14 размером шрифта, а сноски и пояснения -10. Текст пишется на одной стороне стандартного листа размером формата А3 в два столбца.</w:t>
      </w:r>
    </w:p>
    <w:p w:rsidR="008F52BA" w:rsidRPr="008F52BA" w:rsidRDefault="008F52B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ab/>
        <w:t>При написании устанавливаются следующие размеры полей: слева</w:t>
      </w:r>
      <w:r w:rsidR="009C097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>30мм, справа</w:t>
      </w:r>
      <w:r w:rsidR="009C097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>10мм, сверху и снизу (от последней стр</w:t>
      </w:r>
      <w:r w:rsidR="009C097F">
        <w:rPr>
          <w:rFonts w:ascii="Times New Roman" w:eastAsia="Times New Roman" w:hAnsi="Times New Roman"/>
          <w:sz w:val="24"/>
          <w:szCs w:val="24"/>
          <w:lang w:eastAsia="ru-RU"/>
        </w:rPr>
        <w:t xml:space="preserve">оки текста, примечания, сноски) - </w:t>
      </w: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>20мм от кромки листа.</w:t>
      </w:r>
    </w:p>
    <w:p w:rsidR="008F52BA" w:rsidRPr="008F52BA" w:rsidRDefault="008F52B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ab/>
        <w:t>Введение, каждая глава, заключение, приложения, список используемой литературы начинается с новой страницы.</w:t>
      </w:r>
    </w:p>
    <w:p w:rsidR="008F52BA" w:rsidRPr="008F52BA" w:rsidRDefault="008F52B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Нумерация страниц начинается с титульного листа, является сплошной и проставляется арабскими цифрами в штампе. Номер страницы проставляют в центре нижней части листа без точки. Титульный лист при этом не нумеруется. </w:t>
      </w:r>
    </w:p>
    <w:p w:rsidR="008F52BA" w:rsidRPr="008F52BA" w:rsidRDefault="008F52B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>Разделы и подразделы работы должны иметь заголовки и сквозную порядковую нумерацию в пределах всего текста. Разделы и подразделы нумеруют арабскими цифрами и записывают с абзацного отступа. Номер подраздела включает номер главы и порядковый номер подраздела, разделенные точкой.</w:t>
      </w:r>
    </w:p>
    <w:p w:rsidR="008F52BA" w:rsidRPr="008F52BA" w:rsidRDefault="008F52B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 располагают в тексте непосредственно после их первого упоминания и нумеруют арабскими цифрами со сквозной нумерацией. Название таблицы помещают над таблицей слева, без абзацного отступа в одну строку с ее номером через тире. Допускается применять размер шрифта и интервал в таблице меньший, чем в тексте. </w:t>
      </w:r>
    </w:p>
    <w:p w:rsidR="008F52BA" w:rsidRPr="008F52BA" w:rsidRDefault="008F52B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 xml:space="preserve">Иллюстрации (графики, рисунки, диаграммы, схемы) располагают в тексте непосредственно после их первого упоминания и нумеруют арабскими цифрами со сквозной нумерацией. Иллюстрации могут иметь пояснительные данные (подрисуночный текст). Название рисунка помещают под его изображением и пояснительными данными в центре строки в одну строку с его номером через тире. Допускается применять размер шрифта и интервал в названии рисунка и подрисуночном тексте меньший, чем в тексте. Предпочтительны иллюстрации в компьютерном исполнении, в том числе и цветные. </w:t>
      </w:r>
    </w:p>
    <w:p w:rsidR="008F52BA" w:rsidRPr="008F52BA" w:rsidRDefault="008F52B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нумерация таблиц и иллюстративных материалов сквозной нумерацией в пределах раздела работы. В этом случае номер таблицы (иллюстрации) состоит из номера раздела и порядкового номера таблицы (иллюстрации), разделенных точкой. Например, «Таблица 1.1 </w:t>
      </w:r>
      <w:r w:rsidR="00850F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 xml:space="preserve"> Вязкость силикатных расплавов». </w:t>
      </w:r>
    </w:p>
    <w:p w:rsidR="008F52BA" w:rsidRPr="008F52BA" w:rsidRDefault="008F52B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>Ссылки на использованные источники располагают в тексте в порядке их появления и нумеруют арабскими цифрами без точки в квадратных скобках, например, [1]; [3,4];  [5-8], ссылки на цитату (выборка из цитируемого текста) в тексте в квадратных скобках с указанием страницы, например, [1, с. 24].</w:t>
      </w:r>
    </w:p>
    <w:p w:rsidR="0043751F" w:rsidRPr="009C097F" w:rsidRDefault="008F52BA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2BA">
        <w:rPr>
          <w:rFonts w:ascii="Times New Roman" w:eastAsia="Times New Roman" w:hAnsi="Times New Roman"/>
          <w:sz w:val="24"/>
          <w:szCs w:val="24"/>
          <w:lang w:eastAsia="ru-RU"/>
        </w:rPr>
        <w:t>Графическая часть работы оформляется на стандартных листах формата А3, прозрачных носителях информации или в демонстрационных компьютерных программах в соответствии с требованиями Государственных стандартов Единой системы конструкторской документации (ЕСКД). Каждый лист графической части должен быть выполнен в доступной для восприятия форме, иметь штамп установленного образца и быть подписан исполнителем и руководителем работы.</w:t>
      </w:r>
    </w:p>
    <w:p w:rsidR="00CC4854" w:rsidRPr="00CC4854" w:rsidRDefault="00CC4854" w:rsidP="00EC18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751F" w:rsidRDefault="0043751F" w:rsidP="00EC1850">
      <w:pPr>
        <w:pStyle w:val="22"/>
        <w:shd w:val="clear" w:color="auto" w:fill="auto"/>
        <w:tabs>
          <w:tab w:val="left" w:pos="3626"/>
          <w:tab w:val="left" w:pos="5063"/>
        </w:tabs>
        <w:spacing w:before="0" w:line="240" w:lineRule="auto"/>
        <w:ind w:firstLine="709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6</w:t>
      </w:r>
      <w:r w:rsidRPr="00647ABA">
        <w:rPr>
          <w:b/>
          <w:color w:val="000000"/>
          <w:sz w:val="24"/>
          <w:szCs w:val="24"/>
          <w:lang w:eastAsia="ru-RU"/>
        </w:rPr>
        <w:t>. Требования к оформлению</w:t>
      </w:r>
      <w:r>
        <w:rPr>
          <w:b/>
          <w:color w:val="000000"/>
          <w:sz w:val="24"/>
          <w:szCs w:val="24"/>
          <w:lang w:eastAsia="ru-RU"/>
        </w:rPr>
        <w:t xml:space="preserve"> презентации к </w:t>
      </w:r>
      <w:r w:rsidR="00EF03C9">
        <w:rPr>
          <w:b/>
          <w:color w:val="000000"/>
          <w:sz w:val="24"/>
          <w:szCs w:val="24"/>
          <w:lang w:eastAsia="ru-RU"/>
        </w:rPr>
        <w:t xml:space="preserve">выпускной квалификационной </w:t>
      </w:r>
      <w:r w:rsidRPr="00647ABA">
        <w:rPr>
          <w:b/>
          <w:color w:val="000000"/>
          <w:sz w:val="24"/>
          <w:szCs w:val="24"/>
          <w:lang w:eastAsia="ru-RU"/>
        </w:rPr>
        <w:t xml:space="preserve"> работ</w:t>
      </w:r>
      <w:r>
        <w:rPr>
          <w:b/>
          <w:color w:val="000000"/>
          <w:sz w:val="24"/>
          <w:szCs w:val="24"/>
          <w:lang w:eastAsia="ru-RU"/>
        </w:rPr>
        <w:t>е</w:t>
      </w:r>
      <w:r w:rsidRPr="00647ABA">
        <w:rPr>
          <w:b/>
          <w:color w:val="000000"/>
          <w:sz w:val="24"/>
          <w:szCs w:val="24"/>
          <w:lang w:eastAsia="ru-RU"/>
        </w:rPr>
        <w:t>/ дипломно</w:t>
      </w:r>
      <w:r>
        <w:rPr>
          <w:b/>
          <w:color w:val="000000"/>
          <w:sz w:val="24"/>
          <w:szCs w:val="24"/>
          <w:lang w:eastAsia="ru-RU"/>
        </w:rPr>
        <w:t>му</w:t>
      </w:r>
      <w:r w:rsidRPr="00647ABA">
        <w:rPr>
          <w:b/>
          <w:color w:val="000000"/>
          <w:sz w:val="24"/>
          <w:szCs w:val="24"/>
          <w:lang w:eastAsia="ru-RU"/>
        </w:rPr>
        <w:t xml:space="preserve"> проект</w:t>
      </w:r>
      <w:r>
        <w:rPr>
          <w:b/>
          <w:color w:val="000000"/>
          <w:sz w:val="24"/>
          <w:szCs w:val="24"/>
          <w:lang w:eastAsia="ru-RU"/>
        </w:rPr>
        <w:t>у</w:t>
      </w:r>
    </w:p>
    <w:p w:rsidR="00A747A4" w:rsidRDefault="00A747A4" w:rsidP="00EC1850">
      <w:pPr>
        <w:pStyle w:val="22"/>
        <w:shd w:val="clear" w:color="auto" w:fill="auto"/>
        <w:tabs>
          <w:tab w:val="left" w:pos="3626"/>
          <w:tab w:val="left" w:pos="5063"/>
        </w:tabs>
        <w:spacing w:before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43751F" w:rsidRDefault="0043751F" w:rsidP="00EC1850">
      <w:pPr>
        <w:pStyle w:val="22"/>
        <w:shd w:val="clear" w:color="auto" w:fill="auto"/>
        <w:tabs>
          <w:tab w:val="left" w:pos="3626"/>
          <w:tab w:val="left" w:pos="5063"/>
        </w:tabs>
        <w:spacing w:before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22CBA">
        <w:rPr>
          <w:color w:val="000000"/>
          <w:sz w:val="24"/>
          <w:szCs w:val="24"/>
          <w:lang w:eastAsia="ru-RU"/>
        </w:rPr>
        <w:t xml:space="preserve">Чтобы защитить </w:t>
      </w:r>
      <w:r w:rsidR="00A747A4">
        <w:rPr>
          <w:color w:val="000000"/>
          <w:sz w:val="24"/>
          <w:szCs w:val="24"/>
          <w:lang w:eastAsia="ru-RU"/>
        </w:rPr>
        <w:t>выпускную квалификационную работу</w:t>
      </w:r>
      <w:r w:rsidRPr="00322CBA">
        <w:rPr>
          <w:color w:val="000000"/>
          <w:sz w:val="24"/>
          <w:szCs w:val="24"/>
          <w:lang w:eastAsia="ru-RU"/>
        </w:rPr>
        <w:t xml:space="preserve">, студентам необходимо подготовить не только речь, но еще и мультимедийную презентацию. Презентация представляет собой наглядное лаконичное изложение информации об исследовании, которое проводилось в </w:t>
      </w:r>
      <w:r w:rsidR="00A747A4">
        <w:rPr>
          <w:color w:val="000000"/>
          <w:sz w:val="24"/>
          <w:szCs w:val="24"/>
          <w:lang w:eastAsia="ru-RU"/>
        </w:rPr>
        <w:t>выпускной квалификационной</w:t>
      </w:r>
      <w:r w:rsidRPr="00322CBA">
        <w:rPr>
          <w:color w:val="000000"/>
          <w:sz w:val="24"/>
          <w:szCs w:val="24"/>
          <w:lang w:eastAsia="ru-RU"/>
        </w:rPr>
        <w:t xml:space="preserve"> работе. </w:t>
      </w:r>
    </w:p>
    <w:p w:rsidR="0043751F" w:rsidRPr="00753B5B" w:rsidRDefault="0043751F" w:rsidP="00EC1850">
      <w:pPr>
        <w:pStyle w:val="22"/>
        <w:shd w:val="clear" w:color="auto" w:fill="auto"/>
        <w:tabs>
          <w:tab w:val="left" w:pos="3626"/>
          <w:tab w:val="left" w:pos="5063"/>
        </w:tabs>
        <w:spacing w:before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6.1.</w:t>
      </w:r>
      <w:r w:rsidRPr="00753B5B">
        <w:rPr>
          <w:color w:val="000000"/>
          <w:sz w:val="24"/>
          <w:szCs w:val="24"/>
          <w:lang w:eastAsia="ru-RU"/>
        </w:rPr>
        <w:t>Презентация оформляется в формате MicrosoftPowerPoint.</w:t>
      </w:r>
    </w:p>
    <w:p w:rsidR="00753B5B" w:rsidRPr="00753B5B" w:rsidRDefault="0043751F" w:rsidP="00EC1850">
      <w:pPr>
        <w:pStyle w:val="22"/>
        <w:shd w:val="clear" w:color="auto" w:fill="auto"/>
        <w:tabs>
          <w:tab w:val="left" w:pos="3626"/>
          <w:tab w:val="left" w:pos="5063"/>
        </w:tabs>
        <w:spacing w:before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753B5B">
        <w:rPr>
          <w:color w:val="000000"/>
          <w:sz w:val="24"/>
          <w:szCs w:val="24"/>
          <w:lang w:eastAsia="ru-RU"/>
        </w:rPr>
        <w:t>6.</w:t>
      </w:r>
      <w:r w:rsidR="00753B5B" w:rsidRPr="00753B5B">
        <w:rPr>
          <w:color w:val="000000"/>
          <w:sz w:val="24"/>
          <w:szCs w:val="24"/>
          <w:lang w:eastAsia="ru-RU"/>
        </w:rPr>
        <w:t>2</w:t>
      </w:r>
      <w:r w:rsidRPr="00753B5B">
        <w:rPr>
          <w:color w:val="000000"/>
          <w:sz w:val="24"/>
          <w:szCs w:val="24"/>
          <w:lang w:eastAsia="ru-RU"/>
        </w:rPr>
        <w:t xml:space="preserve">. </w:t>
      </w:r>
      <w:r w:rsidR="00753B5B" w:rsidRPr="00753B5B">
        <w:rPr>
          <w:color w:val="000000"/>
          <w:sz w:val="24"/>
          <w:szCs w:val="24"/>
          <w:lang w:eastAsia="ru-RU"/>
        </w:rPr>
        <w:t>Д</w:t>
      </w:r>
      <w:r w:rsidRPr="00753B5B">
        <w:rPr>
          <w:color w:val="000000"/>
          <w:sz w:val="24"/>
          <w:szCs w:val="24"/>
          <w:lang w:eastAsia="ru-RU"/>
        </w:rPr>
        <w:t xml:space="preserve">емонстрация слайдов и речевое сопровождение не должно занимать </w:t>
      </w:r>
      <w:r w:rsidR="00753B5B" w:rsidRPr="00753B5B">
        <w:rPr>
          <w:color w:val="000000"/>
          <w:sz w:val="24"/>
          <w:szCs w:val="24"/>
          <w:lang w:eastAsia="ru-RU"/>
        </w:rPr>
        <w:t xml:space="preserve">больше времени, чем </w:t>
      </w:r>
      <w:r w:rsidR="00850FF1">
        <w:rPr>
          <w:color w:val="000000"/>
          <w:sz w:val="24"/>
          <w:szCs w:val="24"/>
          <w:lang w:eastAsia="ru-RU"/>
        </w:rPr>
        <w:t>10</w:t>
      </w:r>
      <w:r w:rsidR="00753B5B" w:rsidRPr="00753B5B">
        <w:rPr>
          <w:color w:val="000000"/>
          <w:sz w:val="24"/>
          <w:szCs w:val="24"/>
          <w:lang w:eastAsia="ru-RU"/>
        </w:rPr>
        <w:t>-1</w:t>
      </w:r>
      <w:r w:rsidR="00850FF1">
        <w:rPr>
          <w:color w:val="000000"/>
          <w:sz w:val="24"/>
          <w:szCs w:val="24"/>
          <w:lang w:eastAsia="ru-RU"/>
        </w:rPr>
        <w:t>5</w:t>
      </w:r>
      <w:r w:rsidR="00753B5B" w:rsidRPr="00753B5B">
        <w:rPr>
          <w:color w:val="000000"/>
          <w:sz w:val="24"/>
          <w:szCs w:val="24"/>
          <w:lang w:eastAsia="ru-RU"/>
        </w:rPr>
        <w:t xml:space="preserve"> минут.</w:t>
      </w:r>
    </w:p>
    <w:p w:rsidR="00753B5B" w:rsidRDefault="0043751F" w:rsidP="00EC1850">
      <w:pPr>
        <w:pStyle w:val="22"/>
        <w:shd w:val="clear" w:color="auto" w:fill="auto"/>
        <w:tabs>
          <w:tab w:val="left" w:pos="3626"/>
          <w:tab w:val="left" w:pos="5063"/>
        </w:tabs>
        <w:spacing w:before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6.</w:t>
      </w:r>
      <w:r w:rsidR="00753B5B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322CBA">
        <w:rPr>
          <w:color w:val="000000"/>
          <w:sz w:val="24"/>
          <w:szCs w:val="24"/>
          <w:lang w:eastAsia="ru-RU"/>
        </w:rPr>
        <w:t xml:space="preserve">Каждая страничка презентации </w:t>
      </w:r>
      <w:r w:rsidR="00135D21">
        <w:rPr>
          <w:color w:val="000000"/>
          <w:sz w:val="24"/>
          <w:szCs w:val="24"/>
          <w:lang w:eastAsia="ru-RU"/>
        </w:rPr>
        <w:t xml:space="preserve">- </w:t>
      </w:r>
      <w:r w:rsidRPr="00322CBA">
        <w:rPr>
          <w:color w:val="000000"/>
          <w:sz w:val="24"/>
          <w:szCs w:val="24"/>
          <w:lang w:eastAsia="ru-RU"/>
        </w:rPr>
        <w:t xml:space="preserve">это отдельный пункт в докладе </w:t>
      </w:r>
      <w:r>
        <w:rPr>
          <w:color w:val="000000"/>
          <w:sz w:val="24"/>
          <w:szCs w:val="24"/>
          <w:lang w:eastAsia="ru-RU"/>
        </w:rPr>
        <w:t>выпускника</w:t>
      </w:r>
      <w:r w:rsidRPr="00322CBA">
        <w:rPr>
          <w:color w:val="000000"/>
          <w:sz w:val="24"/>
          <w:szCs w:val="24"/>
          <w:lang w:eastAsia="ru-RU"/>
        </w:rPr>
        <w:t xml:space="preserve">, поэтому каждый слайд должен оформляться заголовком. Кроме основных понятий, на которых базируется работа исследователя, на слайдах должны быть представлены иллюстрации, </w:t>
      </w:r>
      <w:r w:rsidR="00B13295">
        <w:rPr>
          <w:color w:val="000000"/>
          <w:sz w:val="24"/>
          <w:szCs w:val="24"/>
          <w:lang w:eastAsia="ru-RU"/>
        </w:rPr>
        <w:t>чертежи</w:t>
      </w:r>
      <w:r w:rsidRPr="00322CBA">
        <w:rPr>
          <w:color w:val="000000"/>
          <w:sz w:val="24"/>
          <w:szCs w:val="24"/>
          <w:lang w:eastAsia="ru-RU"/>
        </w:rPr>
        <w:t xml:space="preserve">, </w:t>
      </w:r>
      <w:r w:rsidR="00B13295">
        <w:rPr>
          <w:color w:val="000000"/>
          <w:sz w:val="24"/>
          <w:szCs w:val="24"/>
          <w:lang w:eastAsia="ru-RU"/>
        </w:rPr>
        <w:t>визуализации</w:t>
      </w:r>
      <w:r w:rsidRPr="00322CBA">
        <w:rPr>
          <w:color w:val="000000"/>
          <w:sz w:val="24"/>
          <w:szCs w:val="24"/>
          <w:lang w:eastAsia="ru-RU"/>
        </w:rPr>
        <w:t>, все, что наглядно продемонстрирует ход работы.</w:t>
      </w:r>
      <w:r w:rsidR="00753B5B" w:rsidRPr="00753B5B">
        <w:rPr>
          <w:color w:val="000000"/>
          <w:sz w:val="24"/>
          <w:szCs w:val="24"/>
          <w:lang w:eastAsia="ru-RU"/>
        </w:rPr>
        <w:t xml:space="preserve"> Титульный лист, идентичный пояснительной записке, содержание должно опираться на пояснительную записку, но возможно добавление тематических слайдов для более подробного описания проекта</w:t>
      </w:r>
      <w:r w:rsidR="00753B5B">
        <w:rPr>
          <w:color w:val="000000"/>
          <w:sz w:val="24"/>
          <w:szCs w:val="24"/>
          <w:lang w:eastAsia="ru-RU"/>
        </w:rPr>
        <w:t>;</w:t>
      </w:r>
    </w:p>
    <w:p w:rsidR="00BF1BE5" w:rsidRPr="009C097F" w:rsidRDefault="00BF1BE5" w:rsidP="00EC1850">
      <w:pPr>
        <w:pStyle w:val="22"/>
        <w:shd w:val="clear" w:color="auto" w:fill="auto"/>
        <w:tabs>
          <w:tab w:val="left" w:pos="3626"/>
          <w:tab w:val="left" w:pos="5063"/>
        </w:tabs>
        <w:spacing w:before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6.4. </w:t>
      </w:r>
      <w:r w:rsidRPr="009C097F">
        <w:rPr>
          <w:color w:val="000000"/>
          <w:sz w:val="24"/>
          <w:szCs w:val="24"/>
          <w:lang w:eastAsia="ru-RU"/>
        </w:rPr>
        <w:t>Структура презентации.</w:t>
      </w:r>
      <w:r w:rsidRPr="00BF1BE5">
        <w:rPr>
          <w:color w:val="000000"/>
          <w:sz w:val="24"/>
          <w:szCs w:val="24"/>
          <w:lang w:eastAsia="ru-RU"/>
        </w:rPr>
        <w:t xml:space="preserve"> Учитывая правила оформления презентации к диплому, ее структуру необходимо</w:t>
      </w:r>
      <w:r>
        <w:rPr>
          <w:color w:val="000000"/>
          <w:sz w:val="24"/>
          <w:szCs w:val="24"/>
          <w:lang w:eastAsia="ru-RU"/>
        </w:rPr>
        <w:t xml:space="preserve"> сформировать четко и грамотно: п</w:t>
      </w:r>
      <w:r w:rsidRPr="00BF1BE5">
        <w:rPr>
          <w:color w:val="000000"/>
          <w:sz w:val="24"/>
          <w:szCs w:val="24"/>
          <w:lang w:eastAsia="ru-RU"/>
        </w:rPr>
        <w:t>ервый слайд - это титульный лист, на котором демонстрируется название работы, данные об ее испо</w:t>
      </w:r>
      <w:r>
        <w:rPr>
          <w:color w:val="000000"/>
          <w:sz w:val="24"/>
          <w:szCs w:val="24"/>
          <w:lang w:eastAsia="ru-RU"/>
        </w:rPr>
        <w:t xml:space="preserve">лнителе и научном руководителе. </w:t>
      </w:r>
      <w:r w:rsidRPr="00BF1BE5">
        <w:rPr>
          <w:color w:val="000000"/>
          <w:sz w:val="24"/>
          <w:szCs w:val="24"/>
          <w:lang w:eastAsia="ru-RU"/>
        </w:rPr>
        <w:t>На следующих страницах презентации описывается проблема, цели, задачи исследования. Все должно быть предс</w:t>
      </w:r>
      <w:r>
        <w:rPr>
          <w:color w:val="000000"/>
          <w:sz w:val="24"/>
          <w:szCs w:val="24"/>
          <w:lang w:eastAsia="ru-RU"/>
        </w:rPr>
        <w:t xml:space="preserve">тавлено в виде кратких тезисов. </w:t>
      </w:r>
      <w:r w:rsidRPr="00BF1BE5">
        <w:rPr>
          <w:color w:val="000000"/>
          <w:sz w:val="24"/>
          <w:szCs w:val="24"/>
          <w:lang w:eastAsia="ru-RU"/>
        </w:rPr>
        <w:t>Дальше следует информация об  актуальности выбранной темы, подчеркивается облас</w:t>
      </w:r>
      <w:r>
        <w:rPr>
          <w:color w:val="000000"/>
          <w:sz w:val="24"/>
          <w:szCs w:val="24"/>
          <w:lang w:eastAsia="ru-RU"/>
        </w:rPr>
        <w:t xml:space="preserve">ть её практического применения. </w:t>
      </w:r>
      <w:r w:rsidRPr="00BF1BE5">
        <w:rPr>
          <w:color w:val="000000"/>
          <w:sz w:val="24"/>
          <w:szCs w:val="24"/>
          <w:lang w:eastAsia="ru-RU"/>
        </w:rPr>
        <w:t xml:space="preserve">Иллюстрации (чертежи, технические рисунки, схемы, диаграммы, графики, фотографии и др.) также располагаются в конце презентации. Они должны быть наглядными и четкими, возможно обработаны в </w:t>
      </w:r>
      <w:r w:rsidR="00B13295">
        <w:rPr>
          <w:color w:val="000000"/>
          <w:sz w:val="24"/>
          <w:szCs w:val="24"/>
          <w:lang w:eastAsia="ru-RU"/>
        </w:rPr>
        <w:t>гра</w:t>
      </w:r>
      <w:r w:rsidRPr="00BF1BE5">
        <w:rPr>
          <w:color w:val="000000"/>
          <w:sz w:val="24"/>
          <w:szCs w:val="24"/>
          <w:lang w:eastAsia="ru-RU"/>
        </w:rPr>
        <w:t>фических программах.На последних слайдах обязательно необходимо продемонстрировать результаты</w:t>
      </w:r>
      <w:r>
        <w:rPr>
          <w:color w:val="000000"/>
          <w:sz w:val="24"/>
          <w:szCs w:val="24"/>
          <w:lang w:eastAsia="ru-RU"/>
        </w:rPr>
        <w:t xml:space="preserve"> и выводы</w:t>
      </w:r>
      <w:r w:rsidRPr="00BF1BE5">
        <w:rPr>
          <w:color w:val="000000"/>
          <w:sz w:val="24"/>
          <w:szCs w:val="24"/>
          <w:lang w:eastAsia="ru-RU"/>
        </w:rPr>
        <w:t xml:space="preserve">, которые были получены в ходе исследования. </w:t>
      </w:r>
      <w:r w:rsidR="00B13295">
        <w:rPr>
          <w:color w:val="000000"/>
          <w:sz w:val="24"/>
          <w:szCs w:val="24"/>
          <w:lang w:eastAsia="ru-RU"/>
        </w:rPr>
        <w:t>В</w:t>
      </w:r>
      <w:r w:rsidRPr="00BF1BE5">
        <w:rPr>
          <w:color w:val="000000"/>
          <w:sz w:val="24"/>
          <w:szCs w:val="24"/>
          <w:lang w:eastAsia="ru-RU"/>
        </w:rPr>
        <w:t xml:space="preserve"> презентации </w:t>
      </w:r>
      <w:r w:rsidR="00B13295">
        <w:rPr>
          <w:color w:val="000000"/>
          <w:sz w:val="24"/>
          <w:szCs w:val="24"/>
          <w:lang w:eastAsia="ru-RU"/>
        </w:rPr>
        <w:t xml:space="preserve">необходимо использовать </w:t>
      </w:r>
      <w:r w:rsidRPr="00BF1BE5">
        <w:rPr>
          <w:color w:val="000000"/>
          <w:sz w:val="24"/>
          <w:szCs w:val="24"/>
          <w:lang w:eastAsia="ru-RU"/>
        </w:rPr>
        <w:t>уже готовые фразы, которые можно взять из введения и/или выводов дипломной работы</w:t>
      </w:r>
      <w:r w:rsidR="009377AB">
        <w:rPr>
          <w:color w:val="000000"/>
          <w:sz w:val="24"/>
          <w:szCs w:val="24"/>
          <w:lang w:eastAsia="ru-RU"/>
        </w:rPr>
        <w:t>.</w:t>
      </w:r>
    </w:p>
    <w:p w:rsidR="0043751F" w:rsidRPr="00850FF1" w:rsidRDefault="0043751F" w:rsidP="00EC1850">
      <w:pPr>
        <w:pStyle w:val="22"/>
        <w:shd w:val="clear" w:color="auto" w:fill="auto"/>
        <w:tabs>
          <w:tab w:val="left" w:pos="3626"/>
          <w:tab w:val="left" w:pos="5063"/>
        </w:tabs>
        <w:spacing w:before="0" w:line="240" w:lineRule="auto"/>
        <w:ind w:firstLine="709"/>
        <w:jc w:val="both"/>
        <w:rPr>
          <w:color w:val="000000"/>
          <w:sz w:val="24"/>
          <w:szCs w:val="24"/>
          <w:u w:val="single"/>
          <w:lang w:eastAsia="ru-RU"/>
        </w:rPr>
      </w:pPr>
      <w:r w:rsidRPr="00FC0286">
        <w:rPr>
          <w:color w:val="000000"/>
          <w:sz w:val="24"/>
          <w:szCs w:val="24"/>
          <w:lang w:eastAsia="ru-RU"/>
        </w:rPr>
        <w:t>6.</w:t>
      </w:r>
      <w:r w:rsidR="009377AB" w:rsidRPr="00FC0286">
        <w:rPr>
          <w:color w:val="000000"/>
          <w:sz w:val="24"/>
          <w:szCs w:val="24"/>
          <w:lang w:eastAsia="ru-RU"/>
        </w:rPr>
        <w:t>5</w:t>
      </w:r>
      <w:r w:rsidRPr="00FC0286">
        <w:rPr>
          <w:color w:val="000000"/>
          <w:sz w:val="24"/>
          <w:szCs w:val="24"/>
          <w:lang w:eastAsia="ru-RU"/>
        </w:rPr>
        <w:t xml:space="preserve">.Основные правила оформления презентации </w:t>
      </w:r>
      <w:r w:rsidR="00A747A4" w:rsidRPr="00FC0286">
        <w:rPr>
          <w:color w:val="000000"/>
          <w:sz w:val="24"/>
          <w:szCs w:val="24"/>
          <w:lang w:eastAsia="ru-RU"/>
        </w:rPr>
        <w:t>выпускной квалификационной работ</w:t>
      </w:r>
      <w:r w:rsidR="00850FF1">
        <w:rPr>
          <w:color w:val="000000"/>
          <w:sz w:val="24"/>
          <w:szCs w:val="24"/>
          <w:lang w:eastAsia="ru-RU"/>
        </w:rPr>
        <w:t>ы</w:t>
      </w:r>
      <w:r w:rsidRPr="00FC0286">
        <w:rPr>
          <w:color w:val="000000"/>
          <w:sz w:val="24"/>
          <w:szCs w:val="24"/>
          <w:lang w:eastAsia="ru-RU"/>
        </w:rPr>
        <w:t xml:space="preserve">содержат требования к цветовому оформлению слайдов. Чтобы их не нарушать, следует избегать ярких, кричащих оттенков, которые отвлекают внимание от самого выступления. Слова должны быть хорошо видны на выбранном фоне слайда, оптимальный вариант </w:t>
      </w:r>
      <w:r w:rsidR="00135D21" w:rsidRPr="00FC0286">
        <w:rPr>
          <w:color w:val="000000"/>
          <w:sz w:val="24"/>
          <w:szCs w:val="24"/>
          <w:lang w:eastAsia="ru-RU"/>
        </w:rPr>
        <w:t>-</w:t>
      </w:r>
      <w:r w:rsidRPr="00FC0286">
        <w:rPr>
          <w:color w:val="000000"/>
          <w:sz w:val="24"/>
          <w:szCs w:val="24"/>
          <w:lang w:eastAsia="ru-RU"/>
        </w:rPr>
        <w:t xml:space="preserve"> темные буквы на светлом фоне.</w:t>
      </w:r>
      <w:r w:rsidR="009C097F" w:rsidRPr="009C097F">
        <w:rPr>
          <w:color w:val="000000"/>
          <w:sz w:val="24"/>
          <w:szCs w:val="24"/>
          <w:lang w:eastAsia="ru-RU"/>
        </w:rPr>
        <w:t>Не допускается</w:t>
      </w:r>
      <w:r w:rsidRPr="00322CBA">
        <w:rPr>
          <w:color w:val="000000"/>
          <w:sz w:val="24"/>
          <w:szCs w:val="24"/>
          <w:lang w:eastAsia="ru-RU"/>
        </w:rPr>
        <w:t xml:space="preserve"> использовать для украшения текста специальные эффекты: тени, мерцание и т.п. Текст должен хорошо восприниматься и быть читаемым. </w:t>
      </w:r>
      <w:r w:rsidR="007C07F4">
        <w:rPr>
          <w:color w:val="000000"/>
          <w:sz w:val="24"/>
          <w:szCs w:val="24"/>
          <w:lang w:eastAsia="ru-RU"/>
        </w:rPr>
        <w:t>Р</w:t>
      </w:r>
      <w:r w:rsidRPr="00322CBA">
        <w:rPr>
          <w:color w:val="000000"/>
          <w:sz w:val="24"/>
          <w:szCs w:val="24"/>
          <w:lang w:eastAsia="ru-RU"/>
        </w:rPr>
        <w:t xml:space="preserve">азмер шрифта </w:t>
      </w:r>
      <w:r w:rsidR="007C07F4">
        <w:rPr>
          <w:color w:val="000000"/>
          <w:sz w:val="24"/>
          <w:szCs w:val="24"/>
          <w:lang w:eastAsia="ru-RU"/>
        </w:rPr>
        <w:t xml:space="preserve">должен быть </w:t>
      </w:r>
      <w:r w:rsidRPr="00322CBA">
        <w:rPr>
          <w:color w:val="000000"/>
          <w:sz w:val="24"/>
          <w:szCs w:val="24"/>
          <w:lang w:eastAsia="ru-RU"/>
        </w:rPr>
        <w:t xml:space="preserve">меньше 28, а для заголовков </w:t>
      </w:r>
      <w:r w:rsidR="00135D21">
        <w:rPr>
          <w:color w:val="000000"/>
          <w:sz w:val="24"/>
          <w:szCs w:val="24"/>
          <w:lang w:eastAsia="ru-RU"/>
        </w:rPr>
        <w:t>-</w:t>
      </w:r>
      <w:r w:rsidRPr="00322CBA">
        <w:rPr>
          <w:color w:val="000000"/>
          <w:sz w:val="24"/>
          <w:szCs w:val="24"/>
          <w:lang w:eastAsia="ru-RU"/>
        </w:rPr>
        <w:t xml:space="preserve"> меньше 36. При наборе текста </w:t>
      </w:r>
      <w:r w:rsidR="007C07F4">
        <w:rPr>
          <w:color w:val="000000"/>
          <w:sz w:val="24"/>
          <w:szCs w:val="24"/>
          <w:lang w:eastAsia="ru-RU"/>
        </w:rPr>
        <w:t>необходимо обратить внимание на грамотность.</w:t>
      </w:r>
    </w:p>
    <w:p w:rsidR="00753B5B" w:rsidRPr="007C07F4" w:rsidRDefault="00753B5B" w:rsidP="007C07F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753B5B" w:rsidRPr="007C07F4" w:rsidSect="004E3D1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C0" w:rsidRDefault="00C061C0" w:rsidP="00322CBA">
      <w:pPr>
        <w:spacing w:after="0" w:line="240" w:lineRule="auto"/>
      </w:pPr>
      <w:r>
        <w:separator/>
      </w:r>
    </w:p>
  </w:endnote>
  <w:endnote w:type="continuationSeparator" w:id="1">
    <w:p w:rsidR="00C061C0" w:rsidRDefault="00C061C0" w:rsidP="0032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30"/>
      <w:docPartObj>
        <w:docPartGallery w:val="Page Numbers (Bottom of Page)"/>
        <w:docPartUnique/>
      </w:docPartObj>
    </w:sdtPr>
    <w:sdtContent>
      <w:p w:rsidR="00EC1850" w:rsidRDefault="003A5143">
        <w:pPr>
          <w:pStyle w:val="a9"/>
          <w:jc w:val="center"/>
        </w:pPr>
        <w:r>
          <w:fldChar w:fldCharType="begin"/>
        </w:r>
        <w:r w:rsidR="00625992">
          <w:instrText xml:space="preserve"> PAGE   \* MERGEFORMAT </w:instrText>
        </w:r>
        <w:r>
          <w:fldChar w:fldCharType="separate"/>
        </w:r>
        <w:r w:rsidR="009071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639" w:rsidRDefault="00D256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C0" w:rsidRDefault="00C061C0" w:rsidP="00322CBA">
      <w:pPr>
        <w:spacing w:after="0" w:line="240" w:lineRule="auto"/>
      </w:pPr>
      <w:r>
        <w:separator/>
      </w:r>
    </w:p>
  </w:footnote>
  <w:footnote w:type="continuationSeparator" w:id="1">
    <w:p w:rsidR="00C061C0" w:rsidRDefault="00C061C0" w:rsidP="0032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06B"/>
    <w:multiLevelType w:val="multilevel"/>
    <w:tmpl w:val="2B66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25544C"/>
    <w:multiLevelType w:val="multilevel"/>
    <w:tmpl w:val="626E8A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0F0246"/>
    <w:multiLevelType w:val="hybridMultilevel"/>
    <w:tmpl w:val="BB0C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185F"/>
    <w:multiLevelType w:val="multilevel"/>
    <w:tmpl w:val="6936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DF0EFF"/>
    <w:multiLevelType w:val="multilevel"/>
    <w:tmpl w:val="15BA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E2F11"/>
    <w:multiLevelType w:val="hybridMultilevel"/>
    <w:tmpl w:val="D1FC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7EB8"/>
    <w:multiLevelType w:val="hybridMultilevel"/>
    <w:tmpl w:val="6FD48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63778B"/>
    <w:multiLevelType w:val="hybridMultilevel"/>
    <w:tmpl w:val="6E7C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C55D1"/>
    <w:multiLevelType w:val="multilevel"/>
    <w:tmpl w:val="F6CC7E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D64679"/>
    <w:multiLevelType w:val="multilevel"/>
    <w:tmpl w:val="8F3691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48E5B90"/>
    <w:multiLevelType w:val="multilevel"/>
    <w:tmpl w:val="17BCF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1">
    <w:nsid w:val="41A106B9"/>
    <w:multiLevelType w:val="multilevel"/>
    <w:tmpl w:val="4094CF8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2125EAE"/>
    <w:multiLevelType w:val="hybridMultilevel"/>
    <w:tmpl w:val="EC4A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B2BC5"/>
    <w:multiLevelType w:val="multilevel"/>
    <w:tmpl w:val="D6BC78D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74B40C5"/>
    <w:multiLevelType w:val="hybridMultilevel"/>
    <w:tmpl w:val="FC2C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D32E3"/>
    <w:multiLevelType w:val="hybridMultilevel"/>
    <w:tmpl w:val="B5A8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F03F6"/>
    <w:multiLevelType w:val="hybridMultilevel"/>
    <w:tmpl w:val="48A0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C47E5"/>
    <w:multiLevelType w:val="hybridMultilevel"/>
    <w:tmpl w:val="D8F0FF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D66FC"/>
    <w:multiLevelType w:val="hybridMultilevel"/>
    <w:tmpl w:val="5330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46277"/>
    <w:multiLevelType w:val="multilevel"/>
    <w:tmpl w:val="6F6AC9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abstractNum w:abstractNumId="20">
    <w:nsid w:val="592B06BE"/>
    <w:multiLevelType w:val="hybridMultilevel"/>
    <w:tmpl w:val="D48A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151BA"/>
    <w:multiLevelType w:val="multilevel"/>
    <w:tmpl w:val="19BEF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60" w:hanging="2160"/>
      </w:pPr>
      <w:rPr>
        <w:rFonts w:hint="default"/>
      </w:rPr>
    </w:lvl>
  </w:abstractNum>
  <w:abstractNum w:abstractNumId="22">
    <w:nsid w:val="60AB4F39"/>
    <w:multiLevelType w:val="hybridMultilevel"/>
    <w:tmpl w:val="FB08F3C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2952DA3"/>
    <w:multiLevelType w:val="multilevel"/>
    <w:tmpl w:val="279E519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A0D3DBC"/>
    <w:multiLevelType w:val="hybridMultilevel"/>
    <w:tmpl w:val="4E64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33FB7"/>
    <w:multiLevelType w:val="hybridMultilevel"/>
    <w:tmpl w:val="0FDC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63B4F"/>
    <w:multiLevelType w:val="hybridMultilevel"/>
    <w:tmpl w:val="290AC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2947E3"/>
    <w:multiLevelType w:val="hybridMultilevel"/>
    <w:tmpl w:val="0848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44F85"/>
    <w:multiLevelType w:val="hybridMultilevel"/>
    <w:tmpl w:val="D658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11AC6"/>
    <w:multiLevelType w:val="multilevel"/>
    <w:tmpl w:val="9FC0FF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7D753DA"/>
    <w:multiLevelType w:val="hybridMultilevel"/>
    <w:tmpl w:val="405C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32CD2"/>
    <w:multiLevelType w:val="multilevel"/>
    <w:tmpl w:val="619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9"/>
  </w:num>
  <w:num w:numId="5">
    <w:abstractNumId w:val="23"/>
  </w:num>
  <w:num w:numId="6">
    <w:abstractNumId w:val="22"/>
  </w:num>
  <w:num w:numId="7">
    <w:abstractNumId w:val="3"/>
  </w:num>
  <w:num w:numId="8">
    <w:abstractNumId w:val="31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9"/>
  </w:num>
  <w:num w:numId="19">
    <w:abstractNumId w:val="5"/>
  </w:num>
  <w:num w:numId="20">
    <w:abstractNumId w:val="30"/>
  </w:num>
  <w:num w:numId="21">
    <w:abstractNumId w:val="2"/>
  </w:num>
  <w:num w:numId="22">
    <w:abstractNumId w:val="28"/>
  </w:num>
  <w:num w:numId="23">
    <w:abstractNumId w:val="25"/>
  </w:num>
  <w:num w:numId="24">
    <w:abstractNumId w:val="16"/>
  </w:num>
  <w:num w:numId="25">
    <w:abstractNumId w:val="24"/>
  </w:num>
  <w:num w:numId="26">
    <w:abstractNumId w:val="18"/>
  </w:num>
  <w:num w:numId="27">
    <w:abstractNumId w:val="7"/>
  </w:num>
  <w:num w:numId="28">
    <w:abstractNumId w:val="20"/>
  </w:num>
  <w:num w:numId="29">
    <w:abstractNumId w:val="17"/>
  </w:num>
  <w:num w:numId="30">
    <w:abstractNumId w:val="14"/>
  </w:num>
  <w:num w:numId="31">
    <w:abstractNumId w:val="15"/>
  </w:num>
  <w:num w:numId="32">
    <w:abstractNumId w:val="12"/>
  </w:num>
  <w:num w:numId="33">
    <w:abstractNumId w:val="2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BD5"/>
    <w:rsid w:val="00014F57"/>
    <w:rsid w:val="0005633E"/>
    <w:rsid w:val="000651E9"/>
    <w:rsid w:val="000C683F"/>
    <w:rsid w:val="00134925"/>
    <w:rsid w:val="00135D21"/>
    <w:rsid w:val="0014078D"/>
    <w:rsid w:val="00192952"/>
    <w:rsid w:val="001D30E3"/>
    <w:rsid w:val="001D4AD3"/>
    <w:rsid w:val="001F12EC"/>
    <w:rsid w:val="002163DA"/>
    <w:rsid w:val="00237A81"/>
    <w:rsid w:val="00247331"/>
    <w:rsid w:val="00261633"/>
    <w:rsid w:val="00281621"/>
    <w:rsid w:val="00295C87"/>
    <w:rsid w:val="002B6ACF"/>
    <w:rsid w:val="002D0107"/>
    <w:rsid w:val="002D0BD5"/>
    <w:rsid w:val="002E3049"/>
    <w:rsid w:val="002E7C6F"/>
    <w:rsid w:val="003054F9"/>
    <w:rsid w:val="00322CBA"/>
    <w:rsid w:val="003240E3"/>
    <w:rsid w:val="00354C03"/>
    <w:rsid w:val="003A5143"/>
    <w:rsid w:val="003A756D"/>
    <w:rsid w:val="003B07E6"/>
    <w:rsid w:val="003D2214"/>
    <w:rsid w:val="003E445B"/>
    <w:rsid w:val="0041010C"/>
    <w:rsid w:val="0043751F"/>
    <w:rsid w:val="00460B19"/>
    <w:rsid w:val="0046442A"/>
    <w:rsid w:val="004B0E40"/>
    <w:rsid w:val="004E2253"/>
    <w:rsid w:val="004E23D7"/>
    <w:rsid w:val="004E3D16"/>
    <w:rsid w:val="005754B2"/>
    <w:rsid w:val="00584E4E"/>
    <w:rsid w:val="00595952"/>
    <w:rsid w:val="005B125D"/>
    <w:rsid w:val="005B63DA"/>
    <w:rsid w:val="005C6A1B"/>
    <w:rsid w:val="005E2B58"/>
    <w:rsid w:val="006251ED"/>
    <w:rsid w:val="00625992"/>
    <w:rsid w:val="0064009D"/>
    <w:rsid w:val="00647ABA"/>
    <w:rsid w:val="00675496"/>
    <w:rsid w:val="006C7CED"/>
    <w:rsid w:val="006D3A55"/>
    <w:rsid w:val="006D638A"/>
    <w:rsid w:val="0070039A"/>
    <w:rsid w:val="00753B5B"/>
    <w:rsid w:val="007C07F4"/>
    <w:rsid w:val="007C5A56"/>
    <w:rsid w:val="007D0205"/>
    <w:rsid w:val="007F181A"/>
    <w:rsid w:val="007F3AB7"/>
    <w:rsid w:val="007F652C"/>
    <w:rsid w:val="00803E33"/>
    <w:rsid w:val="00806800"/>
    <w:rsid w:val="00850FF1"/>
    <w:rsid w:val="00863A94"/>
    <w:rsid w:val="00877886"/>
    <w:rsid w:val="008C10C4"/>
    <w:rsid w:val="008C729E"/>
    <w:rsid w:val="008F52BA"/>
    <w:rsid w:val="00906863"/>
    <w:rsid w:val="009071B1"/>
    <w:rsid w:val="009377AB"/>
    <w:rsid w:val="009C097F"/>
    <w:rsid w:val="009D462C"/>
    <w:rsid w:val="009E0653"/>
    <w:rsid w:val="009E61A9"/>
    <w:rsid w:val="00A0032C"/>
    <w:rsid w:val="00A0481D"/>
    <w:rsid w:val="00A1692F"/>
    <w:rsid w:val="00A40668"/>
    <w:rsid w:val="00A41243"/>
    <w:rsid w:val="00A747A4"/>
    <w:rsid w:val="00A87DD7"/>
    <w:rsid w:val="00AE5373"/>
    <w:rsid w:val="00B13295"/>
    <w:rsid w:val="00B317B3"/>
    <w:rsid w:val="00B37D37"/>
    <w:rsid w:val="00B77CE6"/>
    <w:rsid w:val="00BA42FC"/>
    <w:rsid w:val="00BB1464"/>
    <w:rsid w:val="00BF1BE5"/>
    <w:rsid w:val="00C061C0"/>
    <w:rsid w:val="00C110D9"/>
    <w:rsid w:val="00C13779"/>
    <w:rsid w:val="00C15EDB"/>
    <w:rsid w:val="00C523B4"/>
    <w:rsid w:val="00C70FCA"/>
    <w:rsid w:val="00C83192"/>
    <w:rsid w:val="00C849E6"/>
    <w:rsid w:val="00CC184E"/>
    <w:rsid w:val="00CC4854"/>
    <w:rsid w:val="00CC5522"/>
    <w:rsid w:val="00CE4071"/>
    <w:rsid w:val="00D25639"/>
    <w:rsid w:val="00D36435"/>
    <w:rsid w:val="00D46BF1"/>
    <w:rsid w:val="00D87696"/>
    <w:rsid w:val="00DD3FAE"/>
    <w:rsid w:val="00DD44D2"/>
    <w:rsid w:val="00DE4F1B"/>
    <w:rsid w:val="00DE6C47"/>
    <w:rsid w:val="00DF5132"/>
    <w:rsid w:val="00E073C3"/>
    <w:rsid w:val="00E117DC"/>
    <w:rsid w:val="00E405B9"/>
    <w:rsid w:val="00E46E73"/>
    <w:rsid w:val="00E47A77"/>
    <w:rsid w:val="00E66418"/>
    <w:rsid w:val="00E82376"/>
    <w:rsid w:val="00EB7AA6"/>
    <w:rsid w:val="00EC1850"/>
    <w:rsid w:val="00EF03C9"/>
    <w:rsid w:val="00F07F4C"/>
    <w:rsid w:val="00F27F25"/>
    <w:rsid w:val="00F36FE8"/>
    <w:rsid w:val="00F44C1B"/>
    <w:rsid w:val="00F50610"/>
    <w:rsid w:val="00F5799E"/>
    <w:rsid w:val="00F620FF"/>
    <w:rsid w:val="00F76ED9"/>
    <w:rsid w:val="00F82347"/>
    <w:rsid w:val="00FC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C5A5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14F57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5E5E5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C5A5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14F57"/>
    <w:rPr>
      <w:rFonts w:ascii="Times New Roman" w:hAnsi="Times New Roman" w:cs="Times New Roman"/>
      <w:b/>
      <w:bCs/>
      <w:color w:val="5E5E5E"/>
      <w:sz w:val="30"/>
      <w:szCs w:val="30"/>
      <w:lang w:eastAsia="ru-RU"/>
    </w:rPr>
  </w:style>
  <w:style w:type="table" w:styleId="a3">
    <w:name w:val="Table Grid"/>
    <w:basedOn w:val="a1"/>
    <w:uiPriority w:val="99"/>
    <w:rsid w:val="002D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A169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aliases w:val="Интервал 1 pt"/>
    <w:uiPriority w:val="99"/>
    <w:rsid w:val="00A1692F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169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1692F"/>
    <w:pPr>
      <w:widowControl w:val="0"/>
      <w:shd w:val="clear" w:color="auto" w:fill="FFFFFF"/>
      <w:spacing w:before="1080" w:after="0" w:line="298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1692F"/>
    <w:pPr>
      <w:widowControl w:val="0"/>
      <w:shd w:val="clear" w:color="auto" w:fill="FFFFFF"/>
      <w:spacing w:before="840" w:after="0" w:line="293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A169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1692F"/>
    <w:pPr>
      <w:widowControl w:val="0"/>
      <w:shd w:val="clear" w:color="auto" w:fill="FFFFFF"/>
      <w:spacing w:before="240" w:after="240" w:line="298" w:lineRule="exact"/>
      <w:ind w:hanging="19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4">
    <w:name w:val="Основной текст (2) + Полужирный"/>
    <w:aliases w:val="Интервал 0 pt"/>
    <w:uiPriority w:val="99"/>
    <w:rsid w:val="00A1692F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4">
    <w:name w:val="Normal (Web)"/>
    <w:basedOn w:val="a"/>
    <w:rsid w:val="00675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675496"/>
    <w:rPr>
      <w:rFonts w:cs="Times New Roman"/>
      <w:b/>
      <w:bCs/>
    </w:rPr>
  </w:style>
  <w:style w:type="character" w:styleId="a6">
    <w:name w:val="Hyperlink"/>
    <w:uiPriority w:val="99"/>
    <w:semiHidden/>
    <w:rsid w:val="00460B19"/>
    <w:rPr>
      <w:rFonts w:cs="Times New Roman"/>
      <w:color w:val="0077BB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rsid w:val="0032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22CBA"/>
    <w:rPr>
      <w:rFonts w:cs="Times New Roman"/>
    </w:rPr>
  </w:style>
  <w:style w:type="paragraph" w:styleId="a9">
    <w:name w:val="footer"/>
    <w:basedOn w:val="a"/>
    <w:link w:val="aa"/>
    <w:uiPriority w:val="99"/>
    <w:rsid w:val="0032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2CB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B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B125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46BF1"/>
    <w:pPr>
      <w:ind w:left="720"/>
      <w:contextualSpacing/>
    </w:pPr>
  </w:style>
  <w:style w:type="paragraph" w:styleId="ae">
    <w:name w:val="No Spacing"/>
    <w:uiPriority w:val="1"/>
    <w:qFormat/>
    <w:rsid w:val="006251ED"/>
    <w:rPr>
      <w:sz w:val="22"/>
      <w:szCs w:val="22"/>
      <w:lang w:eastAsia="en-US"/>
    </w:rPr>
  </w:style>
  <w:style w:type="character" w:styleId="af">
    <w:name w:val="FollowedHyperlink"/>
    <w:rsid w:val="009D462C"/>
    <w:rPr>
      <w:color w:val="954F72"/>
      <w:u w:val="single"/>
    </w:rPr>
  </w:style>
  <w:style w:type="paragraph" w:customStyle="1" w:styleId="ConsTitle">
    <w:name w:val="ConsTitle"/>
    <w:rsid w:val="00F620F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</w:rPr>
  </w:style>
  <w:style w:type="paragraph" w:styleId="25">
    <w:name w:val="List 2"/>
    <w:basedOn w:val="a"/>
    <w:rsid w:val="00F620FF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C5A5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14F57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5E5E5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C5A5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14F57"/>
    <w:rPr>
      <w:rFonts w:ascii="Times New Roman" w:hAnsi="Times New Roman" w:cs="Times New Roman"/>
      <w:b/>
      <w:bCs/>
      <w:color w:val="5E5E5E"/>
      <w:sz w:val="30"/>
      <w:szCs w:val="30"/>
      <w:lang w:eastAsia="ru-RU"/>
    </w:rPr>
  </w:style>
  <w:style w:type="table" w:styleId="a3">
    <w:name w:val="Table Grid"/>
    <w:basedOn w:val="a1"/>
    <w:uiPriority w:val="99"/>
    <w:rsid w:val="002D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sid w:val="00A169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aliases w:val="Интервал 1 pt"/>
    <w:uiPriority w:val="99"/>
    <w:rsid w:val="00A1692F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169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1692F"/>
    <w:pPr>
      <w:widowControl w:val="0"/>
      <w:shd w:val="clear" w:color="auto" w:fill="FFFFFF"/>
      <w:spacing w:before="1080" w:after="0" w:line="298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1692F"/>
    <w:pPr>
      <w:widowControl w:val="0"/>
      <w:shd w:val="clear" w:color="auto" w:fill="FFFFFF"/>
      <w:spacing w:before="840" w:after="0" w:line="293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A169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1692F"/>
    <w:pPr>
      <w:widowControl w:val="0"/>
      <w:shd w:val="clear" w:color="auto" w:fill="FFFFFF"/>
      <w:spacing w:before="240" w:after="240" w:line="298" w:lineRule="exact"/>
      <w:ind w:hanging="19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4">
    <w:name w:val="Основной текст (2) + Полужирный"/>
    <w:aliases w:val="Интервал 0 pt"/>
    <w:uiPriority w:val="99"/>
    <w:rsid w:val="00A1692F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4">
    <w:name w:val="Normal (Web)"/>
    <w:basedOn w:val="a"/>
    <w:rsid w:val="00675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675496"/>
    <w:rPr>
      <w:rFonts w:cs="Times New Roman"/>
      <w:b/>
      <w:bCs/>
    </w:rPr>
  </w:style>
  <w:style w:type="character" w:styleId="a6">
    <w:name w:val="Hyperlink"/>
    <w:uiPriority w:val="99"/>
    <w:semiHidden/>
    <w:rsid w:val="00460B19"/>
    <w:rPr>
      <w:rFonts w:cs="Times New Roman"/>
      <w:color w:val="0077BB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rsid w:val="0032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22CBA"/>
    <w:rPr>
      <w:rFonts w:cs="Times New Roman"/>
    </w:rPr>
  </w:style>
  <w:style w:type="paragraph" w:styleId="a9">
    <w:name w:val="footer"/>
    <w:basedOn w:val="a"/>
    <w:link w:val="aa"/>
    <w:uiPriority w:val="99"/>
    <w:rsid w:val="0032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2CB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B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B125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46BF1"/>
    <w:pPr>
      <w:ind w:left="720"/>
      <w:contextualSpacing/>
    </w:pPr>
  </w:style>
  <w:style w:type="paragraph" w:styleId="ae">
    <w:name w:val="No Spacing"/>
    <w:uiPriority w:val="1"/>
    <w:qFormat/>
    <w:rsid w:val="006251ED"/>
    <w:rPr>
      <w:sz w:val="22"/>
      <w:szCs w:val="22"/>
      <w:lang w:eastAsia="en-US"/>
    </w:rPr>
  </w:style>
  <w:style w:type="character" w:styleId="af">
    <w:name w:val="FollowedHyperlink"/>
    <w:rsid w:val="009D462C"/>
    <w:rPr>
      <w:color w:val="954F72"/>
      <w:u w:val="single"/>
    </w:rPr>
  </w:style>
  <w:style w:type="paragraph" w:customStyle="1" w:styleId="ConsTitle">
    <w:name w:val="ConsTitle"/>
    <w:rsid w:val="00F620F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</w:rPr>
  </w:style>
  <w:style w:type="paragraph" w:styleId="25">
    <w:name w:val="List 2"/>
    <w:basedOn w:val="a"/>
    <w:rsid w:val="00F620FF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352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1007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7357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.informika.ru/text/magaz/higher/3_96/61_66.html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lga.ru.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ic.academic.ru.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.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19F4-15B4-4D42-9904-220F1E88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Ларина</dc:creator>
  <cp:lastModifiedBy>1</cp:lastModifiedBy>
  <cp:revision>4</cp:revision>
  <cp:lastPrinted>2018-10-23T11:05:00Z</cp:lastPrinted>
  <dcterms:created xsi:type="dcterms:W3CDTF">2019-03-27T14:45:00Z</dcterms:created>
  <dcterms:modified xsi:type="dcterms:W3CDTF">2019-04-22T08:16:00Z</dcterms:modified>
</cp:coreProperties>
</file>