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31" w:rsidRPr="0060216C" w:rsidRDefault="00C27A31" w:rsidP="007F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6C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7F2A31" w:rsidRPr="0060216C" w:rsidRDefault="007C6596" w:rsidP="007F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6C">
        <w:rPr>
          <w:rFonts w:ascii="Times New Roman" w:hAnsi="Times New Roman" w:cs="Times New Roman"/>
          <w:b/>
          <w:sz w:val="24"/>
          <w:szCs w:val="24"/>
        </w:rPr>
        <w:t xml:space="preserve"> для родителей обучающихся </w:t>
      </w:r>
      <w:r w:rsidR="00C27A31" w:rsidRPr="0060216C">
        <w:rPr>
          <w:rFonts w:ascii="Times New Roman" w:hAnsi="Times New Roman" w:cs="Times New Roman"/>
          <w:b/>
          <w:sz w:val="24"/>
          <w:szCs w:val="24"/>
        </w:rPr>
        <w:t xml:space="preserve">АНПОО ТКСКТ </w:t>
      </w:r>
      <w:r w:rsidRPr="006021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F2A31" w:rsidRPr="0060216C">
        <w:rPr>
          <w:rFonts w:ascii="Times New Roman" w:hAnsi="Times New Roman" w:cs="Times New Roman"/>
          <w:b/>
          <w:sz w:val="24"/>
          <w:szCs w:val="24"/>
        </w:rPr>
        <w:t xml:space="preserve">временному </w:t>
      </w:r>
      <w:r w:rsidRPr="0060216C">
        <w:rPr>
          <w:rFonts w:ascii="Times New Roman" w:hAnsi="Times New Roman" w:cs="Times New Roman"/>
          <w:b/>
          <w:sz w:val="24"/>
          <w:szCs w:val="24"/>
        </w:rPr>
        <w:t xml:space="preserve">переходу на обучение </w:t>
      </w:r>
    </w:p>
    <w:p w:rsidR="007C6596" w:rsidRPr="0060216C" w:rsidRDefault="007C6596" w:rsidP="007F2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6C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C27A31" w:rsidRPr="0060216C">
        <w:rPr>
          <w:rFonts w:ascii="Times New Roman" w:hAnsi="Times New Roman" w:cs="Times New Roman"/>
          <w:b/>
          <w:sz w:val="24"/>
          <w:szCs w:val="24"/>
        </w:rPr>
        <w:t xml:space="preserve"> в особых условиях</w:t>
      </w:r>
    </w:p>
    <w:p w:rsidR="009204ED" w:rsidRPr="0060216C" w:rsidRDefault="00CC6277" w:rsidP="007F2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C73" w:rsidRPr="0060216C" w:rsidRDefault="00030C73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 w:rsidRPr="0060216C">
        <w:rPr>
          <w:rFonts w:ascii="Times New Roman" w:hAnsi="Times New Roman" w:cs="Times New Roman"/>
          <w:sz w:val="24"/>
          <w:szCs w:val="24"/>
        </w:rPr>
        <w:t>Минпросвещения России</w:t>
      </w:r>
      <w:r w:rsidRPr="0060216C">
        <w:rPr>
          <w:rFonts w:ascii="Times New Roman" w:hAnsi="Times New Roman" w:cs="Times New Roman"/>
          <w:sz w:val="24"/>
          <w:szCs w:val="24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C07CD9" w:rsidRPr="0060216C" w:rsidRDefault="00C07CD9" w:rsidP="0060216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на сайте колледжа размещены все нормативные и регламентирующие документы.</w:t>
      </w:r>
    </w:p>
    <w:p w:rsidR="00C07CD9" w:rsidRPr="0060216C" w:rsidRDefault="00C07CD9" w:rsidP="0060216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Временный переход колледжа на единую форму обучения - обучение с использованием электронных и дистанционных образовательных технологий осуществляется в период с </w:t>
      </w:r>
      <w:r w:rsidR="007F2A31" w:rsidRPr="0060216C">
        <w:rPr>
          <w:rFonts w:ascii="Times New Roman" w:hAnsi="Times New Roman" w:cs="Times New Roman"/>
          <w:sz w:val="24"/>
          <w:szCs w:val="24"/>
        </w:rPr>
        <w:t>17</w:t>
      </w:r>
      <w:r w:rsidRPr="0060216C">
        <w:rPr>
          <w:rFonts w:ascii="Times New Roman" w:hAnsi="Times New Roman" w:cs="Times New Roman"/>
          <w:sz w:val="24"/>
          <w:szCs w:val="24"/>
        </w:rPr>
        <w:t xml:space="preserve">.03.2020 </w:t>
      </w:r>
      <w:r w:rsidR="007F2A31" w:rsidRPr="0060216C">
        <w:rPr>
          <w:rFonts w:ascii="Times New Roman" w:hAnsi="Times New Roman" w:cs="Times New Roman"/>
          <w:sz w:val="24"/>
          <w:szCs w:val="24"/>
        </w:rPr>
        <w:t>до особого распоряжения.</w:t>
      </w:r>
      <w:r w:rsidR="00186C6D" w:rsidRPr="00602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6D" w:rsidRPr="0060216C" w:rsidRDefault="0060216C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3. </w:t>
      </w:r>
      <w:r w:rsidR="00186C6D" w:rsidRPr="0060216C">
        <w:rPr>
          <w:rFonts w:ascii="Times New Roman" w:hAnsi="Times New Roman" w:cs="Times New Roman"/>
          <w:sz w:val="24"/>
          <w:szCs w:val="24"/>
        </w:rPr>
        <w:t>В период организации дистанционного обучения студенты не посещают колледж, но работают строго в соответствии с расписанием!</w:t>
      </w:r>
    </w:p>
    <w:p w:rsidR="00C07CD9" w:rsidRPr="0060216C" w:rsidRDefault="0060216C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4. </w:t>
      </w:r>
      <w:r w:rsidR="00C07CD9" w:rsidRPr="0060216C">
        <w:rPr>
          <w:rFonts w:ascii="Times New Roman" w:hAnsi="Times New Roman" w:cs="Times New Roman"/>
          <w:sz w:val="24"/>
          <w:szCs w:val="24"/>
        </w:rPr>
        <w:t>Для реализации указанной формы обучения студент может использовать различные технические средства (планшет, ноутбук, компьютер, смартфон и возможность работы в сети «Интернет», а также доступ к социальным сетям, мессенджерам, электронной почте</w:t>
      </w:r>
      <w:r w:rsidR="00FA1C42" w:rsidRPr="0060216C">
        <w:rPr>
          <w:rFonts w:ascii="Times New Roman" w:hAnsi="Times New Roman" w:cs="Times New Roman"/>
          <w:sz w:val="24"/>
          <w:szCs w:val="24"/>
        </w:rPr>
        <w:t xml:space="preserve">, </w:t>
      </w:r>
      <w:r w:rsidR="00C07CD9" w:rsidRPr="0060216C">
        <w:rPr>
          <w:rFonts w:ascii="Times New Roman" w:hAnsi="Times New Roman" w:cs="Times New Roman"/>
          <w:sz w:val="24"/>
          <w:szCs w:val="24"/>
        </w:rPr>
        <w:t>и т.д.).</w:t>
      </w:r>
      <w:r w:rsidR="006C3D02" w:rsidRPr="0060216C">
        <w:rPr>
          <w:rFonts w:ascii="Times New Roman" w:hAnsi="Times New Roman" w:cs="Times New Roman"/>
          <w:sz w:val="24"/>
          <w:szCs w:val="24"/>
        </w:rPr>
        <w:t xml:space="preserve"> </w:t>
      </w:r>
      <w:r w:rsidR="000C6C90" w:rsidRPr="0060216C">
        <w:rPr>
          <w:rFonts w:ascii="Times New Roman" w:hAnsi="Times New Roman" w:cs="Times New Roman"/>
          <w:sz w:val="24"/>
          <w:szCs w:val="24"/>
        </w:rPr>
        <w:t>Задания для каждого занятия  будут выкладываться непосредственно перед занятием в электронном дневнике. Преподаватели будут контролировать выполнение заданий. Связь со студентами может осуществляться через электронный дневник, мессенджеры (WhatsApp, Viber и др.) или социальные сети.</w:t>
      </w:r>
    </w:p>
    <w:p w:rsidR="00186C6D" w:rsidRPr="0060216C" w:rsidRDefault="0060216C" w:rsidP="00602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5. </w:t>
      </w:r>
      <w:r w:rsidR="00186C6D" w:rsidRPr="0060216C">
        <w:rPr>
          <w:rFonts w:ascii="Times New Roman" w:hAnsi="Times New Roman" w:cs="Times New Roman"/>
          <w:sz w:val="24"/>
          <w:szCs w:val="24"/>
        </w:rPr>
        <w:t>Получать задания и другую важную информацию студенты будут через электронный дневник.</w:t>
      </w:r>
    </w:p>
    <w:p w:rsidR="00186C6D" w:rsidRPr="0060216C" w:rsidRDefault="0060216C" w:rsidP="006021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16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86C6D" w:rsidRPr="0060216C">
        <w:rPr>
          <w:rFonts w:ascii="Times New Roman" w:hAnsi="Times New Roman" w:cs="Times New Roman"/>
          <w:b/>
          <w:sz w:val="24"/>
          <w:szCs w:val="24"/>
        </w:rPr>
        <w:t>Обратите внимание, что некоторые задания будут иметь строгие временные рамки!</w:t>
      </w:r>
    </w:p>
    <w:p w:rsidR="00C07CD9" w:rsidRPr="0060216C" w:rsidRDefault="0060216C" w:rsidP="00602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>7.</w:t>
      </w:r>
      <w:r w:rsidR="00C07CD9" w:rsidRPr="0060216C">
        <w:rPr>
          <w:rFonts w:ascii="Times New Roman" w:hAnsi="Times New Roman" w:cs="Times New Roman"/>
          <w:sz w:val="24"/>
          <w:szCs w:val="24"/>
        </w:rPr>
        <w:t xml:space="preserve"> На сайте колледжа обучающийся в разделе «Дистанц</w:t>
      </w:r>
      <w:r w:rsidR="00FA1C42" w:rsidRPr="0060216C">
        <w:rPr>
          <w:rFonts w:ascii="Times New Roman" w:hAnsi="Times New Roman" w:cs="Times New Roman"/>
          <w:sz w:val="24"/>
          <w:szCs w:val="24"/>
        </w:rPr>
        <w:t xml:space="preserve">ионное обучение» может получить </w:t>
      </w:r>
      <w:r w:rsidR="00C07CD9" w:rsidRPr="0060216C">
        <w:rPr>
          <w:rFonts w:ascii="Times New Roman" w:hAnsi="Times New Roman" w:cs="Times New Roman"/>
          <w:sz w:val="24"/>
          <w:szCs w:val="24"/>
        </w:rPr>
        <w:t>следующую информацию:</w:t>
      </w:r>
    </w:p>
    <w:p w:rsidR="00FA1C42" w:rsidRPr="0060216C" w:rsidRDefault="00C07CD9" w:rsidP="00602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 - о</w:t>
      </w:r>
      <w:r w:rsidR="00FA1C42" w:rsidRPr="0060216C">
        <w:rPr>
          <w:rFonts w:ascii="Times New Roman" w:hAnsi="Times New Roman" w:cs="Times New Roman"/>
          <w:sz w:val="24"/>
          <w:szCs w:val="24"/>
        </w:rPr>
        <w:t>б</w:t>
      </w:r>
      <w:r w:rsidRPr="0060216C">
        <w:rPr>
          <w:rFonts w:ascii="Times New Roman" w:hAnsi="Times New Roman" w:cs="Times New Roman"/>
          <w:sz w:val="24"/>
          <w:szCs w:val="24"/>
        </w:rPr>
        <w:t xml:space="preserve"> </w:t>
      </w:r>
      <w:r w:rsidR="00FA1C42" w:rsidRPr="0060216C">
        <w:rPr>
          <w:rFonts w:ascii="Times New Roman" w:hAnsi="Times New Roman" w:cs="Times New Roman"/>
          <w:bCs/>
          <w:sz w:val="24"/>
          <w:szCs w:val="24"/>
        </w:rPr>
        <w:t>электронном журнале</w:t>
      </w:r>
      <w:r w:rsidRPr="0060216C">
        <w:rPr>
          <w:rFonts w:ascii="Times New Roman" w:hAnsi="Times New Roman" w:cs="Times New Roman"/>
          <w:sz w:val="24"/>
          <w:szCs w:val="24"/>
        </w:rPr>
        <w:t>, расположенно</w:t>
      </w:r>
      <w:r w:rsidR="00250A00" w:rsidRPr="0060216C">
        <w:rPr>
          <w:rFonts w:ascii="Times New Roman" w:hAnsi="Times New Roman" w:cs="Times New Roman"/>
          <w:sz w:val="24"/>
          <w:szCs w:val="24"/>
        </w:rPr>
        <w:t>м</w:t>
      </w:r>
      <w:r w:rsidRPr="0060216C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8" w:history="1">
        <w:r w:rsidR="00FA1C42" w:rsidRPr="0060216C">
          <w:rPr>
            <w:rStyle w:val="a7"/>
            <w:rFonts w:ascii="Times New Roman" w:hAnsi="Times New Roman" w:cs="Times New Roman"/>
            <w:sz w:val="24"/>
            <w:szCs w:val="24"/>
          </w:rPr>
          <w:t>https://tkskt.eljur.ru/</w:t>
        </w:r>
      </w:hyperlink>
    </w:p>
    <w:p w:rsidR="00C07CD9" w:rsidRPr="0060216C" w:rsidRDefault="00C07CD9" w:rsidP="006021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 - инструкцию по работе в </w:t>
      </w:r>
      <w:r w:rsidR="00FA1C42" w:rsidRPr="0060216C">
        <w:rPr>
          <w:rFonts w:ascii="Times New Roman" w:hAnsi="Times New Roman" w:cs="Times New Roman"/>
          <w:sz w:val="24"/>
          <w:szCs w:val="24"/>
        </w:rPr>
        <w:t>электронном журнале</w:t>
      </w:r>
      <w:r w:rsidRPr="006021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- о возможных используемых при обучении электронных образовательных ресурсах (в разделе «Цифровые образовательные ресурсы); 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>- об электронной библиотечной системе «Юрайт» (бесплатной для обучающихся колледжа);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 - о возможностях использования официального сайта колледжа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 - о вариантах и формах обратной связи, способах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 - о заменах в расписании для каждой группы обучающихся;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- о контрольных точках и времени (deadline) предоставления от обучающихся обратной связи, в том числе контрольных мероприятиях по оценке освоения частей </w:t>
      </w:r>
      <w:r w:rsidRPr="0060216C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в соответствии с установленным графиком учебного процесса.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>5. В случае невозможности применения дистанционных образовательных технологий и электронного обучения, колледжем будет рассмотрена возможность предоставления обучающимся учебного контента в других формах (в зависимости от конкретной ситуации и возможных ресурсов).</w:t>
      </w:r>
    </w:p>
    <w:p w:rsidR="007F2A31" w:rsidRPr="0060216C" w:rsidRDefault="007F2A31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6. 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7F2A31" w:rsidRPr="0060216C" w:rsidRDefault="007F2A31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>7. В случае возникновения вопросов обращаться по телефонам горячей линии, размещенным в разделе «Дистанционное обучение».</w:t>
      </w:r>
    </w:p>
    <w:p w:rsidR="00186C6D" w:rsidRPr="0060216C" w:rsidRDefault="007F2A31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16C">
        <w:rPr>
          <w:rFonts w:ascii="Times New Roman" w:hAnsi="Times New Roman" w:cs="Times New Roman"/>
          <w:sz w:val="24"/>
          <w:szCs w:val="24"/>
        </w:rPr>
        <w:t xml:space="preserve"> 8. </w:t>
      </w:r>
      <w:r w:rsidR="00186C6D" w:rsidRPr="0060216C">
        <w:rPr>
          <w:rFonts w:ascii="Times New Roman" w:hAnsi="Times New Roman" w:cs="Times New Roman"/>
          <w:b/>
          <w:sz w:val="24"/>
          <w:szCs w:val="24"/>
        </w:rPr>
        <w:t>Просим вас внимательно следить за объявлениями в электронном дневнике и на сайте колледжа, а также  рекомендуем поддерживать ежедневное взаимодействие с куратором.</w:t>
      </w: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CD9" w:rsidRPr="0060216C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CD9" w:rsidRPr="007F2A31" w:rsidRDefault="00C07CD9" w:rsidP="00602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CD9" w:rsidRPr="007F2A31" w:rsidRDefault="00C07CD9" w:rsidP="007F2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07CD9" w:rsidRPr="007F2A31" w:rsidSect="007F2A31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277" w:rsidRDefault="00CC6277" w:rsidP="00A65F13">
      <w:pPr>
        <w:spacing w:after="0" w:line="240" w:lineRule="auto"/>
      </w:pPr>
      <w:r>
        <w:separator/>
      </w:r>
    </w:p>
  </w:endnote>
  <w:endnote w:type="continuationSeparator" w:id="1">
    <w:p w:rsidR="00CC6277" w:rsidRDefault="00CC6277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277" w:rsidRDefault="00CC6277" w:rsidP="00A65F13">
      <w:pPr>
        <w:spacing w:after="0" w:line="240" w:lineRule="auto"/>
      </w:pPr>
      <w:r>
        <w:separator/>
      </w:r>
    </w:p>
  </w:footnote>
  <w:footnote w:type="continuationSeparator" w:id="1">
    <w:p w:rsidR="00CC6277" w:rsidRDefault="00CC6277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6278C"/>
    <w:multiLevelType w:val="hybridMultilevel"/>
    <w:tmpl w:val="C8620A4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53785"/>
    <w:rsid w:val="000808B2"/>
    <w:rsid w:val="000C0834"/>
    <w:rsid w:val="000C6C90"/>
    <w:rsid w:val="00182A49"/>
    <w:rsid w:val="00186C6D"/>
    <w:rsid w:val="001E01CF"/>
    <w:rsid w:val="0022050A"/>
    <w:rsid w:val="00250A00"/>
    <w:rsid w:val="00283F45"/>
    <w:rsid w:val="00317EA6"/>
    <w:rsid w:val="003B59A8"/>
    <w:rsid w:val="004F6862"/>
    <w:rsid w:val="005C22E4"/>
    <w:rsid w:val="005F2FB7"/>
    <w:rsid w:val="0060216C"/>
    <w:rsid w:val="00632058"/>
    <w:rsid w:val="0063797F"/>
    <w:rsid w:val="00676D7C"/>
    <w:rsid w:val="006C3D02"/>
    <w:rsid w:val="00715273"/>
    <w:rsid w:val="007155FD"/>
    <w:rsid w:val="007C6596"/>
    <w:rsid w:val="007F2A31"/>
    <w:rsid w:val="00814F6F"/>
    <w:rsid w:val="008401D1"/>
    <w:rsid w:val="008627D1"/>
    <w:rsid w:val="008A52E7"/>
    <w:rsid w:val="00903ED8"/>
    <w:rsid w:val="00915E2F"/>
    <w:rsid w:val="00A65F13"/>
    <w:rsid w:val="00AC0897"/>
    <w:rsid w:val="00AC2A5B"/>
    <w:rsid w:val="00AC3DFA"/>
    <w:rsid w:val="00B55CFD"/>
    <w:rsid w:val="00B7328D"/>
    <w:rsid w:val="00C07CD9"/>
    <w:rsid w:val="00C1012A"/>
    <w:rsid w:val="00C27A31"/>
    <w:rsid w:val="00C61F54"/>
    <w:rsid w:val="00CC6277"/>
    <w:rsid w:val="00DA355B"/>
    <w:rsid w:val="00E7780C"/>
    <w:rsid w:val="00F30325"/>
    <w:rsid w:val="00FA1C42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A1C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skt.elj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07E6-9590-4244-BAC8-DAF7F40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2020-04-03T10:02:00Z</dcterms:created>
  <dcterms:modified xsi:type="dcterms:W3CDTF">2020-04-03T10:02:00Z</dcterms:modified>
</cp:coreProperties>
</file>